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7E9" w:rsidRDefault="00BF5DB7" w:rsidP="00D70D02">
      <w:pPr>
        <w:rPr>
          <w:noProof/>
        </w:rPr>
      </w:pPr>
      <w:r w:rsidRPr="00BF5DB7">
        <w:rPr>
          <w:noProof/>
          <w:lang w:eastAsia="ru-RU"/>
        </w:rPr>
        <w:drawing>
          <wp:anchor distT="0" distB="0" distL="114300" distR="114300" simplePos="0" relativeHeight="251662336" behindDoc="1" locked="0" layoutInCell="1" allowOverlap="1" wp14:anchorId="3879AF13" wp14:editId="2F3E4EE2">
            <wp:simplePos x="0" y="0"/>
            <wp:positionH relativeFrom="margin">
              <wp:posOffset>-192405</wp:posOffset>
            </wp:positionH>
            <wp:positionV relativeFrom="paragraph">
              <wp:posOffset>-153704</wp:posOffset>
            </wp:positionV>
            <wp:extent cx="6722347" cy="6564204"/>
            <wp:effectExtent l="0" t="0" r="2540" b="825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722347" cy="6564204"/>
                    </a:xfrm>
                    <a:prstGeom prst="rect">
                      <a:avLst/>
                    </a:prstGeom>
                  </pic:spPr>
                </pic:pic>
              </a:graphicData>
            </a:graphic>
            <wp14:sizeRelH relativeFrom="page">
              <wp14:pctWidth>0</wp14:pctWidth>
            </wp14:sizeRelH>
            <wp14:sizeRelV relativeFrom="page">
              <wp14:pctHeight>0</wp14:pctHeight>
            </wp14:sizeRelV>
          </wp:anchor>
        </w:drawing>
      </w:r>
    </w:p>
    <w:p w:rsidR="00D077E9" w:rsidRDefault="001E78A8">
      <w:pPr>
        <w:spacing w:after="200"/>
        <w:rPr>
          <w:noProof/>
        </w:rPr>
      </w:pPr>
      <w:r>
        <w:rPr>
          <w:noProof/>
          <w:lang w:eastAsia="ru-RU"/>
        </w:rPr>
        <mc:AlternateContent>
          <mc:Choice Requires="wps">
            <w:drawing>
              <wp:anchor distT="0" distB="0" distL="114300" distR="114300" simplePos="0" relativeHeight="251659264" behindDoc="1" locked="0" layoutInCell="1" allowOverlap="1" wp14:anchorId="3D4C3DF2" wp14:editId="30F137EC">
                <wp:simplePos x="0" y="0"/>
                <wp:positionH relativeFrom="column">
                  <wp:posOffset>-746760</wp:posOffset>
                </wp:positionH>
                <wp:positionV relativeFrom="page">
                  <wp:posOffset>6791324</wp:posOffset>
                </wp:positionV>
                <wp:extent cx="7760970" cy="3895725"/>
                <wp:effectExtent l="0" t="0" r="0" b="9525"/>
                <wp:wrapNone/>
                <wp:docPr id="2" name="Прямоугольник 2" descr="цветной прямоугольник"/>
                <wp:cNvGraphicFramePr/>
                <a:graphic xmlns:a="http://schemas.openxmlformats.org/drawingml/2006/main">
                  <a:graphicData uri="http://schemas.microsoft.com/office/word/2010/wordprocessingShape">
                    <wps:wsp>
                      <wps:cNvSpPr/>
                      <wps:spPr>
                        <a:xfrm>
                          <a:off x="0" y="0"/>
                          <a:ext cx="7760970" cy="389572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646D3" w:rsidRDefault="006646D3" w:rsidP="00BF5DB7">
                            <w:pPr>
                              <w:jc w:val="center"/>
                              <w:rPr>
                                <w:color w:val="FFFF00"/>
                                <w:sz w:val="48"/>
                                <w:szCs w:val="48"/>
                              </w:rPr>
                            </w:pPr>
                            <w:r w:rsidRPr="001C2DF2">
                              <w:rPr>
                                <w:color w:val="FFFF00"/>
                                <w:sz w:val="48"/>
                                <w:szCs w:val="48"/>
                              </w:rPr>
                              <w:t xml:space="preserve">Инвестиционное предложение по проекту реконструкции и эксплуатации детского парка в </w:t>
                            </w:r>
                          </w:p>
                          <w:p w:rsidR="006646D3" w:rsidRDefault="006646D3" w:rsidP="00BF5DB7">
                            <w:pPr>
                              <w:jc w:val="center"/>
                              <w:rPr>
                                <w:color w:val="FFFF00"/>
                                <w:sz w:val="48"/>
                                <w:szCs w:val="48"/>
                              </w:rPr>
                            </w:pPr>
                            <w:proofErr w:type="spellStart"/>
                            <w:r w:rsidRPr="001C2DF2">
                              <w:rPr>
                                <w:color w:val="FFFF00"/>
                                <w:sz w:val="48"/>
                                <w:szCs w:val="48"/>
                              </w:rPr>
                              <w:t>р.п</w:t>
                            </w:r>
                            <w:proofErr w:type="spellEnd"/>
                            <w:r w:rsidRPr="001C2DF2">
                              <w:rPr>
                                <w:color w:val="FFFF00"/>
                                <w:sz w:val="48"/>
                                <w:szCs w:val="48"/>
                              </w:rPr>
                              <w:t>. Рамонь Рамонского муниципального района Воронежской области</w:t>
                            </w:r>
                          </w:p>
                          <w:p w:rsidR="006646D3" w:rsidRPr="001C2DF2" w:rsidRDefault="006646D3" w:rsidP="00BF5DB7">
                            <w:pPr>
                              <w:jc w:val="center"/>
                              <w:rPr>
                                <w:b w:val="0"/>
                                <w:color w:val="FFFF00"/>
                                <w:sz w:val="48"/>
                                <w:szCs w:val="48"/>
                              </w:rPr>
                            </w:pPr>
                            <w:r w:rsidRPr="001C2DF2">
                              <w:rPr>
                                <w:b w:val="0"/>
                                <w:color w:val="FFFF00"/>
                                <w:sz w:val="48"/>
                                <w:szCs w:val="48"/>
                              </w:rPr>
                              <w:t>_________________________________</w:t>
                            </w:r>
                          </w:p>
                          <w:p w:rsidR="006646D3" w:rsidRPr="001C2DF2" w:rsidRDefault="006646D3" w:rsidP="00BF5DB7">
                            <w:pPr>
                              <w:jc w:val="center"/>
                              <w:rPr>
                                <w:color w:val="FFFF00"/>
                                <w:szCs w:val="28"/>
                              </w:rPr>
                            </w:pPr>
                            <w:r>
                              <w:rPr>
                                <w:color w:val="FFFF00"/>
                                <w:szCs w:val="28"/>
                              </w:rPr>
                              <w:t>Рамонь 2024</w:t>
                            </w:r>
                            <w:r w:rsidRPr="001C2DF2">
                              <w:rPr>
                                <w:color w:val="FFFF00"/>
                                <w:szCs w:val="28"/>
                              </w:rPr>
                              <w:t xml:space="preserve"> год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4C3DF2" id="Прямоугольник 2" o:spid="_x0000_s1026" alt="цветной прямоугольник" style="position:absolute;margin-left:-58.8pt;margin-top:534.75pt;width:611.1pt;height:306.7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" fillcolor="#34aba2 [3206]" stroked="f" strokeweight="2pt">
                <v:textbox>
                  <w:txbxContent>
                    <w:p w:rsidR="006646D3" w:rsidRDefault="006646D3" w:rsidP="00BF5DB7">
                      <w:pPr>
                        <w:jc w:val="center"/>
                        <w:rPr>
                          <w:color w:val="FFFF00"/>
                          <w:sz w:val="48"/>
                          <w:szCs w:val="48"/>
                        </w:rPr>
                      </w:pPr>
                      <w:r w:rsidRPr="001C2DF2">
                        <w:rPr>
                          <w:color w:val="FFFF00"/>
                          <w:sz w:val="48"/>
                          <w:szCs w:val="48"/>
                        </w:rPr>
                        <w:t xml:space="preserve">Инвестиционное предложение по проекту реконструкции и эксплуатации детского парка в </w:t>
                      </w:r>
                    </w:p>
                    <w:p w:rsidR="006646D3" w:rsidRDefault="006646D3" w:rsidP="00BF5DB7">
                      <w:pPr>
                        <w:jc w:val="center"/>
                        <w:rPr>
                          <w:color w:val="FFFF00"/>
                          <w:sz w:val="48"/>
                          <w:szCs w:val="48"/>
                        </w:rPr>
                      </w:pPr>
                      <w:proofErr w:type="spellStart"/>
                      <w:r w:rsidRPr="001C2DF2">
                        <w:rPr>
                          <w:color w:val="FFFF00"/>
                          <w:sz w:val="48"/>
                          <w:szCs w:val="48"/>
                        </w:rPr>
                        <w:t>р.п</w:t>
                      </w:r>
                      <w:proofErr w:type="spellEnd"/>
                      <w:r w:rsidRPr="001C2DF2">
                        <w:rPr>
                          <w:color w:val="FFFF00"/>
                          <w:sz w:val="48"/>
                          <w:szCs w:val="48"/>
                        </w:rPr>
                        <w:t>. Рамонь Рамонского муниципального района Воронежской области</w:t>
                      </w:r>
                    </w:p>
                    <w:p w:rsidR="006646D3" w:rsidRPr="001C2DF2" w:rsidRDefault="006646D3" w:rsidP="00BF5DB7">
                      <w:pPr>
                        <w:jc w:val="center"/>
                        <w:rPr>
                          <w:b w:val="0"/>
                          <w:color w:val="FFFF00"/>
                          <w:sz w:val="48"/>
                          <w:szCs w:val="48"/>
                        </w:rPr>
                      </w:pPr>
                      <w:r w:rsidRPr="001C2DF2">
                        <w:rPr>
                          <w:b w:val="0"/>
                          <w:color w:val="FFFF00"/>
                          <w:sz w:val="48"/>
                          <w:szCs w:val="48"/>
                        </w:rPr>
                        <w:t>_________________________________</w:t>
                      </w:r>
                    </w:p>
                    <w:p w:rsidR="006646D3" w:rsidRPr="001C2DF2" w:rsidRDefault="006646D3" w:rsidP="00BF5DB7">
                      <w:pPr>
                        <w:jc w:val="center"/>
                        <w:rPr>
                          <w:color w:val="FFFF00"/>
                          <w:szCs w:val="28"/>
                        </w:rPr>
                      </w:pPr>
                      <w:r>
                        <w:rPr>
                          <w:color w:val="FFFF00"/>
                          <w:szCs w:val="28"/>
                        </w:rPr>
                        <w:t>Рамонь 2024</w:t>
                      </w:r>
                      <w:r w:rsidRPr="001C2DF2">
                        <w:rPr>
                          <w:color w:val="FFFF00"/>
                          <w:szCs w:val="28"/>
                        </w:rPr>
                        <w:t xml:space="preserve"> год</w:t>
                      </w:r>
                    </w:p>
                  </w:txbxContent>
                </v:textbox>
                <w10:wrap anchory="page"/>
              </v:rect>
            </w:pict>
          </mc:Fallback>
        </mc:AlternateContent>
      </w:r>
      <w:r w:rsidR="00D077E9">
        <w:rPr>
          <w:noProof/>
          <w:lang w:bidi="ru-RU"/>
        </w:rPr>
        <w:br w:type="page"/>
      </w:r>
    </w:p>
    <w:p w:rsidR="00336419" w:rsidRDefault="00336419" w:rsidP="00752DC0">
      <w:pPr>
        <w:pStyle w:val="af9"/>
        <w:spacing w:line="360" w:lineRule="auto"/>
        <w:ind w:left="1069"/>
        <w:jc w:val="center"/>
        <w:rPr>
          <w:szCs w:val="28"/>
          <w:u w:val="single"/>
        </w:rPr>
      </w:pPr>
      <w:r w:rsidRPr="00336419">
        <w:rPr>
          <w:rFonts w:ascii="Times New Roman" w:hAnsi="Times New Roman" w:cs="Times New Roman"/>
          <w:szCs w:val="28"/>
          <w:u w:val="single"/>
        </w:rPr>
        <w:lastRenderedPageBreak/>
        <w:t>РАЗДЕЛ 1</w:t>
      </w:r>
      <w:r w:rsidR="008C0964">
        <w:rPr>
          <w:rFonts w:ascii="Times New Roman" w:hAnsi="Times New Roman" w:cs="Times New Roman"/>
          <w:szCs w:val="28"/>
          <w:u w:val="single"/>
        </w:rPr>
        <w:t>.</w:t>
      </w:r>
      <w:r w:rsidRPr="00336419">
        <w:rPr>
          <w:rFonts w:ascii="Times New Roman" w:hAnsi="Times New Roman" w:cs="Times New Roman"/>
          <w:szCs w:val="28"/>
          <w:u w:val="single"/>
        </w:rPr>
        <w:t xml:space="preserve"> </w:t>
      </w:r>
      <w:r w:rsidRPr="00336419">
        <w:rPr>
          <w:szCs w:val="28"/>
          <w:u w:val="single"/>
        </w:rPr>
        <w:t>Описание проекта и обоснование его актуальности</w:t>
      </w:r>
      <w:r w:rsidR="00114420">
        <w:rPr>
          <w:szCs w:val="28"/>
          <w:u w:val="single"/>
        </w:rPr>
        <w:t>.</w:t>
      </w:r>
    </w:p>
    <w:p w:rsidR="00336419" w:rsidRPr="00336419" w:rsidRDefault="00336419" w:rsidP="00752DC0">
      <w:pPr>
        <w:pStyle w:val="af9"/>
        <w:spacing w:line="360" w:lineRule="auto"/>
        <w:ind w:left="1069"/>
        <w:jc w:val="center"/>
        <w:rPr>
          <w:rFonts w:ascii="Times New Roman" w:hAnsi="Times New Roman" w:cs="Times New Roman"/>
          <w:szCs w:val="28"/>
          <w:u w:val="single"/>
        </w:rPr>
      </w:pPr>
    </w:p>
    <w:p w:rsidR="00720CE7" w:rsidRPr="009C3FCB" w:rsidRDefault="00336419" w:rsidP="00752DC0">
      <w:pPr>
        <w:pStyle w:val="af9"/>
        <w:numPr>
          <w:ilvl w:val="0"/>
          <w:numId w:val="3"/>
        </w:numPr>
        <w:spacing w:line="360" w:lineRule="auto"/>
        <w:ind w:left="0" w:firstLine="709"/>
        <w:jc w:val="both"/>
        <w:rPr>
          <w:rFonts w:ascii="Times New Roman" w:hAnsi="Times New Roman" w:cs="Times New Roman"/>
          <w:b w:val="0"/>
          <w:color w:val="0F0D29" w:themeColor="text1"/>
          <w:szCs w:val="28"/>
        </w:rPr>
      </w:pPr>
      <w:r>
        <w:rPr>
          <w:rFonts w:ascii="Times New Roman" w:hAnsi="Times New Roman" w:cs="Times New Roman"/>
          <w:szCs w:val="28"/>
        </w:rPr>
        <w:t xml:space="preserve">Наименование проекта: </w:t>
      </w:r>
      <w:r w:rsidRPr="009C3FCB">
        <w:rPr>
          <w:rFonts w:ascii="Times New Roman" w:hAnsi="Times New Roman" w:cs="Times New Roman"/>
          <w:b w:val="0"/>
          <w:color w:val="0F0D29" w:themeColor="text1"/>
          <w:szCs w:val="28"/>
        </w:rPr>
        <w:t>«</w:t>
      </w:r>
      <w:r w:rsidR="00720CE7" w:rsidRPr="009C3FCB">
        <w:rPr>
          <w:rFonts w:ascii="Times New Roman" w:hAnsi="Times New Roman" w:cs="Times New Roman"/>
          <w:b w:val="0"/>
          <w:color w:val="0F0D29" w:themeColor="text1"/>
          <w:szCs w:val="28"/>
        </w:rPr>
        <w:t>Проект</w:t>
      </w:r>
      <w:r w:rsidRPr="009C3FCB">
        <w:rPr>
          <w:rFonts w:ascii="Times New Roman" w:hAnsi="Times New Roman" w:cs="Times New Roman"/>
          <w:b w:val="0"/>
          <w:color w:val="0F0D29" w:themeColor="text1"/>
          <w:szCs w:val="28"/>
        </w:rPr>
        <w:t xml:space="preserve"> </w:t>
      </w:r>
      <w:r w:rsidR="00720CE7" w:rsidRPr="009C3FCB">
        <w:rPr>
          <w:rFonts w:ascii="Times New Roman" w:hAnsi="Times New Roman" w:cs="Times New Roman"/>
          <w:b w:val="0"/>
          <w:color w:val="0F0D29" w:themeColor="text1"/>
          <w:szCs w:val="28"/>
        </w:rPr>
        <w:t>- реконст</w:t>
      </w:r>
      <w:r w:rsidRPr="009C3FCB">
        <w:rPr>
          <w:rFonts w:ascii="Times New Roman" w:hAnsi="Times New Roman" w:cs="Times New Roman"/>
          <w:b w:val="0"/>
          <w:color w:val="0F0D29" w:themeColor="text1"/>
          <w:szCs w:val="28"/>
        </w:rPr>
        <w:t>рукции</w:t>
      </w:r>
      <w:r w:rsidR="00720CE7" w:rsidRPr="009C3FCB">
        <w:rPr>
          <w:rFonts w:ascii="Times New Roman" w:hAnsi="Times New Roman" w:cs="Times New Roman"/>
          <w:b w:val="0"/>
          <w:color w:val="0F0D29" w:themeColor="text1"/>
          <w:szCs w:val="28"/>
        </w:rPr>
        <w:t xml:space="preserve"> и эксплуатаци</w:t>
      </w:r>
      <w:r w:rsidRPr="009C3FCB">
        <w:rPr>
          <w:rFonts w:ascii="Times New Roman" w:hAnsi="Times New Roman" w:cs="Times New Roman"/>
          <w:b w:val="0"/>
          <w:color w:val="0F0D29" w:themeColor="text1"/>
          <w:szCs w:val="28"/>
        </w:rPr>
        <w:t>и</w:t>
      </w:r>
      <w:r w:rsidR="00720CE7" w:rsidRPr="009C3FCB">
        <w:rPr>
          <w:rFonts w:ascii="Times New Roman" w:hAnsi="Times New Roman" w:cs="Times New Roman"/>
          <w:b w:val="0"/>
          <w:color w:val="0F0D29" w:themeColor="text1"/>
          <w:szCs w:val="28"/>
        </w:rPr>
        <w:t xml:space="preserve"> детского парка в </w:t>
      </w:r>
      <w:proofErr w:type="spellStart"/>
      <w:r w:rsidR="00720CE7" w:rsidRPr="009C3FCB">
        <w:rPr>
          <w:rFonts w:ascii="Times New Roman" w:hAnsi="Times New Roman" w:cs="Times New Roman"/>
          <w:b w:val="0"/>
          <w:color w:val="0F0D29" w:themeColor="text1"/>
          <w:szCs w:val="28"/>
        </w:rPr>
        <w:t>р.п</w:t>
      </w:r>
      <w:proofErr w:type="spellEnd"/>
      <w:r w:rsidR="00720CE7" w:rsidRPr="009C3FCB">
        <w:rPr>
          <w:rFonts w:ascii="Times New Roman" w:hAnsi="Times New Roman" w:cs="Times New Roman"/>
          <w:b w:val="0"/>
          <w:color w:val="0F0D29" w:themeColor="text1"/>
          <w:szCs w:val="28"/>
        </w:rPr>
        <w:t>. Рамонь Рамонского муниципального района Воронежской области</w:t>
      </w:r>
      <w:r w:rsidRPr="009C3FCB">
        <w:rPr>
          <w:rFonts w:ascii="Times New Roman" w:hAnsi="Times New Roman" w:cs="Times New Roman"/>
          <w:b w:val="0"/>
          <w:color w:val="0F0D29" w:themeColor="text1"/>
          <w:szCs w:val="28"/>
        </w:rPr>
        <w:t>»;</w:t>
      </w:r>
    </w:p>
    <w:p w:rsidR="00336419" w:rsidRPr="004225F7" w:rsidRDefault="00336419" w:rsidP="00BD372F">
      <w:pPr>
        <w:pStyle w:val="af9"/>
        <w:numPr>
          <w:ilvl w:val="0"/>
          <w:numId w:val="3"/>
        </w:numPr>
        <w:spacing w:line="360" w:lineRule="auto"/>
        <w:ind w:left="0" w:firstLine="709"/>
        <w:jc w:val="both"/>
        <w:rPr>
          <w:rFonts w:ascii="Times New Roman" w:hAnsi="Times New Roman" w:cs="Times New Roman"/>
          <w:b w:val="0"/>
          <w:color w:val="0F0D29" w:themeColor="text1"/>
          <w:szCs w:val="28"/>
        </w:rPr>
      </w:pPr>
      <w:r w:rsidRPr="004225F7">
        <w:rPr>
          <w:rFonts w:ascii="Times New Roman" w:hAnsi="Times New Roman" w:cs="Times New Roman"/>
          <w:szCs w:val="28"/>
        </w:rPr>
        <w:t>Сведения о публичном партнёре/</w:t>
      </w:r>
      <w:proofErr w:type="spellStart"/>
      <w:r w:rsidRPr="004225F7">
        <w:rPr>
          <w:rFonts w:ascii="Times New Roman" w:hAnsi="Times New Roman" w:cs="Times New Roman"/>
          <w:szCs w:val="28"/>
        </w:rPr>
        <w:t>конценденте</w:t>
      </w:r>
      <w:proofErr w:type="spellEnd"/>
      <w:r w:rsidRPr="004225F7">
        <w:rPr>
          <w:rFonts w:ascii="Times New Roman" w:hAnsi="Times New Roman" w:cs="Times New Roman"/>
          <w:szCs w:val="28"/>
        </w:rPr>
        <w:t>.</w:t>
      </w:r>
      <w:r w:rsidRPr="004225F7">
        <w:rPr>
          <w:rFonts w:ascii="Times New Roman" w:hAnsi="Times New Roman" w:cs="Times New Roman"/>
          <w:color w:val="0F0D29" w:themeColor="text1"/>
          <w:szCs w:val="28"/>
        </w:rPr>
        <w:t xml:space="preserve"> </w:t>
      </w:r>
      <w:r w:rsidRPr="004225F7">
        <w:rPr>
          <w:rFonts w:ascii="Times New Roman" w:hAnsi="Times New Roman" w:cs="Times New Roman"/>
          <w:b w:val="0"/>
          <w:color w:val="auto"/>
          <w:szCs w:val="28"/>
        </w:rPr>
        <w:t>Рамонское городское поселение Рамонского муниципального района Воронежской области;</w:t>
      </w:r>
    </w:p>
    <w:p w:rsidR="00336419" w:rsidRPr="004225F7" w:rsidRDefault="00336419" w:rsidP="00BD372F">
      <w:pPr>
        <w:pStyle w:val="af9"/>
        <w:numPr>
          <w:ilvl w:val="0"/>
          <w:numId w:val="3"/>
        </w:numPr>
        <w:spacing w:after="200" w:line="360" w:lineRule="auto"/>
        <w:ind w:left="0" w:firstLine="709"/>
        <w:jc w:val="both"/>
        <w:rPr>
          <w:rFonts w:ascii="Times New Roman" w:hAnsi="Times New Roman" w:cs="Times New Roman"/>
          <w:b w:val="0"/>
          <w:color w:val="auto"/>
        </w:rPr>
      </w:pPr>
      <w:r w:rsidRPr="004225F7">
        <w:rPr>
          <w:rFonts w:ascii="Times New Roman" w:hAnsi="Times New Roman" w:cs="Times New Roman"/>
        </w:rPr>
        <w:t>Обоснование актуальности проекта.</w:t>
      </w:r>
      <w:r w:rsidR="004225F7">
        <w:rPr>
          <w:rFonts w:ascii="Times New Roman" w:hAnsi="Times New Roman" w:cs="Times New Roman"/>
          <w:b w:val="0"/>
        </w:rPr>
        <w:t xml:space="preserve"> </w:t>
      </w:r>
      <w:r w:rsidRPr="004225F7">
        <w:rPr>
          <w:rFonts w:ascii="Times New Roman" w:hAnsi="Times New Roman" w:cs="Times New Roman"/>
          <w:b w:val="0"/>
          <w:color w:val="auto"/>
        </w:rPr>
        <w:t xml:space="preserve">Объект располагается в центральной части посёлка, в непосредственной близости от дворцово-паркового комплекса «Дворец </w:t>
      </w:r>
      <w:proofErr w:type="spellStart"/>
      <w:r w:rsidRPr="004225F7">
        <w:rPr>
          <w:rFonts w:ascii="Times New Roman" w:hAnsi="Times New Roman" w:cs="Times New Roman"/>
          <w:b w:val="0"/>
          <w:color w:val="auto"/>
        </w:rPr>
        <w:t>Ольденбургских</w:t>
      </w:r>
      <w:proofErr w:type="spellEnd"/>
      <w:r w:rsidRPr="004225F7">
        <w:rPr>
          <w:rFonts w:ascii="Times New Roman" w:hAnsi="Times New Roman" w:cs="Times New Roman"/>
          <w:b w:val="0"/>
          <w:color w:val="auto"/>
        </w:rPr>
        <w:t xml:space="preserve">» и районного дома культуры «Клуб </w:t>
      </w:r>
      <w:proofErr w:type="spellStart"/>
      <w:r w:rsidRPr="004225F7">
        <w:rPr>
          <w:rFonts w:ascii="Times New Roman" w:hAnsi="Times New Roman" w:cs="Times New Roman"/>
          <w:b w:val="0"/>
          <w:color w:val="auto"/>
        </w:rPr>
        <w:t>Сахарников</w:t>
      </w:r>
      <w:proofErr w:type="spellEnd"/>
      <w:r w:rsidRPr="004225F7">
        <w:rPr>
          <w:rFonts w:ascii="Times New Roman" w:hAnsi="Times New Roman" w:cs="Times New Roman"/>
          <w:b w:val="0"/>
          <w:color w:val="auto"/>
        </w:rPr>
        <w:t xml:space="preserve">».  В связи с чем имеет очень высокую проходимость, Детский парк на регулярной основе посещает большое количество жителей и гостей Рамонского района, он является основным местом для проведения детских праздничных и культурных мероприятий. </w:t>
      </w:r>
    </w:p>
    <w:p w:rsidR="00336419" w:rsidRPr="009C3FCB" w:rsidRDefault="00336419" w:rsidP="00752DC0">
      <w:pPr>
        <w:pStyle w:val="af9"/>
        <w:spacing w:after="200" w:line="360" w:lineRule="auto"/>
        <w:ind w:left="0" w:firstLine="709"/>
        <w:jc w:val="both"/>
        <w:rPr>
          <w:rFonts w:ascii="Times New Roman" w:hAnsi="Times New Roman" w:cs="Times New Roman"/>
          <w:b w:val="0"/>
          <w:color w:val="auto"/>
        </w:rPr>
      </w:pPr>
      <w:r w:rsidRPr="009C3FCB">
        <w:rPr>
          <w:rFonts w:ascii="Times New Roman" w:hAnsi="Times New Roman" w:cs="Times New Roman"/>
          <w:b w:val="0"/>
          <w:color w:val="auto"/>
        </w:rPr>
        <w:t>В настоящее время потенциал парка используется не полностью, часть оборудования требует замены или нуждается в реконструкции, в осенне-зимний период посещаемость парка низкая в виду отсутствия сезонных активностей и необходимого оборудования, реализация проекта позволит решить указанную проблему.</w:t>
      </w:r>
    </w:p>
    <w:p w:rsidR="00336419" w:rsidRPr="009C3FCB" w:rsidRDefault="00336419" w:rsidP="00752DC0">
      <w:pPr>
        <w:pStyle w:val="af9"/>
        <w:spacing w:after="200" w:line="360" w:lineRule="auto"/>
        <w:ind w:left="0" w:firstLine="709"/>
        <w:jc w:val="both"/>
        <w:rPr>
          <w:rFonts w:ascii="Times New Roman" w:hAnsi="Times New Roman" w:cs="Times New Roman"/>
          <w:b w:val="0"/>
          <w:color w:val="auto"/>
        </w:rPr>
      </w:pPr>
      <w:r w:rsidRPr="009C3FCB">
        <w:rPr>
          <w:rFonts w:ascii="Times New Roman" w:hAnsi="Times New Roman" w:cs="Times New Roman"/>
          <w:b w:val="0"/>
          <w:color w:val="auto"/>
        </w:rPr>
        <w:t>Детский парк – одно из любимых и популярных мест отдыха маленьких жителей Рамони и их родителей, его реконструкция и развитие безусловно положительно скажется на качестве их жизни, а реализация культурных и образовательных проектов на базе парка даст новый толчок развитию культурной жизни района.</w:t>
      </w:r>
    </w:p>
    <w:p w:rsidR="00336419" w:rsidRPr="004225F7" w:rsidRDefault="00336419" w:rsidP="00BD372F">
      <w:pPr>
        <w:pStyle w:val="af9"/>
        <w:numPr>
          <w:ilvl w:val="0"/>
          <w:numId w:val="3"/>
        </w:numPr>
        <w:spacing w:after="200" w:line="360" w:lineRule="auto"/>
        <w:ind w:left="0" w:firstLine="1069"/>
        <w:jc w:val="both"/>
        <w:rPr>
          <w:rFonts w:ascii="Times New Roman" w:hAnsi="Times New Roman" w:cs="Times New Roman"/>
          <w:b w:val="0"/>
          <w:color w:val="auto"/>
        </w:rPr>
      </w:pPr>
      <w:r w:rsidRPr="004225F7">
        <w:rPr>
          <w:rFonts w:ascii="Times New Roman" w:hAnsi="Times New Roman" w:cs="Times New Roman"/>
          <w:color w:val="061F57" w:themeColor="text2" w:themeShade="BF"/>
        </w:rPr>
        <w:t xml:space="preserve">Краткое описание проекта. </w:t>
      </w:r>
      <w:r w:rsidRPr="004225F7">
        <w:rPr>
          <w:rFonts w:ascii="Times New Roman" w:hAnsi="Times New Roman" w:cs="Times New Roman"/>
          <w:b w:val="0"/>
          <w:color w:val="auto"/>
        </w:rPr>
        <w:t>Проект должен включать в себя благоустройство детского парка в тематике «</w:t>
      </w:r>
      <w:proofErr w:type="spellStart"/>
      <w:r w:rsidRPr="004225F7">
        <w:rPr>
          <w:rFonts w:ascii="Times New Roman" w:hAnsi="Times New Roman" w:cs="Times New Roman"/>
          <w:b w:val="0"/>
          <w:color w:val="auto"/>
        </w:rPr>
        <w:t>Петр</w:t>
      </w:r>
      <w:proofErr w:type="spellEnd"/>
      <w:r w:rsidRPr="004225F7">
        <w:rPr>
          <w:rFonts w:ascii="Times New Roman" w:hAnsi="Times New Roman" w:cs="Times New Roman"/>
          <w:b w:val="0"/>
          <w:color w:val="auto"/>
        </w:rPr>
        <w:t xml:space="preserve"> </w:t>
      </w:r>
      <w:r w:rsidRPr="004225F7">
        <w:rPr>
          <w:rFonts w:ascii="Times New Roman" w:hAnsi="Times New Roman" w:cs="Times New Roman"/>
          <w:b w:val="0"/>
          <w:color w:val="auto"/>
          <w:lang w:val="en-US"/>
        </w:rPr>
        <w:t>I</w:t>
      </w:r>
      <w:r w:rsidRPr="004225F7">
        <w:rPr>
          <w:rFonts w:ascii="Times New Roman" w:hAnsi="Times New Roman" w:cs="Times New Roman"/>
          <w:b w:val="0"/>
          <w:color w:val="auto"/>
        </w:rPr>
        <w:t xml:space="preserve"> в Рамони, строительство флота», включающее в себя реконструкцию пешеходных дорожек, реконструкцию детской площадки с заменой покрытия, увеличение зелёных насаждений, создание малых архитектурных форм, фотозоны, разработка активностей для осенне-зимнего </w:t>
      </w:r>
      <w:r w:rsidRPr="004225F7">
        <w:rPr>
          <w:rFonts w:ascii="Times New Roman" w:hAnsi="Times New Roman" w:cs="Times New Roman"/>
          <w:b w:val="0"/>
          <w:color w:val="auto"/>
        </w:rPr>
        <w:lastRenderedPageBreak/>
        <w:t xml:space="preserve">периода. Установку информационного стенда, содержащего исторические факты о деятельности Петра </w:t>
      </w:r>
      <w:r w:rsidRPr="004225F7">
        <w:rPr>
          <w:rFonts w:ascii="Times New Roman" w:hAnsi="Times New Roman" w:cs="Times New Roman"/>
          <w:b w:val="0"/>
          <w:color w:val="auto"/>
          <w:lang w:val="en-US"/>
        </w:rPr>
        <w:t>I</w:t>
      </w:r>
      <w:r w:rsidRPr="004225F7">
        <w:rPr>
          <w:rFonts w:ascii="Times New Roman" w:hAnsi="Times New Roman" w:cs="Times New Roman"/>
          <w:b w:val="0"/>
          <w:color w:val="auto"/>
        </w:rPr>
        <w:t xml:space="preserve"> в </w:t>
      </w:r>
      <w:proofErr w:type="spellStart"/>
      <w:r w:rsidRPr="004225F7">
        <w:rPr>
          <w:rFonts w:ascii="Times New Roman" w:hAnsi="Times New Roman" w:cs="Times New Roman"/>
          <w:b w:val="0"/>
          <w:color w:val="auto"/>
        </w:rPr>
        <w:t>Рамонском</w:t>
      </w:r>
      <w:proofErr w:type="spellEnd"/>
      <w:r w:rsidRPr="004225F7">
        <w:rPr>
          <w:rFonts w:ascii="Times New Roman" w:hAnsi="Times New Roman" w:cs="Times New Roman"/>
          <w:b w:val="0"/>
          <w:color w:val="auto"/>
        </w:rPr>
        <w:t xml:space="preserve"> крае».</w:t>
      </w:r>
    </w:p>
    <w:p w:rsidR="00AB02A7" w:rsidRPr="009C3FCB" w:rsidRDefault="00277A6C" w:rsidP="00752DC0">
      <w:pPr>
        <w:pStyle w:val="af9"/>
        <w:spacing w:line="360" w:lineRule="auto"/>
        <w:ind w:left="0" w:firstLine="709"/>
        <w:jc w:val="both"/>
        <w:rPr>
          <w:rFonts w:ascii="Times New Roman" w:hAnsi="Times New Roman" w:cs="Times New Roman"/>
          <w:b w:val="0"/>
          <w:color w:val="auto"/>
          <w:szCs w:val="28"/>
        </w:rPr>
      </w:pPr>
      <w:r w:rsidRPr="009C3FCB">
        <w:rPr>
          <w:rFonts w:ascii="Times New Roman" w:hAnsi="Times New Roman" w:cs="Times New Roman"/>
          <w:b w:val="0"/>
          <w:color w:val="auto"/>
          <w:u w:val="single"/>
        </w:rPr>
        <w:t>Предме</w:t>
      </w:r>
      <w:r w:rsidR="00720CE7" w:rsidRPr="009C3FCB">
        <w:rPr>
          <w:rFonts w:ascii="Times New Roman" w:hAnsi="Times New Roman" w:cs="Times New Roman"/>
          <w:b w:val="0"/>
          <w:color w:val="auto"/>
          <w:u w:val="single"/>
        </w:rPr>
        <w:t>т проекта</w:t>
      </w:r>
      <w:r w:rsidR="008A6AAF" w:rsidRPr="009C3FCB">
        <w:rPr>
          <w:rFonts w:ascii="Times New Roman" w:hAnsi="Times New Roman" w:cs="Times New Roman"/>
          <w:b w:val="0"/>
          <w:color w:val="auto"/>
          <w:u w:val="single"/>
        </w:rPr>
        <w:t>:</w:t>
      </w:r>
      <w:r w:rsidR="008A6AAF" w:rsidRPr="009C3FCB">
        <w:rPr>
          <w:rFonts w:ascii="Times New Roman" w:hAnsi="Times New Roman" w:cs="Times New Roman"/>
          <w:b w:val="0"/>
        </w:rPr>
        <w:t xml:space="preserve"> </w:t>
      </w:r>
      <w:r w:rsidR="00720CE7" w:rsidRPr="009C3FCB">
        <w:rPr>
          <w:rFonts w:ascii="Times New Roman" w:hAnsi="Times New Roman" w:cs="Times New Roman"/>
          <w:b w:val="0"/>
          <w:color w:val="auto"/>
          <w:szCs w:val="28"/>
        </w:rPr>
        <w:t>проектирование - реконструкция – целевая эксплуатация и техниче</w:t>
      </w:r>
      <w:r w:rsidRPr="009C3FCB">
        <w:rPr>
          <w:rFonts w:ascii="Times New Roman" w:hAnsi="Times New Roman" w:cs="Times New Roman"/>
          <w:b w:val="0"/>
          <w:color w:val="auto"/>
          <w:szCs w:val="28"/>
        </w:rPr>
        <w:t>с</w:t>
      </w:r>
      <w:r w:rsidR="00720CE7" w:rsidRPr="009C3FCB">
        <w:rPr>
          <w:rFonts w:ascii="Times New Roman" w:hAnsi="Times New Roman" w:cs="Times New Roman"/>
          <w:b w:val="0"/>
          <w:color w:val="auto"/>
          <w:szCs w:val="28"/>
        </w:rPr>
        <w:t>кое обслуживание объекта концессионного соглашения.</w:t>
      </w:r>
    </w:p>
    <w:p w:rsidR="00720CE7" w:rsidRPr="009C3FCB" w:rsidRDefault="00720CE7" w:rsidP="00752DC0">
      <w:pPr>
        <w:spacing w:line="360" w:lineRule="auto"/>
        <w:ind w:firstLine="709"/>
        <w:jc w:val="both"/>
        <w:rPr>
          <w:rFonts w:ascii="Times New Roman" w:hAnsi="Times New Roman" w:cs="Times New Roman"/>
          <w:b w:val="0"/>
          <w:color w:val="auto"/>
          <w:szCs w:val="28"/>
        </w:rPr>
      </w:pPr>
      <w:r w:rsidRPr="009C3FCB">
        <w:rPr>
          <w:rFonts w:ascii="Times New Roman" w:hAnsi="Times New Roman" w:cs="Times New Roman"/>
          <w:b w:val="0"/>
          <w:color w:val="auto"/>
          <w:u w:val="single"/>
        </w:rPr>
        <w:t>Статус проекта:</w:t>
      </w:r>
      <w:r w:rsidRPr="009C3FCB">
        <w:rPr>
          <w:rFonts w:ascii="Times New Roman" w:hAnsi="Times New Roman" w:cs="Times New Roman"/>
          <w:b w:val="0"/>
          <w:color w:val="auto"/>
          <w:szCs w:val="28"/>
        </w:rPr>
        <w:t xml:space="preserve"> подготовка решения о заключении концессионного соглашения (</w:t>
      </w:r>
      <w:proofErr w:type="spellStart"/>
      <w:r w:rsidRPr="009C3FCB">
        <w:rPr>
          <w:rFonts w:ascii="Times New Roman" w:hAnsi="Times New Roman" w:cs="Times New Roman"/>
          <w:b w:val="0"/>
          <w:color w:val="auto"/>
          <w:szCs w:val="28"/>
        </w:rPr>
        <w:t>прединвестиционная</w:t>
      </w:r>
      <w:proofErr w:type="spellEnd"/>
      <w:r w:rsidRPr="009C3FCB">
        <w:rPr>
          <w:rFonts w:ascii="Times New Roman" w:hAnsi="Times New Roman" w:cs="Times New Roman"/>
          <w:b w:val="0"/>
          <w:color w:val="auto"/>
          <w:szCs w:val="28"/>
        </w:rPr>
        <w:t xml:space="preserve"> стадия).</w:t>
      </w:r>
    </w:p>
    <w:p w:rsidR="00720CE7" w:rsidRPr="009C3FCB" w:rsidRDefault="00720CE7" w:rsidP="00752DC0">
      <w:pPr>
        <w:pStyle w:val="af9"/>
        <w:spacing w:line="360" w:lineRule="auto"/>
        <w:ind w:left="0" w:firstLine="709"/>
        <w:jc w:val="both"/>
        <w:rPr>
          <w:rFonts w:ascii="Times New Roman" w:hAnsi="Times New Roman" w:cs="Times New Roman"/>
          <w:b w:val="0"/>
          <w:color w:val="auto"/>
          <w:szCs w:val="28"/>
        </w:rPr>
      </w:pPr>
      <w:r w:rsidRPr="009C3FCB">
        <w:rPr>
          <w:rFonts w:ascii="Times New Roman" w:hAnsi="Times New Roman" w:cs="Times New Roman"/>
          <w:b w:val="0"/>
          <w:color w:val="auto"/>
          <w:szCs w:val="28"/>
          <w:u w:val="single"/>
        </w:rPr>
        <w:t>Форма реализации проекта:</w:t>
      </w:r>
      <w:r w:rsidRPr="009C3FCB">
        <w:rPr>
          <w:rFonts w:ascii="Times New Roman" w:hAnsi="Times New Roman" w:cs="Times New Roman"/>
          <w:b w:val="0"/>
          <w:color w:val="auto"/>
          <w:szCs w:val="28"/>
        </w:rPr>
        <w:t xml:space="preserve"> концессионное соглашение (Федеральный закон от 21.07.2005 №115-ФЗ «О концессионных соглашениях»)</w:t>
      </w:r>
    </w:p>
    <w:p w:rsidR="004225F7" w:rsidRPr="004225F7" w:rsidRDefault="00A37C2F" w:rsidP="00BD372F">
      <w:pPr>
        <w:pStyle w:val="af9"/>
        <w:numPr>
          <w:ilvl w:val="0"/>
          <w:numId w:val="3"/>
        </w:numPr>
        <w:spacing w:after="200" w:line="360" w:lineRule="auto"/>
        <w:ind w:left="0" w:firstLine="709"/>
        <w:jc w:val="both"/>
        <w:rPr>
          <w:rFonts w:ascii="Times New Roman" w:hAnsi="Times New Roman" w:cs="Times New Roman"/>
          <w:color w:val="auto"/>
        </w:rPr>
      </w:pPr>
      <w:r w:rsidRPr="004225F7">
        <w:rPr>
          <w:rFonts w:ascii="Times New Roman" w:hAnsi="Times New Roman" w:cs="Times New Roman"/>
          <w:szCs w:val="28"/>
        </w:rPr>
        <w:t xml:space="preserve">Финансирование создания объекта. </w:t>
      </w:r>
      <w:r w:rsidRPr="004225F7">
        <w:rPr>
          <w:rFonts w:ascii="Times New Roman" w:hAnsi="Times New Roman" w:cs="Times New Roman"/>
          <w:b w:val="0"/>
          <w:color w:val="auto"/>
          <w:szCs w:val="28"/>
        </w:rPr>
        <w:t xml:space="preserve">Реализация проекта </w:t>
      </w:r>
      <w:r w:rsidRPr="004225F7">
        <w:rPr>
          <w:rFonts w:ascii="Times New Roman" w:hAnsi="Times New Roman" w:cs="Times New Roman"/>
          <w:b w:val="0"/>
          <w:color w:val="auto"/>
        </w:rPr>
        <w:t>планируется за счёт инвестиций частной стороны.</w:t>
      </w:r>
      <w:r w:rsidR="008C0964" w:rsidRPr="004225F7">
        <w:rPr>
          <w:rFonts w:ascii="Times New Roman" w:hAnsi="Times New Roman" w:cs="Times New Roman"/>
          <w:b w:val="0"/>
          <w:color w:val="auto"/>
        </w:rPr>
        <w:t xml:space="preserve"> </w:t>
      </w:r>
    </w:p>
    <w:p w:rsidR="004225F7" w:rsidRPr="004225F7" w:rsidRDefault="004225F7" w:rsidP="004225F7">
      <w:pPr>
        <w:pStyle w:val="af9"/>
        <w:spacing w:after="200" w:line="360" w:lineRule="auto"/>
        <w:ind w:left="709"/>
        <w:jc w:val="center"/>
        <w:rPr>
          <w:rFonts w:ascii="Times New Roman" w:hAnsi="Times New Roman" w:cs="Times New Roman"/>
          <w:color w:val="auto"/>
        </w:rPr>
      </w:pPr>
      <w:r w:rsidRPr="004225F7">
        <w:rPr>
          <w:rFonts w:ascii="Times New Roman" w:hAnsi="Times New Roman" w:cs="Times New Roman"/>
          <w:color w:val="auto"/>
          <w:szCs w:val="28"/>
        </w:rPr>
        <w:t>Участие сторон в реализации проекта</w:t>
      </w:r>
    </w:p>
    <w:tbl>
      <w:tblPr>
        <w:tblStyle w:val="ae"/>
        <w:tblW w:w="0" w:type="auto"/>
        <w:tblLook w:val="04A0" w:firstRow="1" w:lastRow="0" w:firstColumn="1" w:lastColumn="0" w:noHBand="0" w:noVBand="1"/>
      </w:tblPr>
      <w:tblGrid>
        <w:gridCol w:w="5382"/>
        <w:gridCol w:w="4729"/>
      </w:tblGrid>
      <w:tr w:rsidR="004225F7" w:rsidTr="00BD372F">
        <w:tc>
          <w:tcPr>
            <w:tcW w:w="5382" w:type="dxa"/>
          </w:tcPr>
          <w:p w:rsidR="004225F7" w:rsidRPr="004225F7" w:rsidRDefault="004225F7" w:rsidP="00BD372F">
            <w:pPr>
              <w:spacing w:after="200" w:line="360" w:lineRule="auto"/>
              <w:jc w:val="center"/>
              <w:rPr>
                <w:rFonts w:ascii="Times New Roman" w:hAnsi="Times New Roman" w:cs="Times New Roman"/>
                <w:color w:val="auto"/>
                <w:u w:val="single"/>
              </w:rPr>
            </w:pPr>
            <w:proofErr w:type="spellStart"/>
            <w:r w:rsidRPr="004225F7">
              <w:rPr>
                <w:rFonts w:ascii="Times New Roman" w:hAnsi="Times New Roman" w:cs="Times New Roman"/>
                <w:color w:val="auto"/>
                <w:u w:val="single"/>
              </w:rPr>
              <w:t>концедент</w:t>
            </w:r>
            <w:proofErr w:type="spellEnd"/>
          </w:p>
        </w:tc>
        <w:tc>
          <w:tcPr>
            <w:tcW w:w="4729" w:type="dxa"/>
          </w:tcPr>
          <w:p w:rsidR="004225F7" w:rsidRPr="004225F7" w:rsidRDefault="004225F7" w:rsidP="00BD372F">
            <w:pPr>
              <w:spacing w:after="200" w:line="360" w:lineRule="auto"/>
              <w:jc w:val="center"/>
              <w:rPr>
                <w:rFonts w:ascii="Times New Roman" w:hAnsi="Times New Roman" w:cs="Times New Roman"/>
                <w:color w:val="auto"/>
                <w:u w:val="single"/>
              </w:rPr>
            </w:pPr>
            <w:r w:rsidRPr="004225F7">
              <w:rPr>
                <w:rFonts w:ascii="Times New Roman" w:hAnsi="Times New Roman" w:cs="Times New Roman"/>
                <w:color w:val="auto"/>
                <w:u w:val="single"/>
              </w:rPr>
              <w:t>концессионер</w:t>
            </w:r>
          </w:p>
        </w:tc>
      </w:tr>
      <w:tr w:rsidR="004225F7" w:rsidTr="00BD372F">
        <w:tc>
          <w:tcPr>
            <w:tcW w:w="5382" w:type="dxa"/>
          </w:tcPr>
          <w:p w:rsidR="004225F7" w:rsidRPr="004225F7" w:rsidRDefault="004225F7" w:rsidP="00BD372F">
            <w:pPr>
              <w:spacing w:after="200" w:line="360" w:lineRule="auto"/>
              <w:jc w:val="both"/>
              <w:rPr>
                <w:rFonts w:ascii="Times New Roman" w:hAnsi="Times New Roman" w:cs="Times New Roman"/>
                <w:b w:val="0"/>
              </w:rPr>
            </w:pPr>
            <w:r w:rsidRPr="004225F7">
              <w:rPr>
                <w:rFonts w:ascii="Times New Roman" w:hAnsi="Times New Roman" w:cs="Times New Roman"/>
                <w:b w:val="0"/>
                <w:color w:val="auto"/>
              </w:rPr>
              <w:t>передача земельного участка в аренду</w:t>
            </w:r>
          </w:p>
        </w:tc>
        <w:tc>
          <w:tcPr>
            <w:tcW w:w="4729" w:type="dxa"/>
          </w:tcPr>
          <w:p w:rsidR="004225F7" w:rsidRPr="004225F7" w:rsidRDefault="004225F7" w:rsidP="00BD372F">
            <w:pPr>
              <w:spacing w:after="200" w:line="360" w:lineRule="auto"/>
              <w:jc w:val="both"/>
              <w:rPr>
                <w:rFonts w:ascii="Times New Roman" w:hAnsi="Times New Roman" w:cs="Times New Roman"/>
                <w:b w:val="0"/>
              </w:rPr>
            </w:pPr>
            <w:r w:rsidRPr="004225F7">
              <w:rPr>
                <w:rFonts w:ascii="Times New Roman" w:hAnsi="Times New Roman" w:cs="Times New Roman"/>
                <w:b w:val="0"/>
                <w:color w:val="auto"/>
              </w:rPr>
              <w:t>проектирование и реконструкция объекта</w:t>
            </w:r>
          </w:p>
        </w:tc>
      </w:tr>
      <w:tr w:rsidR="004225F7" w:rsidTr="00BD372F">
        <w:tc>
          <w:tcPr>
            <w:tcW w:w="5382" w:type="dxa"/>
          </w:tcPr>
          <w:p w:rsidR="004225F7" w:rsidRPr="004225F7" w:rsidRDefault="004225F7" w:rsidP="00BD372F">
            <w:pPr>
              <w:spacing w:after="200" w:line="360" w:lineRule="auto"/>
              <w:jc w:val="both"/>
              <w:rPr>
                <w:rFonts w:ascii="Times New Roman" w:hAnsi="Times New Roman" w:cs="Times New Roman"/>
                <w:b w:val="0"/>
              </w:rPr>
            </w:pPr>
            <w:r w:rsidRPr="004225F7">
              <w:rPr>
                <w:rFonts w:ascii="Times New Roman" w:hAnsi="Times New Roman" w:cs="Times New Roman"/>
                <w:b w:val="0"/>
                <w:color w:val="auto"/>
              </w:rPr>
              <w:t>приобретение у концессионера услуг по фиксированной цене в согласованном объёме (услуги по предоставлению площадки для проведения культурно-массовых мероприятий)</w:t>
            </w:r>
          </w:p>
        </w:tc>
        <w:tc>
          <w:tcPr>
            <w:tcW w:w="4729" w:type="dxa"/>
          </w:tcPr>
          <w:p w:rsidR="004225F7" w:rsidRPr="004225F7" w:rsidRDefault="004225F7" w:rsidP="00BD372F">
            <w:pPr>
              <w:spacing w:after="200" w:line="360" w:lineRule="auto"/>
              <w:jc w:val="both"/>
              <w:rPr>
                <w:rFonts w:ascii="Times New Roman" w:hAnsi="Times New Roman" w:cs="Times New Roman"/>
                <w:b w:val="0"/>
              </w:rPr>
            </w:pPr>
            <w:r w:rsidRPr="004225F7">
              <w:rPr>
                <w:rFonts w:ascii="Times New Roman" w:hAnsi="Times New Roman" w:cs="Times New Roman"/>
                <w:b w:val="0"/>
                <w:color w:val="auto"/>
              </w:rPr>
              <w:t>техническое обслуживание объекта (содержание объекта, проведение текущих и капитальных ремонтов)</w:t>
            </w:r>
          </w:p>
        </w:tc>
      </w:tr>
      <w:tr w:rsidR="004225F7" w:rsidTr="00BD372F">
        <w:tc>
          <w:tcPr>
            <w:tcW w:w="5382" w:type="dxa"/>
          </w:tcPr>
          <w:p w:rsidR="004225F7" w:rsidRPr="004225F7" w:rsidRDefault="004225F7" w:rsidP="00BD372F">
            <w:pPr>
              <w:spacing w:after="200" w:line="360" w:lineRule="auto"/>
              <w:rPr>
                <w:rFonts w:ascii="Times New Roman" w:hAnsi="Times New Roman" w:cs="Times New Roman"/>
                <w:b w:val="0"/>
                <w:color w:val="auto"/>
              </w:rPr>
            </w:pPr>
            <w:r w:rsidRPr="004225F7">
              <w:rPr>
                <w:rFonts w:ascii="Times New Roman" w:hAnsi="Times New Roman" w:cs="Times New Roman"/>
                <w:b w:val="0"/>
                <w:color w:val="auto"/>
              </w:rPr>
              <w:t>обеспечение объекта инженерной инфраструктурой до границ земельного участка</w:t>
            </w:r>
          </w:p>
        </w:tc>
        <w:tc>
          <w:tcPr>
            <w:tcW w:w="4729" w:type="dxa"/>
          </w:tcPr>
          <w:p w:rsidR="004225F7" w:rsidRPr="004225F7" w:rsidRDefault="004225F7" w:rsidP="00BD372F">
            <w:pPr>
              <w:spacing w:after="200" w:line="360" w:lineRule="auto"/>
              <w:jc w:val="both"/>
              <w:rPr>
                <w:rFonts w:ascii="Times New Roman" w:hAnsi="Times New Roman" w:cs="Times New Roman"/>
                <w:b w:val="0"/>
                <w:color w:val="auto"/>
              </w:rPr>
            </w:pPr>
            <w:r w:rsidRPr="004225F7">
              <w:rPr>
                <w:rFonts w:ascii="Times New Roman" w:hAnsi="Times New Roman" w:cs="Times New Roman"/>
                <w:b w:val="0"/>
                <w:color w:val="auto"/>
              </w:rPr>
              <w:t>целевая эксплуатация (оказание услуг)</w:t>
            </w:r>
          </w:p>
        </w:tc>
      </w:tr>
    </w:tbl>
    <w:p w:rsidR="004225F7" w:rsidRPr="004225F7" w:rsidRDefault="004225F7" w:rsidP="004225F7">
      <w:pPr>
        <w:pStyle w:val="af9"/>
        <w:spacing w:after="200" w:line="360" w:lineRule="auto"/>
        <w:ind w:left="709"/>
        <w:jc w:val="both"/>
        <w:rPr>
          <w:rFonts w:ascii="Times New Roman" w:hAnsi="Times New Roman" w:cs="Times New Roman"/>
          <w:color w:val="auto"/>
        </w:rPr>
      </w:pPr>
    </w:p>
    <w:p w:rsidR="00A37C2F" w:rsidRPr="004225F7" w:rsidRDefault="008C0964" w:rsidP="00BD372F">
      <w:pPr>
        <w:pStyle w:val="af9"/>
        <w:numPr>
          <w:ilvl w:val="0"/>
          <w:numId w:val="3"/>
        </w:numPr>
        <w:spacing w:after="200" w:line="360" w:lineRule="auto"/>
        <w:ind w:left="0" w:firstLine="709"/>
        <w:jc w:val="both"/>
        <w:rPr>
          <w:rFonts w:ascii="Times New Roman" w:hAnsi="Times New Roman" w:cs="Times New Roman"/>
          <w:b w:val="0"/>
          <w:color w:val="auto"/>
        </w:rPr>
      </w:pPr>
      <w:r w:rsidRPr="004225F7">
        <w:rPr>
          <w:rFonts w:ascii="Times New Roman" w:hAnsi="Times New Roman" w:cs="Times New Roman"/>
        </w:rPr>
        <w:t xml:space="preserve">Необходимость проектирования объекта частным </w:t>
      </w:r>
      <w:proofErr w:type="spellStart"/>
      <w:r w:rsidRPr="004225F7">
        <w:rPr>
          <w:rFonts w:ascii="Times New Roman" w:hAnsi="Times New Roman" w:cs="Times New Roman"/>
        </w:rPr>
        <w:t>па</w:t>
      </w:r>
      <w:r w:rsidR="00AE027E">
        <w:rPr>
          <w:rFonts w:ascii="Times New Roman" w:hAnsi="Times New Roman" w:cs="Times New Roman"/>
        </w:rPr>
        <w:t>р</w:t>
      </w:r>
      <w:r w:rsidRPr="004225F7">
        <w:rPr>
          <w:rFonts w:ascii="Times New Roman" w:hAnsi="Times New Roman" w:cs="Times New Roman"/>
        </w:rPr>
        <w:t>тнером</w:t>
      </w:r>
      <w:proofErr w:type="spellEnd"/>
      <w:r w:rsidRPr="004225F7">
        <w:rPr>
          <w:rFonts w:ascii="Times New Roman" w:hAnsi="Times New Roman" w:cs="Times New Roman"/>
        </w:rPr>
        <w:t>/концессионером.</w:t>
      </w:r>
      <w:r w:rsidR="00373246" w:rsidRPr="004225F7">
        <w:rPr>
          <w:rFonts w:ascii="Times New Roman" w:hAnsi="Times New Roman" w:cs="Times New Roman"/>
        </w:rPr>
        <w:t xml:space="preserve"> </w:t>
      </w:r>
      <w:r w:rsidR="00373246" w:rsidRPr="004225F7">
        <w:rPr>
          <w:rFonts w:ascii="Times New Roman" w:hAnsi="Times New Roman" w:cs="Times New Roman"/>
          <w:b w:val="0"/>
          <w:color w:val="auto"/>
        </w:rPr>
        <w:t>Осуществление проектирования частной стороной позволит использовать ресур</w:t>
      </w:r>
      <w:r w:rsidR="003D149B" w:rsidRPr="004225F7">
        <w:rPr>
          <w:rFonts w:ascii="Times New Roman" w:hAnsi="Times New Roman" w:cs="Times New Roman"/>
          <w:b w:val="0"/>
          <w:color w:val="auto"/>
        </w:rPr>
        <w:t>сы и компетенции частного партнё</w:t>
      </w:r>
      <w:r w:rsidR="00373246" w:rsidRPr="004225F7">
        <w:rPr>
          <w:rFonts w:ascii="Times New Roman" w:hAnsi="Times New Roman" w:cs="Times New Roman"/>
          <w:b w:val="0"/>
          <w:color w:val="auto"/>
        </w:rPr>
        <w:t>ра для оказания социально-значимых услуг,</w:t>
      </w:r>
      <w:r w:rsidR="003D149B" w:rsidRPr="004225F7">
        <w:rPr>
          <w:rFonts w:ascii="Times New Roman" w:hAnsi="Times New Roman" w:cs="Times New Roman"/>
          <w:b w:val="0"/>
          <w:color w:val="auto"/>
        </w:rPr>
        <w:t xml:space="preserve"> повышения их качества и удовлетворённости </w:t>
      </w:r>
      <w:r w:rsidR="003D149B" w:rsidRPr="004225F7">
        <w:rPr>
          <w:rFonts w:ascii="Times New Roman" w:hAnsi="Times New Roman" w:cs="Times New Roman"/>
          <w:b w:val="0"/>
          <w:color w:val="auto"/>
        </w:rPr>
        <w:lastRenderedPageBreak/>
        <w:t>потребителей, а также даст возможность концессионеру создать объект, максимально отвечающий его требованиям.</w:t>
      </w:r>
    </w:p>
    <w:p w:rsidR="00720CE7" w:rsidRPr="000D022C" w:rsidRDefault="008C0964" w:rsidP="00752DC0">
      <w:pPr>
        <w:pStyle w:val="af9"/>
        <w:numPr>
          <w:ilvl w:val="0"/>
          <w:numId w:val="3"/>
        </w:numPr>
        <w:spacing w:line="360" w:lineRule="auto"/>
        <w:ind w:left="0" w:firstLine="709"/>
        <w:jc w:val="both"/>
        <w:rPr>
          <w:rFonts w:ascii="Times New Roman" w:hAnsi="Times New Roman" w:cs="Times New Roman"/>
          <w:b w:val="0"/>
          <w:color w:val="auto"/>
          <w:szCs w:val="28"/>
        </w:rPr>
      </w:pPr>
      <w:r w:rsidRPr="00C818BD">
        <w:rPr>
          <w:rFonts w:ascii="Times New Roman" w:hAnsi="Times New Roman" w:cs="Times New Roman"/>
          <w:szCs w:val="28"/>
        </w:rPr>
        <w:t xml:space="preserve">Необходимость осуществления частным </w:t>
      </w:r>
      <w:proofErr w:type="spellStart"/>
      <w:r w:rsidRPr="00C818BD">
        <w:rPr>
          <w:rFonts w:ascii="Times New Roman" w:hAnsi="Times New Roman" w:cs="Times New Roman"/>
          <w:szCs w:val="28"/>
        </w:rPr>
        <w:t>партнером</w:t>
      </w:r>
      <w:proofErr w:type="spellEnd"/>
      <w:r w:rsidRPr="00C818BD">
        <w:rPr>
          <w:rFonts w:ascii="Times New Roman" w:hAnsi="Times New Roman" w:cs="Times New Roman"/>
          <w:szCs w:val="28"/>
        </w:rPr>
        <w:t>/концессионером полного или частичного финансирования эксплуатации и (или) технического обслуживания объекта</w:t>
      </w:r>
      <w:r>
        <w:rPr>
          <w:rFonts w:ascii="Times New Roman" w:hAnsi="Times New Roman" w:cs="Times New Roman"/>
          <w:szCs w:val="28"/>
        </w:rPr>
        <w:t>.</w:t>
      </w:r>
      <w:r w:rsidR="00A37C2F">
        <w:rPr>
          <w:rFonts w:ascii="Times New Roman" w:hAnsi="Times New Roman" w:cs="Times New Roman"/>
          <w:szCs w:val="28"/>
        </w:rPr>
        <w:t xml:space="preserve"> </w:t>
      </w:r>
      <w:r w:rsidR="000D022C" w:rsidRPr="000D022C">
        <w:rPr>
          <w:rFonts w:ascii="Times New Roman" w:hAnsi="Times New Roman" w:cs="Times New Roman"/>
          <w:b w:val="0"/>
          <w:color w:val="auto"/>
        </w:rPr>
        <w:t>Передача объекта по концессионному соглашению позволит снять финансовую нагрузку по содержанию и реконструкции парка на бюджет района.</w:t>
      </w:r>
    </w:p>
    <w:p w:rsidR="00373246" w:rsidRPr="00243357" w:rsidRDefault="008C0964" w:rsidP="003D149B">
      <w:pPr>
        <w:pStyle w:val="af9"/>
        <w:numPr>
          <w:ilvl w:val="0"/>
          <w:numId w:val="3"/>
        </w:numPr>
        <w:spacing w:line="360" w:lineRule="auto"/>
        <w:ind w:left="0" w:firstLine="709"/>
        <w:jc w:val="both"/>
        <w:rPr>
          <w:rFonts w:ascii="Times New Roman" w:hAnsi="Times New Roman" w:cs="Times New Roman"/>
          <w:szCs w:val="28"/>
        </w:rPr>
      </w:pPr>
      <w:r w:rsidRPr="00C818BD">
        <w:rPr>
          <w:rFonts w:ascii="Times New Roman" w:hAnsi="Times New Roman" w:cs="Times New Roman"/>
          <w:szCs w:val="28"/>
        </w:rPr>
        <w:t xml:space="preserve">Необходимость обеспечения публичным </w:t>
      </w:r>
      <w:proofErr w:type="spellStart"/>
      <w:r w:rsidRPr="00C818BD">
        <w:rPr>
          <w:rFonts w:ascii="Times New Roman" w:hAnsi="Times New Roman" w:cs="Times New Roman"/>
          <w:szCs w:val="28"/>
        </w:rPr>
        <w:t>партнером</w:t>
      </w:r>
      <w:proofErr w:type="spellEnd"/>
      <w:r w:rsidRPr="00C818BD">
        <w:rPr>
          <w:rFonts w:ascii="Times New Roman" w:hAnsi="Times New Roman" w:cs="Times New Roman"/>
          <w:szCs w:val="28"/>
        </w:rPr>
        <w:t>/</w:t>
      </w:r>
      <w:proofErr w:type="spellStart"/>
      <w:r w:rsidRPr="00C818BD">
        <w:rPr>
          <w:rFonts w:ascii="Times New Roman" w:hAnsi="Times New Roman" w:cs="Times New Roman"/>
          <w:szCs w:val="28"/>
        </w:rPr>
        <w:t>концеде</w:t>
      </w:r>
      <w:r>
        <w:rPr>
          <w:rFonts w:ascii="Times New Roman" w:hAnsi="Times New Roman" w:cs="Times New Roman"/>
          <w:szCs w:val="28"/>
        </w:rPr>
        <w:t>нтом</w:t>
      </w:r>
      <w:proofErr w:type="spellEnd"/>
      <w:r>
        <w:rPr>
          <w:rFonts w:ascii="Times New Roman" w:hAnsi="Times New Roman" w:cs="Times New Roman"/>
          <w:szCs w:val="28"/>
        </w:rPr>
        <w:t xml:space="preserve"> частичного финансирования </w:t>
      </w:r>
      <w:r w:rsidRPr="00C818BD">
        <w:rPr>
          <w:rFonts w:ascii="Times New Roman" w:hAnsi="Times New Roman" w:cs="Times New Roman"/>
          <w:szCs w:val="28"/>
        </w:rPr>
        <w:t xml:space="preserve">создания частным </w:t>
      </w:r>
      <w:proofErr w:type="spellStart"/>
      <w:r w:rsidRPr="00C818BD">
        <w:rPr>
          <w:rFonts w:ascii="Times New Roman" w:hAnsi="Times New Roman" w:cs="Times New Roman"/>
          <w:szCs w:val="28"/>
        </w:rPr>
        <w:t>партнером</w:t>
      </w:r>
      <w:proofErr w:type="spellEnd"/>
      <w:r w:rsidRPr="00C818BD">
        <w:rPr>
          <w:rFonts w:ascii="Times New Roman" w:hAnsi="Times New Roman" w:cs="Times New Roman"/>
          <w:szCs w:val="28"/>
        </w:rPr>
        <w:t>/концессионером объекта, а также финансирование его эксплуатации и (или) технического обслуживания</w:t>
      </w:r>
      <w:r>
        <w:rPr>
          <w:rFonts w:ascii="Times New Roman" w:hAnsi="Times New Roman" w:cs="Times New Roman"/>
          <w:szCs w:val="28"/>
        </w:rPr>
        <w:t>.</w:t>
      </w:r>
      <w:r w:rsidR="003D149B">
        <w:rPr>
          <w:rFonts w:ascii="Times New Roman" w:hAnsi="Times New Roman" w:cs="Times New Roman"/>
          <w:szCs w:val="28"/>
        </w:rPr>
        <w:t xml:space="preserve"> </w:t>
      </w:r>
      <w:r w:rsidR="00373246" w:rsidRPr="003D149B">
        <w:rPr>
          <w:rFonts w:ascii="Times New Roman" w:hAnsi="Times New Roman" w:cs="Times New Roman"/>
          <w:b w:val="0"/>
          <w:color w:val="auto"/>
          <w:szCs w:val="28"/>
        </w:rPr>
        <w:t>Финансирование публичной стороной не предполагается.</w:t>
      </w:r>
    </w:p>
    <w:p w:rsidR="00243357" w:rsidRPr="003D149B" w:rsidRDefault="00243357" w:rsidP="00243357">
      <w:pPr>
        <w:pStyle w:val="af9"/>
        <w:spacing w:line="360" w:lineRule="auto"/>
        <w:ind w:left="709"/>
        <w:jc w:val="both"/>
        <w:rPr>
          <w:rFonts w:ascii="Times New Roman" w:hAnsi="Times New Roman" w:cs="Times New Roman"/>
          <w:szCs w:val="28"/>
        </w:rPr>
      </w:pPr>
    </w:p>
    <w:p w:rsidR="008C0964" w:rsidRDefault="008C0964" w:rsidP="00752DC0">
      <w:pPr>
        <w:pStyle w:val="af9"/>
        <w:spacing w:line="360" w:lineRule="auto"/>
        <w:ind w:left="1069"/>
        <w:jc w:val="center"/>
        <w:rPr>
          <w:szCs w:val="28"/>
          <w:u w:val="single"/>
        </w:rPr>
      </w:pPr>
      <w:r w:rsidRPr="00336419">
        <w:rPr>
          <w:rFonts w:ascii="Times New Roman" w:hAnsi="Times New Roman" w:cs="Times New Roman"/>
          <w:szCs w:val="28"/>
          <w:u w:val="single"/>
        </w:rPr>
        <w:t xml:space="preserve">РАЗДЕЛ </w:t>
      </w:r>
      <w:r>
        <w:rPr>
          <w:rFonts w:ascii="Times New Roman" w:hAnsi="Times New Roman" w:cs="Times New Roman"/>
          <w:szCs w:val="28"/>
          <w:u w:val="single"/>
        </w:rPr>
        <w:t>2.</w:t>
      </w:r>
      <w:r w:rsidRPr="00336419">
        <w:rPr>
          <w:rFonts w:ascii="Times New Roman" w:hAnsi="Times New Roman" w:cs="Times New Roman"/>
          <w:szCs w:val="28"/>
          <w:u w:val="single"/>
        </w:rPr>
        <w:t xml:space="preserve"> </w:t>
      </w:r>
      <w:r w:rsidRPr="008C0964">
        <w:rPr>
          <w:szCs w:val="28"/>
          <w:u w:val="single"/>
        </w:rPr>
        <w:t xml:space="preserve">Цели и задачи реализации проекта, определяемые с </w:t>
      </w:r>
      <w:proofErr w:type="spellStart"/>
      <w:r w:rsidRPr="008C0964">
        <w:rPr>
          <w:szCs w:val="28"/>
          <w:u w:val="single"/>
        </w:rPr>
        <w:t>учетом</w:t>
      </w:r>
      <w:proofErr w:type="spellEnd"/>
      <w:r w:rsidRPr="008C0964">
        <w:rPr>
          <w:szCs w:val="28"/>
          <w:u w:val="single"/>
        </w:rPr>
        <w:t xml:space="preserve"> целей и задач, которые предусмотрены документами стратегического планирования</w:t>
      </w:r>
      <w:r w:rsidR="00114420">
        <w:rPr>
          <w:szCs w:val="28"/>
          <w:u w:val="single"/>
        </w:rPr>
        <w:t>.</w:t>
      </w:r>
    </w:p>
    <w:p w:rsidR="00243357" w:rsidRDefault="00243357" w:rsidP="00752DC0">
      <w:pPr>
        <w:pStyle w:val="af9"/>
        <w:spacing w:line="360" w:lineRule="auto"/>
        <w:ind w:left="1069"/>
        <w:jc w:val="center"/>
        <w:rPr>
          <w:szCs w:val="28"/>
          <w:u w:val="single"/>
        </w:rPr>
      </w:pPr>
    </w:p>
    <w:p w:rsidR="00114420" w:rsidRDefault="008C0964" w:rsidP="00752DC0">
      <w:pPr>
        <w:pStyle w:val="af9"/>
        <w:numPr>
          <w:ilvl w:val="0"/>
          <w:numId w:val="5"/>
        </w:numPr>
        <w:spacing w:after="200" w:line="360" w:lineRule="auto"/>
        <w:ind w:left="0" w:firstLine="709"/>
        <w:jc w:val="both"/>
        <w:rPr>
          <w:rFonts w:ascii="Times New Roman" w:hAnsi="Times New Roman" w:cs="Times New Roman"/>
          <w:color w:val="auto"/>
        </w:rPr>
      </w:pPr>
      <w:r>
        <w:rPr>
          <w:rFonts w:ascii="Times New Roman" w:hAnsi="Times New Roman" w:cs="Times New Roman"/>
        </w:rPr>
        <w:t>Цели реализации проекта.</w:t>
      </w:r>
      <w:r w:rsidRPr="008C0964">
        <w:rPr>
          <w:rFonts w:ascii="Times New Roman" w:hAnsi="Times New Roman" w:cs="Times New Roman"/>
        </w:rPr>
        <w:t xml:space="preserve"> </w:t>
      </w:r>
      <w:r w:rsidRPr="009C3FCB">
        <w:rPr>
          <w:rFonts w:ascii="Times New Roman" w:hAnsi="Times New Roman" w:cs="Times New Roman"/>
          <w:b w:val="0"/>
          <w:color w:val="auto"/>
        </w:rPr>
        <w:t>Основной целью проекта ставится повышение эффективности функционирования объекта «Детский парк»</w:t>
      </w:r>
      <w:r w:rsidR="00114420" w:rsidRPr="009C3FCB">
        <w:rPr>
          <w:rFonts w:ascii="Times New Roman" w:hAnsi="Times New Roman" w:cs="Times New Roman"/>
          <w:b w:val="0"/>
          <w:color w:val="auto"/>
        </w:rPr>
        <w:t>.</w:t>
      </w:r>
    </w:p>
    <w:p w:rsidR="00114420" w:rsidRPr="009C3FCB" w:rsidRDefault="00114420" w:rsidP="00752DC0">
      <w:pPr>
        <w:pStyle w:val="af9"/>
        <w:numPr>
          <w:ilvl w:val="0"/>
          <w:numId w:val="5"/>
        </w:numPr>
        <w:spacing w:line="360" w:lineRule="auto"/>
        <w:ind w:left="0" w:firstLine="709"/>
        <w:jc w:val="both"/>
        <w:rPr>
          <w:rFonts w:ascii="Times New Roman" w:hAnsi="Times New Roman" w:cs="Times New Roman"/>
          <w:b w:val="0"/>
          <w:color w:val="auto"/>
        </w:rPr>
      </w:pPr>
      <w:r w:rsidRPr="00114420">
        <w:rPr>
          <w:rFonts w:ascii="Times New Roman" w:hAnsi="Times New Roman" w:cs="Times New Roman"/>
        </w:rPr>
        <w:t xml:space="preserve">Задачи реализации проекта. </w:t>
      </w:r>
      <w:r w:rsidRPr="009C3FCB">
        <w:rPr>
          <w:rFonts w:ascii="Times New Roman" w:hAnsi="Times New Roman" w:cs="Times New Roman"/>
          <w:b w:val="0"/>
          <w:color w:val="auto"/>
        </w:rPr>
        <w:t>Реализация проекта позволит решить ряд задач, направленных на развитие района, таких как:</w:t>
      </w:r>
    </w:p>
    <w:p w:rsidR="00114420" w:rsidRPr="009C3FCB" w:rsidRDefault="00114420" w:rsidP="00752DC0">
      <w:pPr>
        <w:spacing w:line="360" w:lineRule="auto"/>
        <w:ind w:firstLine="709"/>
        <w:jc w:val="both"/>
        <w:rPr>
          <w:rFonts w:ascii="Times New Roman" w:hAnsi="Times New Roman" w:cs="Times New Roman"/>
          <w:b w:val="0"/>
          <w:color w:val="auto"/>
        </w:rPr>
      </w:pPr>
      <w:r w:rsidRPr="009C3FCB">
        <w:rPr>
          <w:rFonts w:ascii="Times New Roman" w:hAnsi="Times New Roman" w:cs="Times New Roman"/>
          <w:b w:val="0"/>
          <w:color w:val="auto"/>
        </w:rPr>
        <w:t>- улучшение качества досуга жителей и гостей посёлка Рамонь;</w:t>
      </w:r>
    </w:p>
    <w:p w:rsidR="00114420" w:rsidRPr="009C3FCB" w:rsidRDefault="00114420" w:rsidP="00752DC0">
      <w:pPr>
        <w:pStyle w:val="af9"/>
        <w:spacing w:after="200" w:line="360" w:lineRule="auto"/>
        <w:ind w:left="0" w:firstLine="709"/>
        <w:jc w:val="both"/>
        <w:rPr>
          <w:rFonts w:ascii="Times New Roman" w:hAnsi="Times New Roman" w:cs="Times New Roman"/>
          <w:b w:val="0"/>
          <w:color w:val="auto"/>
        </w:rPr>
      </w:pPr>
      <w:r w:rsidRPr="009C3FCB">
        <w:rPr>
          <w:rFonts w:ascii="Times New Roman" w:hAnsi="Times New Roman" w:cs="Times New Roman"/>
          <w:b w:val="0"/>
          <w:color w:val="auto"/>
        </w:rPr>
        <w:t>- улучшение архитектурного облика посёлка;</w:t>
      </w:r>
    </w:p>
    <w:p w:rsidR="00114420" w:rsidRPr="009C3FCB" w:rsidRDefault="00114420" w:rsidP="00752DC0">
      <w:pPr>
        <w:pStyle w:val="af9"/>
        <w:spacing w:after="200" w:line="360" w:lineRule="auto"/>
        <w:ind w:left="0" w:firstLine="709"/>
        <w:jc w:val="both"/>
        <w:rPr>
          <w:rFonts w:ascii="Times New Roman" w:hAnsi="Times New Roman" w:cs="Times New Roman"/>
          <w:b w:val="0"/>
          <w:color w:val="auto"/>
        </w:rPr>
      </w:pPr>
      <w:r w:rsidRPr="009C3FCB">
        <w:rPr>
          <w:rFonts w:ascii="Times New Roman" w:hAnsi="Times New Roman" w:cs="Times New Roman"/>
          <w:b w:val="0"/>
          <w:color w:val="auto"/>
        </w:rPr>
        <w:t>- усиление туристической привлекательности района;</w:t>
      </w:r>
    </w:p>
    <w:p w:rsidR="00114420" w:rsidRPr="009C3FCB" w:rsidRDefault="00114420" w:rsidP="00752DC0">
      <w:pPr>
        <w:pStyle w:val="af9"/>
        <w:spacing w:after="200" w:line="360" w:lineRule="auto"/>
        <w:ind w:left="0" w:firstLine="709"/>
        <w:jc w:val="both"/>
        <w:rPr>
          <w:rFonts w:ascii="Times New Roman" w:hAnsi="Times New Roman" w:cs="Times New Roman"/>
          <w:b w:val="0"/>
          <w:color w:val="auto"/>
        </w:rPr>
      </w:pPr>
      <w:r w:rsidRPr="009C3FCB">
        <w:rPr>
          <w:rFonts w:ascii="Times New Roman" w:hAnsi="Times New Roman" w:cs="Times New Roman"/>
          <w:b w:val="0"/>
          <w:color w:val="auto"/>
        </w:rPr>
        <w:t>- расширение возможностей при проведении и организации культурно-массовых мероприятий, направленных на культурное и патриотическое воспитание детей и молодёжи;</w:t>
      </w:r>
    </w:p>
    <w:p w:rsidR="00114420" w:rsidRPr="009C3FCB" w:rsidRDefault="00114420" w:rsidP="00752DC0">
      <w:pPr>
        <w:pStyle w:val="af9"/>
        <w:spacing w:after="200" w:line="360" w:lineRule="auto"/>
        <w:ind w:left="0" w:firstLine="709"/>
        <w:jc w:val="both"/>
        <w:rPr>
          <w:rFonts w:ascii="Times New Roman" w:hAnsi="Times New Roman" w:cs="Times New Roman"/>
          <w:b w:val="0"/>
          <w:color w:val="auto"/>
        </w:rPr>
      </w:pPr>
      <w:r w:rsidRPr="009C3FCB">
        <w:rPr>
          <w:rFonts w:ascii="Times New Roman" w:hAnsi="Times New Roman" w:cs="Times New Roman"/>
          <w:b w:val="0"/>
          <w:color w:val="auto"/>
        </w:rPr>
        <w:t>- увеличение доли граждан систематически занимающихся физической культурой и спортом.</w:t>
      </w:r>
    </w:p>
    <w:p w:rsidR="008C0964" w:rsidRDefault="009C3FCB" w:rsidP="006646D3">
      <w:pPr>
        <w:pStyle w:val="af9"/>
        <w:numPr>
          <w:ilvl w:val="0"/>
          <w:numId w:val="5"/>
        </w:numPr>
        <w:spacing w:line="360" w:lineRule="auto"/>
        <w:ind w:left="0" w:firstLine="709"/>
        <w:jc w:val="both"/>
        <w:rPr>
          <w:rFonts w:ascii="Times New Roman" w:hAnsi="Times New Roman" w:cs="Times New Roman"/>
          <w:b w:val="0"/>
          <w:color w:val="auto"/>
        </w:rPr>
      </w:pPr>
      <w:r>
        <w:rPr>
          <w:rFonts w:ascii="Times New Roman" w:hAnsi="Times New Roman" w:cs="Times New Roman"/>
          <w:szCs w:val="28"/>
        </w:rPr>
        <w:lastRenderedPageBreak/>
        <w:t xml:space="preserve">Цели и (или) задачи, </w:t>
      </w:r>
      <w:r w:rsidR="00114420" w:rsidRPr="007E29BD">
        <w:rPr>
          <w:rFonts w:ascii="Times New Roman" w:hAnsi="Times New Roman" w:cs="Times New Roman"/>
          <w:szCs w:val="28"/>
        </w:rPr>
        <w:t>предусмотренные государственными (муниципальными) программами, на достижение которых направлена реализация проекта, с указанием   правовых актов и их пунктов</w:t>
      </w:r>
      <w:r w:rsidR="00114420">
        <w:rPr>
          <w:rFonts w:ascii="Times New Roman" w:hAnsi="Times New Roman" w:cs="Times New Roman"/>
          <w:szCs w:val="28"/>
        </w:rPr>
        <w:t>.</w:t>
      </w:r>
      <w:r w:rsidR="00114420">
        <w:rPr>
          <w:rFonts w:ascii="Times New Roman" w:hAnsi="Times New Roman" w:cs="Times New Roman"/>
          <w:color w:val="auto"/>
        </w:rPr>
        <w:t xml:space="preserve"> </w:t>
      </w:r>
      <w:r w:rsidR="00114420" w:rsidRPr="009C3FCB">
        <w:rPr>
          <w:rFonts w:ascii="Times New Roman" w:hAnsi="Times New Roman" w:cs="Times New Roman"/>
          <w:b w:val="0"/>
          <w:color w:val="auto"/>
        </w:rPr>
        <w:t xml:space="preserve">Основная цель проекта (повышение эффективности функционирования объекта «Детский парк») </w:t>
      </w:r>
      <w:r w:rsidR="008C0964" w:rsidRPr="009C3FCB">
        <w:rPr>
          <w:rFonts w:ascii="Times New Roman" w:hAnsi="Times New Roman" w:cs="Times New Roman"/>
          <w:b w:val="0"/>
          <w:color w:val="auto"/>
        </w:rPr>
        <w:t xml:space="preserve">отвечает генеральной цели стратегического развития Рамонского муниципального района о существенном росте качества жизни населения на основе развития всех сфер экономики и эффективного функционирования объектов социальной инфраструктуры (генеральная цель определена решением совета народных депутатов Рамонского муниципального района Воронежской области от 20.11.2018 № 322 «Об утверждении Стратегии социально-экономического развития Рамонского муниципального района Воронежской области а период до 2035 года). </w:t>
      </w:r>
    </w:p>
    <w:p w:rsidR="006646D3" w:rsidRDefault="006646D3" w:rsidP="006646D3">
      <w:pPr>
        <w:spacing w:line="360" w:lineRule="auto"/>
        <w:jc w:val="both"/>
        <w:rPr>
          <w:rFonts w:ascii="Times New Roman" w:hAnsi="Times New Roman" w:cs="Times New Roman"/>
          <w:b w:val="0"/>
          <w:color w:val="auto"/>
        </w:rPr>
      </w:pPr>
      <w:r w:rsidRPr="006646D3">
        <w:rPr>
          <w:rFonts w:ascii="Times New Roman" w:hAnsi="Times New Roman" w:cs="Times New Roman"/>
          <w:b w:val="0"/>
          <w:color w:val="auto"/>
          <w:szCs w:val="28"/>
        </w:rPr>
        <w:t xml:space="preserve">Проект отвечает целям </w:t>
      </w:r>
      <w:r>
        <w:rPr>
          <w:rFonts w:ascii="Times New Roman" w:hAnsi="Times New Roman" w:cs="Times New Roman"/>
          <w:b w:val="0"/>
          <w:color w:val="auto"/>
          <w:szCs w:val="28"/>
        </w:rPr>
        <w:t xml:space="preserve">подпрограммы 2 муниципальной </w:t>
      </w:r>
      <w:r w:rsidRPr="006646D3">
        <w:rPr>
          <w:rFonts w:ascii="Times New Roman" w:hAnsi="Times New Roman" w:cs="Times New Roman"/>
          <w:b w:val="0"/>
          <w:color w:val="auto"/>
          <w:szCs w:val="28"/>
        </w:rPr>
        <w:t xml:space="preserve">программы </w:t>
      </w:r>
      <w:r w:rsidRPr="006646D3">
        <w:rPr>
          <w:rFonts w:ascii="Times New Roman" w:hAnsi="Times New Roman" w:cs="Times New Roman"/>
          <w:b w:val="0"/>
          <w:color w:val="auto"/>
        </w:rPr>
        <w:t xml:space="preserve">«Развитие культуры и туризма в </w:t>
      </w:r>
      <w:proofErr w:type="spellStart"/>
      <w:r w:rsidRPr="006646D3">
        <w:rPr>
          <w:rFonts w:ascii="Times New Roman" w:hAnsi="Times New Roman" w:cs="Times New Roman"/>
          <w:b w:val="0"/>
          <w:color w:val="auto"/>
        </w:rPr>
        <w:t>Рамонском</w:t>
      </w:r>
      <w:proofErr w:type="spellEnd"/>
      <w:r w:rsidRPr="006646D3">
        <w:rPr>
          <w:rFonts w:ascii="Times New Roman" w:hAnsi="Times New Roman" w:cs="Times New Roman"/>
          <w:b w:val="0"/>
          <w:color w:val="auto"/>
        </w:rPr>
        <w:t xml:space="preserve"> муниципальном районе Воронежской области»</w:t>
      </w:r>
      <w:r>
        <w:rPr>
          <w:rFonts w:ascii="Times New Roman" w:hAnsi="Times New Roman" w:cs="Times New Roman"/>
          <w:b w:val="0"/>
          <w:color w:val="auto"/>
        </w:rPr>
        <w:t xml:space="preserve">, утверждённой </w:t>
      </w:r>
      <w:r w:rsidRPr="006646D3">
        <w:rPr>
          <w:rFonts w:ascii="Times New Roman" w:hAnsi="Times New Roman" w:cs="Times New Roman"/>
          <w:b w:val="0"/>
          <w:color w:val="auto"/>
        </w:rPr>
        <w:t xml:space="preserve">постановление администрации Рамонского муниципального района Воронежской области от 03.12.2013 № 500 «Об утверждении муниципальной программы Рамонского муниципального района Воронежской области «Развитие культуры и туризма в </w:t>
      </w:r>
      <w:proofErr w:type="spellStart"/>
      <w:r w:rsidRPr="006646D3">
        <w:rPr>
          <w:rFonts w:ascii="Times New Roman" w:hAnsi="Times New Roman" w:cs="Times New Roman"/>
          <w:b w:val="0"/>
          <w:color w:val="auto"/>
        </w:rPr>
        <w:t>Рамонском</w:t>
      </w:r>
      <w:proofErr w:type="spellEnd"/>
      <w:r w:rsidRPr="006646D3">
        <w:rPr>
          <w:rFonts w:ascii="Times New Roman" w:hAnsi="Times New Roman" w:cs="Times New Roman"/>
          <w:b w:val="0"/>
          <w:color w:val="auto"/>
        </w:rPr>
        <w:t xml:space="preserve"> муниципальном районе Воронежской области»</w:t>
      </w:r>
      <w:r>
        <w:rPr>
          <w:rFonts w:ascii="Times New Roman" w:hAnsi="Times New Roman" w:cs="Times New Roman"/>
          <w:b w:val="0"/>
          <w:color w:val="auto"/>
        </w:rPr>
        <w:t>. В паспорте подпрограммы 2 закреплены следующие цели:</w:t>
      </w:r>
    </w:p>
    <w:p w:rsidR="006646D3" w:rsidRPr="006646D3" w:rsidRDefault="006646D3" w:rsidP="006646D3">
      <w:pPr>
        <w:spacing w:line="360" w:lineRule="auto"/>
        <w:jc w:val="both"/>
        <w:rPr>
          <w:rFonts w:ascii="Times New Roman" w:eastAsia="Times New Roman" w:hAnsi="Times New Roman" w:cs="Times New Roman"/>
          <w:b w:val="0"/>
          <w:bCs/>
          <w:color w:val="auto"/>
          <w:szCs w:val="28"/>
          <w:lang w:eastAsia="ru-RU"/>
        </w:rPr>
      </w:pPr>
      <w:r>
        <w:rPr>
          <w:rFonts w:ascii="Times New Roman" w:hAnsi="Times New Roman" w:cs="Times New Roman"/>
          <w:b w:val="0"/>
          <w:color w:val="auto"/>
        </w:rPr>
        <w:t xml:space="preserve"> </w:t>
      </w:r>
      <w:r w:rsidRPr="006646D3">
        <w:rPr>
          <w:rFonts w:ascii="Times New Roman" w:eastAsia="Times New Roman" w:hAnsi="Times New Roman" w:cs="Times New Roman"/>
          <w:b w:val="0"/>
          <w:bCs/>
          <w:color w:val="auto"/>
          <w:szCs w:val="28"/>
          <w:lang w:eastAsia="ru-RU"/>
        </w:rPr>
        <w:t>1. Повышение степени использования туристско-рекреационного потенциала района и информированности населения и заинтересованных субъектов туриндустрии о туристском потенциале района.</w:t>
      </w:r>
    </w:p>
    <w:p w:rsidR="006646D3" w:rsidRPr="006646D3" w:rsidRDefault="006646D3" w:rsidP="006646D3">
      <w:pPr>
        <w:spacing w:line="360" w:lineRule="auto"/>
        <w:jc w:val="both"/>
        <w:rPr>
          <w:rFonts w:ascii="Times New Roman" w:eastAsia="Times New Roman" w:hAnsi="Times New Roman" w:cs="Times New Roman"/>
          <w:b w:val="0"/>
          <w:bCs/>
          <w:color w:val="auto"/>
          <w:szCs w:val="28"/>
          <w:lang w:eastAsia="ru-RU"/>
        </w:rPr>
      </w:pPr>
      <w:r w:rsidRPr="006646D3">
        <w:rPr>
          <w:rFonts w:ascii="Times New Roman" w:eastAsia="Times New Roman" w:hAnsi="Times New Roman" w:cs="Times New Roman"/>
          <w:b w:val="0"/>
          <w:bCs/>
          <w:color w:val="auto"/>
          <w:szCs w:val="28"/>
          <w:lang w:eastAsia="ru-RU"/>
        </w:rPr>
        <w:t>2. Привлечение инвестиций на развитие инфраструктуры туризма.</w:t>
      </w:r>
    </w:p>
    <w:p w:rsidR="006646D3" w:rsidRPr="006646D3" w:rsidRDefault="006646D3" w:rsidP="00931223">
      <w:pPr>
        <w:spacing w:line="360" w:lineRule="auto"/>
        <w:ind w:firstLine="709"/>
        <w:jc w:val="both"/>
        <w:rPr>
          <w:rFonts w:ascii="Times New Roman" w:hAnsi="Times New Roman" w:cs="Times New Roman"/>
          <w:b w:val="0"/>
          <w:color w:val="auto"/>
          <w:szCs w:val="28"/>
        </w:rPr>
      </w:pPr>
      <w:r w:rsidRPr="006646D3">
        <w:rPr>
          <w:rFonts w:ascii="Times New Roman" w:hAnsi="Times New Roman" w:cs="Times New Roman"/>
          <w:b w:val="0"/>
          <w:color w:val="auto"/>
          <w:szCs w:val="28"/>
        </w:rPr>
        <w:t xml:space="preserve"> </w:t>
      </w:r>
      <w:r>
        <w:rPr>
          <w:rFonts w:ascii="Times New Roman" w:hAnsi="Times New Roman" w:cs="Times New Roman"/>
          <w:b w:val="0"/>
          <w:color w:val="auto"/>
          <w:szCs w:val="28"/>
        </w:rPr>
        <w:t xml:space="preserve">Паспорт подпрограммы утверждён </w:t>
      </w:r>
      <w:r w:rsidR="00931223">
        <w:rPr>
          <w:rFonts w:ascii="Times New Roman" w:hAnsi="Times New Roman" w:cs="Times New Roman"/>
          <w:b w:val="0"/>
          <w:color w:val="auto"/>
          <w:szCs w:val="28"/>
        </w:rPr>
        <w:t>постановлением администрации Рамонского муниципального района Воронеж</w:t>
      </w:r>
      <w:r w:rsidR="00AE027E">
        <w:rPr>
          <w:rFonts w:ascii="Times New Roman" w:hAnsi="Times New Roman" w:cs="Times New Roman"/>
          <w:b w:val="0"/>
          <w:color w:val="auto"/>
          <w:szCs w:val="28"/>
        </w:rPr>
        <w:t>с</w:t>
      </w:r>
      <w:r w:rsidR="00931223">
        <w:rPr>
          <w:rFonts w:ascii="Times New Roman" w:hAnsi="Times New Roman" w:cs="Times New Roman"/>
          <w:b w:val="0"/>
          <w:color w:val="auto"/>
          <w:szCs w:val="28"/>
        </w:rPr>
        <w:t xml:space="preserve">кой области от № </w:t>
      </w:r>
      <w:r w:rsidR="00931223" w:rsidRPr="00931223">
        <w:rPr>
          <w:rFonts w:ascii="Times New Roman" w:hAnsi="Times New Roman" w:cs="Times New Roman"/>
          <w:b w:val="0"/>
          <w:color w:val="auto"/>
          <w:szCs w:val="28"/>
        </w:rPr>
        <w:t xml:space="preserve">О внесении изменения в постановление администрации Рамонского муниципального района Воронежской области от 03.12.2013 № 500 «Об утверждении муниципальной программы Рамонского муниципального района Воронежской области «Развитие культуры и туризма в </w:t>
      </w:r>
      <w:proofErr w:type="spellStart"/>
      <w:r w:rsidR="00931223" w:rsidRPr="00931223">
        <w:rPr>
          <w:rFonts w:ascii="Times New Roman" w:hAnsi="Times New Roman" w:cs="Times New Roman"/>
          <w:b w:val="0"/>
          <w:color w:val="auto"/>
          <w:szCs w:val="28"/>
        </w:rPr>
        <w:t>Рамонском</w:t>
      </w:r>
      <w:proofErr w:type="spellEnd"/>
      <w:r w:rsidR="00931223" w:rsidRPr="00931223">
        <w:rPr>
          <w:rFonts w:ascii="Times New Roman" w:hAnsi="Times New Roman" w:cs="Times New Roman"/>
          <w:b w:val="0"/>
          <w:color w:val="auto"/>
          <w:szCs w:val="28"/>
        </w:rPr>
        <w:t xml:space="preserve"> муниципальном районе Воронежской области»</w:t>
      </w:r>
      <w:r w:rsidR="00931223">
        <w:rPr>
          <w:rFonts w:ascii="Times New Roman" w:hAnsi="Times New Roman" w:cs="Times New Roman"/>
          <w:b w:val="0"/>
          <w:color w:val="auto"/>
          <w:szCs w:val="28"/>
        </w:rPr>
        <w:t>.</w:t>
      </w:r>
    </w:p>
    <w:p w:rsidR="004225F7" w:rsidRDefault="004225F7" w:rsidP="004225F7">
      <w:pPr>
        <w:pStyle w:val="af9"/>
        <w:spacing w:after="200" w:line="360" w:lineRule="auto"/>
        <w:ind w:left="709"/>
        <w:jc w:val="both"/>
        <w:rPr>
          <w:rFonts w:ascii="Times New Roman" w:hAnsi="Times New Roman" w:cs="Times New Roman"/>
          <w:b w:val="0"/>
          <w:color w:val="auto"/>
        </w:rPr>
      </w:pPr>
    </w:p>
    <w:p w:rsidR="00114420" w:rsidRDefault="00114420" w:rsidP="00752DC0">
      <w:pPr>
        <w:pStyle w:val="af9"/>
        <w:spacing w:line="360" w:lineRule="auto"/>
        <w:ind w:left="1069"/>
        <w:jc w:val="center"/>
        <w:rPr>
          <w:szCs w:val="28"/>
          <w:u w:val="single"/>
        </w:rPr>
      </w:pPr>
      <w:r w:rsidRPr="00336419">
        <w:rPr>
          <w:rFonts w:ascii="Times New Roman" w:hAnsi="Times New Roman" w:cs="Times New Roman"/>
          <w:szCs w:val="28"/>
          <w:u w:val="single"/>
        </w:rPr>
        <w:lastRenderedPageBreak/>
        <w:t xml:space="preserve">РАЗДЕЛ </w:t>
      </w:r>
      <w:r>
        <w:rPr>
          <w:rFonts w:ascii="Times New Roman" w:hAnsi="Times New Roman" w:cs="Times New Roman"/>
          <w:szCs w:val="28"/>
          <w:u w:val="single"/>
        </w:rPr>
        <w:t>3.</w:t>
      </w:r>
      <w:r w:rsidRPr="00336419">
        <w:rPr>
          <w:rFonts w:ascii="Times New Roman" w:hAnsi="Times New Roman" w:cs="Times New Roman"/>
          <w:szCs w:val="28"/>
          <w:u w:val="single"/>
        </w:rPr>
        <w:t xml:space="preserve"> </w:t>
      </w:r>
      <w:r w:rsidRPr="00114420">
        <w:rPr>
          <w:szCs w:val="28"/>
          <w:u w:val="single"/>
        </w:rPr>
        <w:t>Сведения об объекте</w:t>
      </w:r>
      <w:r>
        <w:rPr>
          <w:szCs w:val="28"/>
          <w:u w:val="single"/>
        </w:rPr>
        <w:t>.</w:t>
      </w:r>
    </w:p>
    <w:p w:rsidR="009C3FCB" w:rsidRPr="00114420" w:rsidRDefault="009C3FCB" w:rsidP="00752DC0">
      <w:pPr>
        <w:pStyle w:val="af9"/>
        <w:spacing w:line="360" w:lineRule="auto"/>
        <w:ind w:left="1069"/>
        <w:jc w:val="center"/>
        <w:rPr>
          <w:szCs w:val="28"/>
          <w:u w:val="single"/>
        </w:rPr>
      </w:pPr>
    </w:p>
    <w:p w:rsidR="009C3FCB" w:rsidRPr="009C3FCB" w:rsidRDefault="009C3FCB" w:rsidP="00752DC0">
      <w:pPr>
        <w:pStyle w:val="af9"/>
        <w:numPr>
          <w:ilvl w:val="0"/>
          <w:numId w:val="6"/>
        </w:numPr>
        <w:spacing w:after="200" w:line="360" w:lineRule="auto"/>
        <w:jc w:val="both"/>
        <w:rPr>
          <w:rFonts w:ascii="Times New Roman" w:hAnsi="Times New Roman" w:cs="Times New Roman"/>
          <w:b w:val="0"/>
          <w:color w:val="auto"/>
          <w:szCs w:val="28"/>
        </w:rPr>
      </w:pPr>
      <w:r w:rsidRPr="009C3FCB">
        <w:rPr>
          <w:rFonts w:ascii="Times New Roman" w:hAnsi="Times New Roman" w:cs="Times New Roman"/>
          <w:szCs w:val="28"/>
        </w:rPr>
        <w:t xml:space="preserve">Вид объекта: </w:t>
      </w:r>
      <w:r w:rsidRPr="009C3FCB">
        <w:rPr>
          <w:rFonts w:ascii="Times New Roman" w:hAnsi="Times New Roman" w:cs="Times New Roman"/>
          <w:b w:val="0"/>
          <w:color w:val="auto"/>
          <w:szCs w:val="28"/>
        </w:rPr>
        <w:t xml:space="preserve">детский парк </w:t>
      </w:r>
      <w:proofErr w:type="spellStart"/>
      <w:r w:rsidRPr="009C3FCB">
        <w:rPr>
          <w:rFonts w:ascii="Times New Roman" w:hAnsi="Times New Roman" w:cs="Times New Roman"/>
          <w:b w:val="0"/>
          <w:color w:val="auto"/>
          <w:szCs w:val="28"/>
        </w:rPr>
        <w:t>р.п</w:t>
      </w:r>
      <w:proofErr w:type="spellEnd"/>
      <w:r w:rsidRPr="009C3FCB">
        <w:rPr>
          <w:rFonts w:ascii="Times New Roman" w:hAnsi="Times New Roman" w:cs="Times New Roman"/>
          <w:b w:val="0"/>
          <w:color w:val="auto"/>
          <w:szCs w:val="28"/>
        </w:rPr>
        <w:t xml:space="preserve">. Рамонь; </w:t>
      </w:r>
    </w:p>
    <w:p w:rsidR="009C3FCB" w:rsidRPr="009C3FCB" w:rsidRDefault="009C3FCB" w:rsidP="00752DC0">
      <w:pPr>
        <w:pStyle w:val="af9"/>
        <w:spacing w:after="200" w:line="360" w:lineRule="auto"/>
        <w:ind w:left="0" w:firstLine="1069"/>
        <w:jc w:val="both"/>
        <w:rPr>
          <w:rFonts w:ascii="Times New Roman" w:hAnsi="Times New Roman" w:cs="Times New Roman"/>
          <w:b w:val="0"/>
          <w:color w:val="auto"/>
        </w:rPr>
      </w:pPr>
      <w:r w:rsidRPr="009C3FCB">
        <w:rPr>
          <w:rFonts w:ascii="Times New Roman" w:hAnsi="Times New Roman" w:cs="Times New Roman"/>
          <w:b w:val="0"/>
          <w:color w:val="auto"/>
        </w:rPr>
        <w:t xml:space="preserve">- </w:t>
      </w:r>
      <w:r w:rsidRPr="009C3FCB">
        <w:rPr>
          <w:rFonts w:ascii="Times New Roman" w:hAnsi="Times New Roman" w:cs="Times New Roman"/>
          <w:b w:val="0"/>
          <w:color w:val="auto"/>
          <w:u w:val="single"/>
        </w:rPr>
        <w:t>кадастровый номер участка</w:t>
      </w:r>
      <w:r w:rsidRPr="009C3FCB">
        <w:rPr>
          <w:rFonts w:ascii="Times New Roman" w:hAnsi="Times New Roman" w:cs="Times New Roman"/>
          <w:b w:val="0"/>
          <w:color w:val="auto"/>
        </w:rPr>
        <w:t xml:space="preserve"> 36:25:0100043:184;</w:t>
      </w:r>
    </w:p>
    <w:p w:rsidR="009C3FCB" w:rsidRPr="009C3FCB" w:rsidRDefault="002D3DFF" w:rsidP="00752DC0">
      <w:pPr>
        <w:pStyle w:val="af9"/>
        <w:spacing w:after="200" w:line="360" w:lineRule="auto"/>
        <w:ind w:left="0" w:firstLine="1069"/>
        <w:jc w:val="both"/>
        <w:rPr>
          <w:rFonts w:ascii="Times New Roman" w:hAnsi="Times New Roman" w:cs="Times New Roman"/>
          <w:b w:val="0"/>
          <w:color w:val="auto"/>
        </w:rPr>
      </w:pPr>
      <w:r>
        <w:rPr>
          <w:rFonts w:ascii="Times New Roman" w:hAnsi="Times New Roman" w:cs="Times New Roman"/>
          <w:b w:val="0"/>
          <w:color w:val="auto"/>
        </w:rPr>
        <w:t xml:space="preserve">- </w:t>
      </w:r>
      <w:r w:rsidR="009C3FCB" w:rsidRPr="009C3FCB">
        <w:rPr>
          <w:rFonts w:ascii="Times New Roman" w:hAnsi="Times New Roman" w:cs="Times New Roman"/>
          <w:b w:val="0"/>
          <w:color w:val="auto"/>
          <w:u w:val="single"/>
        </w:rPr>
        <w:t>категория земель</w:t>
      </w:r>
      <w:r w:rsidR="009C3FCB" w:rsidRPr="009C3FCB">
        <w:rPr>
          <w:rFonts w:ascii="Times New Roman" w:hAnsi="Times New Roman" w:cs="Times New Roman"/>
          <w:b w:val="0"/>
          <w:color w:val="auto"/>
        </w:rPr>
        <w:t>: земли поселений (земли населённых пунктов) для размещения парка культуры и отдыха;</w:t>
      </w:r>
    </w:p>
    <w:p w:rsidR="009C3FCB" w:rsidRPr="009C3FCB" w:rsidRDefault="009C3FCB" w:rsidP="00752DC0">
      <w:pPr>
        <w:pStyle w:val="af9"/>
        <w:spacing w:line="360" w:lineRule="auto"/>
        <w:ind w:left="0" w:firstLine="1069"/>
        <w:jc w:val="both"/>
        <w:rPr>
          <w:rFonts w:ascii="Times New Roman" w:hAnsi="Times New Roman" w:cs="Times New Roman"/>
          <w:b w:val="0"/>
          <w:color w:val="auto"/>
        </w:rPr>
      </w:pPr>
      <w:r w:rsidRPr="009C3FCB">
        <w:rPr>
          <w:rFonts w:ascii="Times New Roman" w:hAnsi="Times New Roman" w:cs="Times New Roman"/>
          <w:b w:val="0"/>
          <w:color w:val="auto"/>
        </w:rPr>
        <w:t xml:space="preserve">- </w:t>
      </w:r>
      <w:r w:rsidRPr="009C3FCB">
        <w:rPr>
          <w:rFonts w:ascii="Times New Roman" w:hAnsi="Times New Roman" w:cs="Times New Roman"/>
          <w:b w:val="0"/>
          <w:color w:val="auto"/>
          <w:u w:val="single"/>
        </w:rPr>
        <w:t>площадь объекта</w:t>
      </w:r>
      <w:r w:rsidRPr="009C3FCB">
        <w:rPr>
          <w:rFonts w:ascii="Times New Roman" w:hAnsi="Times New Roman" w:cs="Times New Roman"/>
          <w:b w:val="0"/>
          <w:color w:val="auto"/>
        </w:rPr>
        <w:t>: 7183 м</w:t>
      </w:r>
      <w:r w:rsidRPr="009C3FCB">
        <w:rPr>
          <w:rFonts w:ascii="Times New Roman" w:hAnsi="Times New Roman" w:cs="Times New Roman"/>
          <w:b w:val="0"/>
          <w:color w:val="auto"/>
          <w:vertAlign w:val="superscript"/>
        </w:rPr>
        <w:t>2</w:t>
      </w:r>
      <w:r w:rsidRPr="009C3FCB">
        <w:rPr>
          <w:rFonts w:ascii="Times New Roman" w:hAnsi="Times New Roman" w:cs="Times New Roman"/>
          <w:b w:val="0"/>
          <w:color w:val="auto"/>
        </w:rPr>
        <w:t>;</w:t>
      </w:r>
    </w:p>
    <w:p w:rsidR="009C3FCB" w:rsidRPr="009C3FCB" w:rsidRDefault="009C3FCB" w:rsidP="00752DC0">
      <w:pPr>
        <w:spacing w:line="360" w:lineRule="auto"/>
        <w:ind w:firstLine="993"/>
        <w:jc w:val="both"/>
        <w:rPr>
          <w:rFonts w:ascii="Times New Roman" w:hAnsi="Times New Roman" w:cs="Times New Roman"/>
          <w:b w:val="0"/>
          <w:color w:val="auto"/>
        </w:rPr>
      </w:pPr>
      <w:r w:rsidRPr="009C3FCB">
        <w:rPr>
          <w:rFonts w:ascii="Times New Roman" w:hAnsi="Times New Roman" w:cs="Times New Roman"/>
          <w:b w:val="0"/>
          <w:color w:val="auto"/>
        </w:rPr>
        <w:t xml:space="preserve">- </w:t>
      </w:r>
      <w:r w:rsidRPr="009C3FCB">
        <w:rPr>
          <w:rFonts w:ascii="Times New Roman" w:hAnsi="Times New Roman" w:cs="Times New Roman"/>
          <w:b w:val="0"/>
          <w:color w:val="auto"/>
          <w:u w:val="single"/>
        </w:rPr>
        <w:t>инфраструктура объекта</w:t>
      </w:r>
      <w:r w:rsidRPr="009C3FCB">
        <w:rPr>
          <w:rFonts w:ascii="Times New Roman" w:hAnsi="Times New Roman" w:cs="Times New Roman"/>
          <w:b w:val="0"/>
          <w:color w:val="auto"/>
        </w:rPr>
        <w:t xml:space="preserve">: объект расположен в центральной части посёлка, в непосредственной близости от него находится кафе, Дом культуры «Клуб </w:t>
      </w:r>
      <w:proofErr w:type="spellStart"/>
      <w:r w:rsidRPr="009C3FCB">
        <w:rPr>
          <w:rFonts w:ascii="Times New Roman" w:hAnsi="Times New Roman" w:cs="Times New Roman"/>
          <w:b w:val="0"/>
          <w:color w:val="auto"/>
        </w:rPr>
        <w:t>Сахарников</w:t>
      </w:r>
      <w:proofErr w:type="spellEnd"/>
      <w:r w:rsidRPr="009C3FCB">
        <w:rPr>
          <w:rFonts w:ascii="Times New Roman" w:hAnsi="Times New Roman" w:cs="Times New Roman"/>
          <w:b w:val="0"/>
          <w:color w:val="auto"/>
        </w:rPr>
        <w:t xml:space="preserve">», Дворцово-парковый комплекс «Дворец </w:t>
      </w:r>
      <w:proofErr w:type="spellStart"/>
      <w:r w:rsidRPr="009C3FCB">
        <w:rPr>
          <w:rFonts w:ascii="Times New Roman" w:hAnsi="Times New Roman" w:cs="Times New Roman"/>
          <w:b w:val="0"/>
          <w:color w:val="auto"/>
        </w:rPr>
        <w:t>Ольденбургских</w:t>
      </w:r>
      <w:proofErr w:type="spellEnd"/>
      <w:r w:rsidRPr="009C3FCB">
        <w:rPr>
          <w:rFonts w:ascii="Times New Roman" w:hAnsi="Times New Roman" w:cs="Times New Roman"/>
          <w:b w:val="0"/>
          <w:color w:val="auto"/>
        </w:rPr>
        <w:t xml:space="preserve">», памятник «Карета», имеется парковка. У объекта хорошая транспортная доступность, есть оборудованный пешеходный переход и система освещения в тёмное время суток.  В парке частично выполнено озеленение с использованием многолетних деревьев, кустарников и декоративных растений с применением капельной системы </w:t>
      </w:r>
      <w:proofErr w:type="spellStart"/>
      <w:r w:rsidRPr="009C3FCB">
        <w:rPr>
          <w:rFonts w:ascii="Times New Roman" w:hAnsi="Times New Roman" w:cs="Times New Roman"/>
          <w:b w:val="0"/>
          <w:color w:val="auto"/>
        </w:rPr>
        <w:t>автополива</w:t>
      </w:r>
      <w:proofErr w:type="spellEnd"/>
      <w:r w:rsidRPr="009C3FCB">
        <w:rPr>
          <w:rFonts w:ascii="Times New Roman" w:hAnsi="Times New Roman" w:cs="Times New Roman"/>
          <w:b w:val="0"/>
          <w:color w:val="auto"/>
        </w:rPr>
        <w:t>. Имеется система пешеходных дорожек, вымощенных тротуарной плиткой, и декоративное металлическое ограждение по всему периметру объекта;</w:t>
      </w:r>
    </w:p>
    <w:p w:rsidR="00634F4E" w:rsidRPr="009C3FCB" w:rsidRDefault="00265B5C" w:rsidP="00752DC0">
      <w:pPr>
        <w:spacing w:after="200" w:line="360" w:lineRule="auto"/>
        <w:ind w:firstLine="1134"/>
        <w:jc w:val="both"/>
        <w:rPr>
          <w:rFonts w:ascii="Times New Roman" w:hAnsi="Times New Roman" w:cs="Times New Roman"/>
          <w:b w:val="0"/>
          <w:noProof/>
          <w:color w:val="auto"/>
          <w:u w:val="single"/>
        </w:rPr>
      </w:pPr>
      <w:r w:rsidRPr="009C3FCB">
        <w:rPr>
          <w:rFonts w:ascii="Times New Roman" w:hAnsi="Times New Roman" w:cs="Times New Roman"/>
          <w:b w:val="0"/>
          <w:noProof/>
          <w:color w:val="auto"/>
        </w:rPr>
        <w:t xml:space="preserve">- </w:t>
      </w:r>
      <w:r w:rsidRPr="009C3FCB">
        <w:rPr>
          <w:rFonts w:ascii="Times New Roman" w:hAnsi="Times New Roman" w:cs="Times New Roman"/>
          <w:b w:val="0"/>
          <w:noProof/>
          <w:color w:val="auto"/>
          <w:u w:val="single"/>
        </w:rPr>
        <w:t>п</w:t>
      </w:r>
      <w:r w:rsidR="00634F4E" w:rsidRPr="009C3FCB">
        <w:rPr>
          <w:rFonts w:ascii="Times New Roman" w:hAnsi="Times New Roman" w:cs="Times New Roman"/>
          <w:b w:val="0"/>
          <w:noProof/>
          <w:color w:val="auto"/>
          <w:u w:val="single"/>
        </w:rPr>
        <w:t>еречень оборудования, расположенного на территории парка</w:t>
      </w:r>
      <w:r w:rsidRPr="009C3FCB">
        <w:rPr>
          <w:rFonts w:ascii="Times New Roman" w:hAnsi="Times New Roman" w:cs="Times New Roman"/>
          <w:b w:val="0"/>
          <w:noProof/>
          <w:color w:val="auto"/>
          <w:u w:val="single"/>
        </w:rPr>
        <w:t>:</w:t>
      </w:r>
    </w:p>
    <w:tbl>
      <w:tblPr>
        <w:tblStyle w:val="ae"/>
        <w:tblW w:w="10333" w:type="dxa"/>
        <w:tblLook w:val="04A0" w:firstRow="1" w:lastRow="0" w:firstColumn="1" w:lastColumn="0" w:noHBand="0" w:noVBand="1"/>
      </w:tblPr>
      <w:tblGrid>
        <w:gridCol w:w="786"/>
        <w:gridCol w:w="7016"/>
        <w:gridCol w:w="2531"/>
      </w:tblGrid>
      <w:tr w:rsidR="00634F4E" w:rsidTr="00AE027E">
        <w:trPr>
          <w:trHeight w:val="709"/>
        </w:trPr>
        <w:tc>
          <w:tcPr>
            <w:tcW w:w="786" w:type="dxa"/>
          </w:tcPr>
          <w:p w:rsidR="00634F4E" w:rsidRDefault="00634F4E" w:rsidP="00AE027E">
            <w:pPr>
              <w:jc w:val="center"/>
              <w:rPr>
                <w:rFonts w:ascii="Times New Roman" w:hAnsi="Times New Roman" w:cs="Times New Roman"/>
                <w:noProof/>
                <w:color w:val="auto"/>
              </w:rPr>
            </w:pPr>
            <w:r>
              <w:rPr>
                <w:rFonts w:ascii="Times New Roman" w:hAnsi="Times New Roman" w:cs="Times New Roman"/>
                <w:noProof/>
                <w:color w:val="auto"/>
              </w:rPr>
              <w:t>№</w:t>
            </w:r>
          </w:p>
        </w:tc>
        <w:tc>
          <w:tcPr>
            <w:tcW w:w="7016" w:type="dxa"/>
          </w:tcPr>
          <w:p w:rsidR="00634F4E" w:rsidRDefault="00634F4E" w:rsidP="00AE027E">
            <w:pPr>
              <w:jc w:val="center"/>
              <w:rPr>
                <w:rFonts w:ascii="Times New Roman" w:hAnsi="Times New Roman" w:cs="Times New Roman"/>
                <w:noProof/>
                <w:color w:val="auto"/>
              </w:rPr>
            </w:pPr>
            <w:r>
              <w:rPr>
                <w:rFonts w:ascii="Times New Roman" w:hAnsi="Times New Roman" w:cs="Times New Roman"/>
                <w:noProof/>
                <w:color w:val="auto"/>
              </w:rPr>
              <w:t>Наименование оборудования</w:t>
            </w:r>
          </w:p>
        </w:tc>
        <w:tc>
          <w:tcPr>
            <w:tcW w:w="2531" w:type="dxa"/>
          </w:tcPr>
          <w:p w:rsidR="00634F4E" w:rsidRDefault="00634F4E" w:rsidP="00AE027E">
            <w:pPr>
              <w:jc w:val="center"/>
              <w:rPr>
                <w:rFonts w:ascii="Times New Roman" w:hAnsi="Times New Roman" w:cs="Times New Roman"/>
                <w:noProof/>
                <w:color w:val="auto"/>
              </w:rPr>
            </w:pPr>
            <w:r>
              <w:rPr>
                <w:rFonts w:ascii="Times New Roman" w:hAnsi="Times New Roman" w:cs="Times New Roman"/>
                <w:noProof/>
                <w:color w:val="auto"/>
              </w:rPr>
              <w:t>Год ввода в эксплуатацию</w:t>
            </w:r>
          </w:p>
        </w:tc>
      </w:tr>
      <w:tr w:rsidR="00634F4E" w:rsidTr="00AE027E">
        <w:trPr>
          <w:trHeight w:val="125"/>
        </w:trPr>
        <w:tc>
          <w:tcPr>
            <w:tcW w:w="786" w:type="dxa"/>
          </w:tcPr>
          <w:p w:rsidR="00634F4E" w:rsidRPr="002433B7" w:rsidRDefault="00634F4E" w:rsidP="00AE027E">
            <w:pPr>
              <w:spacing w:line="360" w:lineRule="auto"/>
              <w:jc w:val="center"/>
              <w:rPr>
                <w:rFonts w:ascii="Times New Roman" w:hAnsi="Times New Roman" w:cs="Times New Roman"/>
                <w:b w:val="0"/>
                <w:noProof/>
                <w:color w:val="auto"/>
              </w:rPr>
            </w:pPr>
            <w:r w:rsidRPr="002433B7">
              <w:rPr>
                <w:rFonts w:ascii="Times New Roman" w:hAnsi="Times New Roman" w:cs="Times New Roman"/>
                <w:b w:val="0"/>
                <w:noProof/>
                <w:color w:val="auto"/>
              </w:rPr>
              <w:t>1</w:t>
            </w:r>
          </w:p>
        </w:tc>
        <w:tc>
          <w:tcPr>
            <w:tcW w:w="7016" w:type="dxa"/>
          </w:tcPr>
          <w:p w:rsidR="00634F4E" w:rsidRPr="002433B7" w:rsidRDefault="00634F4E" w:rsidP="00AE027E">
            <w:pPr>
              <w:spacing w:line="360" w:lineRule="auto"/>
              <w:rPr>
                <w:rFonts w:ascii="Times New Roman" w:hAnsi="Times New Roman" w:cs="Times New Roman"/>
                <w:b w:val="0"/>
                <w:noProof/>
                <w:color w:val="auto"/>
              </w:rPr>
            </w:pPr>
            <w:r w:rsidRPr="002433B7">
              <w:rPr>
                <w:rFonts w:ascii="Times New Roman" w:hAnsi="Times New Roman" w:cs="Times New Roman"/>
                <w:b w:val="0"/>
                <w:noProof/>
                <w:color w:val="auto"/>
              </w:rPr>
              <w:t>спортивный комплекс с брусьями</w:t>
            </w:r>
          </w:p>
        </w:tc>
        <w:tc>
          <w:tcPr>
            <w:tcW w:w="2531" w:type="dxa"/>
          </w:tcPr>
          <w:p w:rsidR="00634F4E" w:rsidRPr="002433B7" w:rsidRDefault="00634F4E" w:rsidP="00AE027E">
            <w:pPr>
              <w:spacing w:line="360" w:lineRule="auto"/>
              <w:jc w:val="center"/>
              <w:rPr>
                <w:rFonts w:ascii="Times New Roman" w:hAnsi="Times New Roman" w:cs="Times New Roman"/>
                <w:b w:val="0"/>
                <w:noProof/>
                <w:color w:val="auto"/>
              </w:rPr>
            </w:pPr>
            <w:r>
              <w:rPr>
                <w:rFonts w:ascii="Times New Roman" w:hAnsi="Times New Roman" w:cs="Times New Roman"/>
                <w:b w:val="0"/>
                <w:noProof/>
                <w:color w:val="auto"/>
              </w:rPr>
              <w:t>2018</w:t>
            </w:r>
          </w:p>
        </w:tc>
      </w:tr>
      <w:tr w:rsidR="00634F4E" w:rsidTr="00AE027E">
        <w:trPr>
          <w:trHeight w:val="203"/>
        </w:trPr>
        <w:tc>
          <w:tcPr>
            <w:tcW w:w="786" w:type="dxa"/>
          </w:tcPr>
          <w:p w:rsidR="00634F4E" w:rsidRPr="002433B7" w:rsidRDefault="00634F4E" w:rsidP="00AE027E">
            <w:pPr>
              <w:spacing w:line="360" w:lineRule="auto"/>
              <w:jc w:val="center"/>
              <w:rPr>
                <w:rFonts w:ascii="Times New Roman" w:hAnsi="Times New Roman" w:cs="Times New Roman"/>
                <w:b w:val="0"/>
                <w:noProof/>
                <w:color w:val="auto"/>
              </w:rPr>
            </w:pPr>
            <w:r w:rsidRPr="002433B7">
              <w:rPr>
                <w:rFonts w:ascii="Times New Roman" w:hAnsi="Times New Roman" w:cs="Times New Roman"/>
                <w:b w:val="0"/>
                <w:noProof/>
                <w:color w:val="auto"/>
              </w:rPr>
              <w:t>2</w:t>
            </w:r>
          </w:p>
        </w:tc>
        <w:tc>
          <w:tcPr>
            <w:tcW w:w="7016" w:type="dxa"/>
          </w:tcPr>
          <w:p w:rsidR="00634F4E" w:rsidRPr="002433B7" w:rsidRDefault="00634F4E" w:rsidP="00AE027E">
            <w:pPr>
              <w:spacing w:line="360" w:lineRule="auto"/>
              <w:rPr>
                <w:rFonts w:ascii="Times New Roman" w:hAnsi="Times New Roman" w:cs="Times New Roman"/>
                <w:b w:val="0"/>
                <w:noProof/>
                <w:color w:val="auto"/>
              </w:rPr>
            </w:pPr>
            <w:r w:rsidRPr="002433B7">
              <w:rPr>
                <w:rFonts w:ascii="Times New Roman" w:hAnsi="Times New Roman" w:cs="Times New Roman"/>
                <w:b w:val="0"/>
                <w:noProof/>
                <w:color w:val="auto"/>
              </w:rPr>
              <w:t>качели двойные</w:t>
            </w:r>
          </w:p>
        </w:tc>
        <w:tc>
          <w:tcPr>
            <w:tcW w:w="2531" w:type="dxa"/>
          </w:tcPr>
          <w:p w:rsidR="00634F4E" w:rsidRPr="002433B7" w:rsidRDefault="00634F4E" w:rsidP="00AE027E">
            <w:pPr>
              <w:spacing w:line="360" w:lineRule="auto"/>
              <w:jc w:val="center"/>
              <w:rPr>
                <w:rFonts w:ascii="Times New Roman" w:hAnsi="Times New Roman" w:cs="Times New Roman"/>
                <w:b w:val="0"/>
                <w:noProof/>
                <w:color w:val="auto"/>
              </w:rPr>
            </w:pPr>
            <w:r>
              <w:rPr>
                <w:rFonts w:ascii="Times New Roman" w:hAnsi="Times New Roman" w:cs="Times New Roman"/>
                <w:b w:val="0"/>
                <w:noProof/>
                <w:color w:val="auto"/>
              </w:rPr>
              <w:t>2018</w:t>
            </w:r>
          </w:p>
        </w:tc>
      </w:tr>
      <w:tr w:rsidR="00634F4E" w:rsidTr="00822D54">
        <w:trPr>
          <w:trHeight w:val="531"/>
        </w:trPr>
        <w:tc>
          <w:tcPr>
            <w:tcW w:w="786" w:type="dxa"/>
          </w:tcPr>
          <w:p w:rsidR="00634F4E" w:rsidRPr="002433B7" w:rsidRDefault="00634F4E" w:rsidP="00AE027E">
            <w:pPr>
              <w:spacing w:line="360" w:lineRule="auto"/>
              <w:jc w:val="center"/>
              <w:rPr>
                <w:rFonts w:ascii="Times New Roman" w:hAnsi="Times New Roman" w:cs="Times New Roman"/>
                <w:b w:val="0"/>
                <w:noProof/>
                <w:color w:val="auto"/>
              </w:rPr>
            </w:pPr>
            <w:r w:rsidRPr="002433B7">
              <w:rPr>
                <w:rFonts w:ascii="Times New Roman" w:hAnsi="Times New Roman" w:cs="Times New Roman"/>
                <w:b w:val="0"/>
                <w:noProof/>
                <w:color w:val="auto"/>
              </w:rPr>
              <w:t>3</w:t>
            </w:r>
          </w:p>
        </w:tc>
        <w:tc>
          <w:tcPr>
            <w:tcW w:w="7016" w:type="dxa"/>
          </w:tcPr>
          <w:p w:rsidR="00634F4E" w:rsidRPr="002433B7" w:rsidRDefault="00634F4E" w:rsidP="00AE027E">
            <w:pPr>
              <w:spacing w:line="360" w:lineRule="auto"/>
              <w:rPr>
                <w:rFonts w:ascii="Times New Roman" w:hAnsi="Times New Roman" w:cs="Times New Roman"/>
                <w:b w:val="0"/>
                <w:noProof/>
                <w:color w:val="auto"/>
              </w:rPr>
            </w:pPr>
            <w:r>
              <w:rPr>
                <w:rFonts w:ascii="Times New Roman" w:hAnsi="Times New Roman" w:cs="Times New Roman"/>
                <w:b w:val="0"/>
                <w:noProof/>
                <w:color w:val="auto"/>
              </w:rPr>
              <w:t>и</w:t>
            </w:r>
            <w:r w:rsidRPr="002433B7">
              <w:rPr>
                <w:rFonts w:ascii="Times New Roman" w:hAnsi="Times New Roman" w:cs="Times New Roman"/>
                <w:b w:val="0"/>
                <w:noProof/>
                <w:color w:val="auto"/>
              </w:rPr>
              <w:t>гровой комплекс "Зов джунглей"</w:t>
            </w:r>
          </w:p>
        </w:tc>
        <w:tc>
          <w:tcPr>
            <w:tcW w:w="2531" w:type="dxa"/>
          </w:tcPr>
          <w:p w:rsidR="00634F4E" w:rsidRPr="002433B7" w:rsidRDefault="00634F4E" w:rsidP="00AE027E">
            <w:pPr>
              <w:spacing w:line="360" w:lineRule="auto"/>
              <w:jc w:val="center"/>
              <w:rPr>
                <w:rFonts w:ascii="Times New Roman" w:hAnsi="Times New Roman" w:cs="Times New Roman"/>
                <w:b w:val="0"/>
                <w:noProof/>
                <w:color w:val="auto"/>
              </w:rPr>
            </w:pPr>
            <w:r>
              <w:rPr>
                <w:rFonts w:ascii="Times New Roman" w:hAnsi="Times New Roman" w:cs="Times New Roman"/>
                <w:b w:val="0"/>
                <w:noProof/>
                <w:color w:val="auto"/>
              </w:rPr>
              <w:t>2021</w:t>
            </w:r>
          </w:p>
        </w:tc>
      </w:tr>
      <w:tr w:rsidR="00634F4E" w:rsidTr="00822D54">
        <w:trPr>
          <w:trHeight w:val="515"/>
        </w:trPr>
        <w:tc>
          <w:tcPr>
            <w:tcW w:w="786" w:type="dxa"/>
          </w:tcPr>
          <w:p w:rsidR="00634F4E" w:rsidRPr="002433B7" w:rsidRDefault="00634F4E" w:rsidP="00AE027E">
            <w:pPr>
              <w:spacing w:line="360" w:lineRule="auto"/>
              <w:jc w:val="center"/>
              <w:rPr>
                <w:rFonts w:ascii="Times New Roman" w:hAnsi="Times New Roman" w:cs="Times New Roman"/>
                <w:b w:val="0"/>
                <w:noProof/>
                <w:color w:val="auto"/>
              </w:rPr>
            </w:pPr>
            <w:r w:rsidRPr="002433B7">
              <w:rPr>
                <w:rFonts w:ascii="Times New Roman" w:hAnsi="Times New Roman" w:cs="Times New Roman"/>
                <w:b w:val="0"/>
                <w:noProof/>
                <w:color w:val="auto"/>
              </w:rPr>
              <w:t>4</w:t>
            </w:r>
          </w:p>
        </w:tc>
        <w:tc>
          <w:tcPr>
            <w:tcW w:w="7016" w:type="dxa"/>
          </w:tcPr>
          <w:p w:rsidR="00634F4E" w:rsidRPr="002433B7" w:rsidRDefault="00634F4E" w:rsidP="00AE027E">
            <w:pPr>
              <w:spacing w:line="360" w:lineRule="auto"/>
              <w:rPr>
                <w:rFonts w:ascii="Times New Roman" w:hAnsi="Times New Roman" w:cs="Times New Roman"/>
                <w:b w:val="0"/>
                <w:noProof/>
                <w:color w:val="auto"/>
              </w:rPr>
            </w:pPr>
            <w:r w:rsidRPr="002433B7">
              <w:rPr>
                <w:rFonts w:ascii="Times New Roman" w:hAnsi="Times New Roman" w:cs="Times New Roman"/>
                <w:b w:val="0"/>
                <w:noProof/>
                <w:color w:val="auto"/>
              </w:rPr>
              <w:t>качалка-балансир</w:t>
            </w:r>
          </w:p>
        </w:tc>
        <w:tc>
          <w:tcPr>
            <w:tcW w:w="2531" w:type="dxa"/>
          </w:tcPr>
          <w:p w:rsidR="00634F4E" w:rsidRPr="002433B7" w:rsidRDefault="00634F4E" w:rsidP="00AE027E">
            <w:pPr>
              <w:spacing w:line="360" w:lineRule="auto"/>
              <w:jc w:val="center"/>
              <w:rPr>
                <w:rFonts w:ascii="Times New Roman" w:hAnsi="Times New Roman" w:cs="Times New Roman"/>
                <w:b w:val="0"/>
                <w:noProof/>
                <w:color w:val="auto"/>
              </w:rPr>
            </w:pPr>
            <w:r>
              <w:rPr>
                <w:rFonts w:ascii="Times New Roman" w:hAnsi="Times New Roman" w:cs="Times New Roman"/>
                <w:b w:val="0"/>
                <w:noProof/>
                <w:color w:val="auto"/>
              </w:rPr>
              <w:t>2018</w:t>
            </w:r>
          </w:p>
        </w:tc>
      </w:tr>
      <w:tr w:rsidR="00634F4E" w:rsidTr="00822D54">
        <w:trPr>
          <w:trHeight w:val="531"/>
        </w:trPr>
        <w:tc>
          <w:tcPr>
            <w:tcW w:w="786" w:type="dxa"/>
          </w:tcPr>
          <w:p w:rsidR="00634F4E" w:rsidRPr="002433B7" w:rsidRDefault="00634F4E" w:rsidP="00AE027E">
            <w:pPr>
              <w:spacing w:line="360" w:lineRule="auto"/>
              <w:jc w:val="center"/>
              <w:rPr>
                <w:rFonts w:ascii="Times New Roman" w:hAnsi="Times New Roman" w:cs="Times New Roman"/>
                <w:b w:val="0"/>
                <w:noProof/>
                <w:color w:val="auto"/>
              </w:rPr>
            </w:pPr>
            <w:r w:rsidRPr="002433B7">
              <w:rPr>
                <w:rFonts w:ascii="Times New Roman" w:hAnsi="Times New Roman" w:cs="Times New Roman"/>
                <w:b w:val="0"/>
                <w:noProof/>
                <w:color w:val="auto"/>
              </w:rPr>
              <w:t>5</w:t>
            </w:r>
          </w:p>
        </w:tc>
        <w:tc>
          <w:tcPr>
            <w:tcW w:w="7016" w:type="dxa"/>
          </w:tcPr>
          <w:p w:rsidR="00634F4E" w:rsidRPr="002433B7" w:rsidRDefault="00634F4E" w:rsidP="00AE027E">
            <w:pPr>
              <w:spacing w:line="360" w:lineRule="auto"/>
              <w:rPr>
                <w:rFonts w:ascii="Times New Roman" w:hAnsi="Times New Roman" w:cs="Times New Roman"/>
                <w:b w:val="0"/>
                <w:noProof/>
                <w:color w:val="auto"/>
              </w:rPr>
            </w:pPr>
            <w:r w:rsidRPr="002433B7">
              <w:rPr>
                <w:rFonts w:ascii="Times New Roman" w:hAnsi="Times New Roman" w:cs="Times New Roman"/>
                <w:b w:val="0"/>
                <w:noProof/>
                <w:color w:val="auto"/>
              </w:rPr>
              <w:t>качели на пружине</w:t>
            </w:r>
          </w:p>
        </w:tc>
        <w:tc>
          <w:tcPr>
            <w:tcW w:w="2531" w:type="dxa"/>
          </w:tcPr>
          <w:p w:rsidR="00634F4E" w:rsidRPr="002433B7" w:rsidRDefault="00634F4E" w:rsidP="00AE027E">
            <w:pPr>
              <w:spacing w:line="360" w:lineRule="auto"/>
              <w:jc w:val="center"/>
              <w:rPr>
                <w:rFonts w:ascii="Times New Roman" w:hAnsi="Times New Roman" w:cs="Times New Roman"/>
                <w:b w:val="0"/>
                <w:noProof/>
                <w:color w:val="auto"/>
              </w:rPr>
            </w:pPr>
            <w:r>
              <w:rPr>
                <w:rFonts w:ascii="Times New Roman" w:hAnsi="Times New Roman" w:cs="Times New Roman"/>
                <w:b w:val="0"/>
                <w:noProof/>
                <w:color w:val="auto"/>
              </w:rPr>
              <w:t>2018</w:t>
            </w:r>
          </w:p>
        </w:tc>
      </w:tr>
      <w:tr w:rsidR="00634F4E" w:rsidTr="00822D54">
        <w:trPr>
          <w:trHeight w:val="531"/>
        </w:trPr>
        <w:tc>
          <w:tcPr>
            <w:tcW w:w="786" w:type="dxa"/>
          </w:tcPr>
          <w:p w:rsidR="00634F4E" w:rsidRPr="002433B7" w:rsidRDefault="00634F4E" w:rsidP="00AE027E">
            <w:pPr>
              <w:spacing w:line="360" w:lineRule="auto"/>
              <w:jc w:val="center"/>
              <w:rPr>
                <w:rFonts w:ascii="Times New Roman" w:hAnsi="Times New Roman" w:cs="Times New Roman"/>
                <w:b w:val="0"/>
                <w:noProof/>
                <w:color w:val="auto"/>
              </w:rPr>
            </w:pPr>
            <w:r>
              <w:rPr>
                <w:rFonts w:ascii="Times New Roman" w:hAnsi="Times New Roman" w:cs="Times New Roman"/>
                <w:b w:val="0"/>
                <w:noProof/>
                <w:color w:val="auto"/>
              </w:rPr>
              <w:t>6</w:t>
            </w:r>
          </w:p>
        </w:tc>
        <w:tc>
          <w:tcPr>
            <w:tcW w:w="7016" w:type="dxa"/>
          </w:tcPr>
          <w:p w:rsidR="00634F4E" w:rsidRPr="002433B7" w:rsidRDefault="00634F4E" w:rsidP="00AE027E">
            <w:pPr>
              <w:spacing w:line="360" w:lineRule="auto"/>
              <w:rPr>
                <w:rFonts w:ascii="Times New Roman" w:hAnsi="Times New Roman" w:cs="Times New Roman"/>
                <w:b w:val="0"/>
                <w:noProof/>
                <w:color w:val="auto"/>
              </w:rPr>
            </w:pPr>
            <w:r w:rsidRPr="002433B7">
              <w:rPr>
                <w:rFonts w:ascii="Times New Roman" w:hAnsi="Times New Roman" w:cs="Times New Roman"/>
                <w:b w:val="0"/>
                <w:noProof/>
                <w:color w:val="auto"/>
              </w:rPr>
              <w:t>игровой комплекс "Паровоз"</w:t>
            </w:r>
          </w:p>
        </w:tc>
        <w:tc>
          <w:tcPr>
            <w:tcW w:w="2531" w:type="dxa"/>
          </w:tcPr>
          <w:p w:rsidR="00634F4E" w:rsidRPr="002433B7" w:rsidRDefault="00634F4E" w:rsidP="00AE027E">
            <w:pPr>
              <w:spacing w:line="360" w:lineRule="auto"/>
              <w:jc w:val="center"/>
              <w:rPr>
                <w:rFonts w:ascii="Times New Roman" w:hAnsi="Times New Roman" w:cs="Times New Roman"/>
                <w:b w:val="0"/>
                <w:noProof/>
                <w:color w:val="auto"/>
              </w:rPr>
            </w:pPr>
            <w:r>
              <w:rPr>
                <w:rFonts w:ascii="Times New Roman" w:hAnsi="Times New Roman" w:cs="Times New Roman"/>
                <w:b w:val="0"/>
                <w:noProof/>
                <w:color w:val="auto"/>
              </w:rPr>
              <w:t>2018</w:t>
            </w:r>
          </w:p>
        </w:tc>
      </w:tr>
      <w:tr w:rsidR="00634F4E" w:rsidTr="00822D54">
        <w:trPr>
          <w:trHeight w:val="515"/>
        </w:trPr>
        <w:tc>
          <w:tcPr>
            <w:tcW w:w="786" w:type="dxa"/>
          </w:tcPr>
          <w:p w:rsidR="00634F4E" w:rsidRPr="002433B7" w:rsidRDefault="00634F4E" w:rsidP="00AE027E">
            <w:pPr>
              <w:spacing w:line="360" w:lineRule="auto"/>
              <w:jc w:val="center"/>
              <w:rPr>
                <w:rFonts w:ascii="Times New Roman" w:hAnsi="Times New Roman" w:cs="Times New Roman"/>
                <w:b w:val="0"/>
                <w:noProof/>
                <w:color w:val="auto"/>
              </w:rPr>
            </w:pPr>
            <w:r>
              <w:rPr>
                <w:rFonts w:ascii="Times New Roman" w:hAnsi="Times New Roman" w:cs="Times New Roman"/>
                <w:b w:val="0"/>
                <w:noProof/>
                <w:color w:val="auto"/>
              </w:rPr>
              <w:t>7</w:t>
            </w:r>
          </w:p>
        </w:tc>
        <w:tc>
          <w:tcPr>
            <w:tcW w:w="7016" w:type="dxa"/>
          </w:tcPr>
          <w:p w:rsidR="00634F4E" w:rsidRPr="002433B7" w:rsidRDefault="00634F4E" w:rsidP="00AE027E">
            <w:pPr>
              <w:spacing w:line="360" w:lineRule="auto"/>
              <w:rPr>
                <w:rFonts w:ascii="Times New Roman" w:hAnsi="Times New Roman" w:cs="Times New Roman"/>
                <w:b w:val="0"/>
                <w:noProof/>
                <w:color w:val="auto"/>
              </w:rPr>
            </w:pPr>
            <w:r w:rsidRPr="002433B7">
              <w:rPr>
                <w:rFonts w:ascii="Times New Roman" w:hAnsi="Times New Roman" w:cs="Times New Roman"/>
                <w:b w:val="0"/>
                <w:noProof/>
                <w:color w:val="auto"/>
              </w:rPr>
              <w:t>карусель</w:t>
            </w:r>
          </w:p>
        </w:tc>
        <w:tc>
          <w:tcPr>
            <w:tcW w:w="2531" w:type="dxa"/>
          </w:tcPr>
          <w:p w:rsidR="00634F4E" w:rsidRPr="002433B7" w:rsidRDefault="00634F4E" w:rsidP="00AE027E">
            <w:pPr>
              <w:spacing w:line="360" w:lineRule="auto"/>
              <w:jc w:val="center"/>
              <w:rPr>
                <w:rFonts w:ascii="Times New Roman" w:hAnsi="Times New Roman" w:cs="Times New Roman"/>
                <w:b w:val="0"/>
                <w:noProof/>
                <w:color w:val="auto"/>
              </w:rPr>
            </w:pPr>
            <w:r>
              <w:rPr>
                <w:rFonts w:ascii="Times New Roman" w:hAnsi="Times New Roman" w:cs="Times New Roman"/>
                <w:b w:val="0"/>
                <w:noProof/>
                <w:color w:val="auto"/>
              </w:rPr>
              <w:t>2018</w:t>
            </w:r>
          </w:p>
        </w:tc>
      </w:tr>
      <w:tr w:rsidR="00634F4E" w:rsidTr="00822D54">
        <w:trPr>
          <w:trHeight w:val="531"/>
        </w:trPr>
        <w:tc>
          <w:tcPr>
            <w:tcW w:w="786" w:type="dxa"/>
          </w:tcPr>
          <w:p w:rsidR="00634F4E" w:rsidRPr="002433B7" w:rsidRDefault="00634F4E" w:rsidP="00AE027E">
            <w:pPr>
              <w:spacing w:line="360" w:lineRule="auto"/>
              <w:jc w:val="center"/>
              <w:rPr>
                <w:rFonts w:ascii="Times New Roman" w:hAnsi="Times New Roman" w:cs="Times New Roman"/>
                <w:b w:val="0"/>
                <w:noProof/>
                <w:color w:val="auto"/>
              </w:rPr>
            </w:pPr>
            <w:r>
              <w:rPr>
                <w:rFonts w:ascii="Times New Roman" w:hAnsi="Times New Roman" w:cs="Times New Roman"/>
                <w:b w:val="0"/>
                <w:noProof/>
                <w:color w:val="auto"/>
              </w:rPr>
              <w:t>8</w:t>
            </w:r>
          </w:p>
        </w:tc>
        <w:tc>
          <w:tcPr>
            <w:tcW w:w="7016" w:type="dxa"/>
          </w:tcPr>
          <w:p w:rsidR="00634F4E" w:rsidRPr="002433B7" w:rsidRDefault="00634F4E" w:rsidP="00AE027E">
            <w:pPr>
              <w:spacing w:line="360" w:lineRule="auto"/>
              <w:rPr>
                <w:rFonts w:ascii="Times New Roman" w:hAnsi="Times New Roman" w:cs="Times New Roman"/>
                <w:b w:val="0"/>
                <w:noProof/>
                <w:color w:val="auto"/>
              </w:rPr>
            </w:pPr>
            <w:r w:rsidRPr="002433B7">
              <w:rPr>
                <w:rFonts w:ascii="Times New Roman" w:hAnsi="Times New Roman" w:cs="Times New Roman"/>
                <w:b w:val="0"/>
                <w:noProof/>
                <w:color w:val="auto"/>
              </w:rPr>
              <w:t>песочница</w:t>
            </w:r>
          </w:p>
        </w:tc>
        <w:tc>
          <w:tcPr>
            <w:tcW w:w="2531" w:type="dxa"/>
          </w:tcPr>
          <w:p w:rsidR="00634F4E" w:rsidRPr="002433B7" w:rsidRDefault="00634F4E" w:rsidP="00AE027E">
            <w:pPr>
              <w:spacing w:line="360" w:lineRule="auto"/>
              <w:jc w:val="center"/>
              <w:rPr>
                <w:rFonts w:ascii="Times New Roman" w:hAnsi="Times New Roman" w:cs="Times New Roman"/>
                <w:b w:val="0"/>
                <w:noProof/>
                <w:color w:val="auto"/>
              </w:rPr>
            </w:pPr>
            <w:r>
              <w:rPr>
                <w:rFonts w:ascii="Times New Roman" w:hAnsi="Times New Roman" w:cs="Times New Roman"/>
                <w:b w:val="0"/>
                <w:noProof/>
                <w:color w:val="auto"/>
              </w:rPr>
              <w:t>2018</w:t>
            </w:r>
          </w:p>
        </w:tc>
      </w:tr>
      <w:tr w:rsidR="00634F4E" w:rsidTr="00AE027E">
        <w:trPr>
          <w:trHeight w:val="2375"/>
        </w:trPr>
        <w:tc>
          <w:tcPr>
            <w:tcW w:w="786" w:type="dxa"/>
          </w:tcPr>
          <w:p w:rsidR="00634F4E" w:rsidRPr="002433B7" w:rsidRDefault="00634F4E" w:rsidP="00AE027E">
            <w:pPr>
              <w:spacing w:line="360" w:lineRule="auto"/>
              <w:jc w:val="center"/>
              <w:rPr>
                <w:rFonts w:ascii="Times New Roman" w:hAnsi="Times New Roman" w:cs="Times New Roman"/>
                <w:b w:val="0"/>
                <w:noProof/>
                <w:color w:val="auto"/>
              </w:rPr>
            </w:pPr>
            <w:r>
              <w:rPr>
                <w:rFonts w:ascii="Times New Roman" w:hAnsi="Times New Roman" w:cs="Times New Roman"/>
                <w:b w:val="0"/>
                <w:noProof/>
                <w:color w:val="auto"/>
              </w:rPr>
              <w:lastRenderedPageBreak/>
              <w:t>9</w:t>
            </w:r>
          </w:p>
        </w:tc>
        <w:tc>
          <w:tcPr>
            <w:tcW w:w="7016" w:type="dxa"/>
          </w:tcPr>
          <w:p w:rsidR="00265B5C" w:rsidRDefault="00634F4E" w:rsidP="00AE027E">
            <w:pPr>
              <w:spacing w:line="360" w:lineRule="auto"/>
              <w:rPr>
                <w:rFonts w:ascii="Times New Roman" w:hAnsi="Times New Roman" w:cs="Times New Roman"/>
                <w:b w:val="0"/>
                <w:noProof/>
                <w:color w:val="auto"/>
              </w:rPr>
            </w:pPr>
            <w:r w:rsidRPr="00DF3C0D">
              <w:rPr>
                <w:rFonts w:ascii="Times New Roman" w:hAnsi="Times New Roman" w:cs="Times New Roman"/>
                <w:b w:val="0"/>
                <w:noProof/>
                <w:color w:val="auto"/>
              </w:rPr>
              <w:t>малые архитектурные формы</w:t>
            </w:r>
            <w:r w:rsidR="00265B5C">
              <w:rPr>
                <w:rFonts w:ascii="Times New Roman" w:hAnsi="Times New Roman" w:cs="Times New Roman"/>
                <w:b w:val="0"/>
                <w:noProof/>
                <w:color w:val="auto"/>
              </w:rPr>
              <w:t>:</w:t>
            </w:r>
          </w:p>
          <w:p w:rsidR="00265B5C" w:rsidRDefault="00634F4E" w:rsidP="00AE027E">
            <w:pPr>
              <w:spacing w:line="360" w:lineRule="auto"/>
              <w:rPr>
                <w:rFonts w:ascii="Times New Roman" w:hAnsi="Times New Roman" w:cs="Times New Roman"/>
                <w:b w:val="0"/>
                <w:noProof/>
                <w:color w:val="auto"/>
              </w:rPr>
            </w:pPr>
            <w:r w:rsidRPr="00DF3C0D">
              <w:rPr>
                <w:rFonts w:ascii="Times New Roman" w:hAnsi="Times New Roman" w:cs="Times New Roman"/>
                <w:b w:val="0"/>
                <w:noProof/>
                <w:color w:val="auto"/>
              </w:rPr>
              <w:t>заяц</w:t>
            </w:r>
            <w:r w:rsidR="00265B5C">
              <w:rPr>
                <w:rFonts w:ascii="Times New Roman" w:hAnsi="Times New Roman" w:cs="Times New Roman"/>
                <w:b w:val="0"/>
                <w:noProof/>
                <w:color w:val="auto"/>
              </w:rPr>
              <w:t xml:space="preserve"> -1 штука;</w:t>
            </w:r>
          </w:p>
          <w:p w:rsidR="00265B5C" w:rsidRDefault="00634F4E" w:rsidP="00AE027E">
            <w:pPr>
              <w:spacing w:line="360" w:lineRule="auto"/>
              <w:rPr>
                <w:rFonts w:ascii="Times New Roman" w:hAnsi="Times New Roman" w:cs="Times New Roman"/>
                <w:b w:val="0"/>
                <w:noProof/>
                <w:color w:val="auto"/>
              </w:rPr>
            </w:pPr>
            <w:r w:rsidRPr="00DF3C0D">
              <w:rPr>
                <w:rFonts w:ascii="Times New Roman" w:hAnsi="Times New Roman" w:cs="Times New Roman"/>
                <w:b w:val="0"/>
                <w:noProof/>
                <w:color w:val="auto"/>
              </w:rPr>
              <w:t>олень</w:t>
            </w:r>
            <w:r w:rsidR="00265B5C">
              <w:rPr>
                <w:rFonts w:ascii="Times New Roman" w:hAnsi="Times New Roman" w:cs="Times New Roman"/>
                <w:b w:val="0"/>
                <w:noProof/>
                <w:color w:val="auto"/>
              </w:rPr>
              <w:t xml:space="preserve"> -1 штука;</w:t>
            </w:r>
          </w:p>
          <w:p w:rsidR="00265B5C" w:rsidRDefault="00634F4E" w:rsidP="00AE027E">
            <w:pPr>
              <w:spacing w:line="360" w:lineRule="auto"/>
              <w:rPr>
                <w:rFonts w:ascii="Times New Roman" w:hAnsi="Times New Roman" w:cs="Times New Roman"/>
                <w:b w:val="0"/>
                <w:noProof/>
                <w:color w:val="auto"/>
              </w:rPr>
            </w:pPr>
            <w:r w:rsidRPr="00DF3C0D">
              <w:rPr>
                <w:rFonts w:ascii="Times New Roman" w:hAnsi="Times New Roman" w:cs="Times New Roman"/>
                <w:b w:val="0"/>
                <w:noProof/>
                <w:color w:val="auto"/>
              </w:rPr>
              <w:t>медведь</w:t>
            </w:r>
            <w:r w:rsidR="00265B5C">
              <w:rPr>
                <w:rFonts w:ascii="Times New Roman" w:hAnsi="Times New Roman" w:cs="Times New Roman"/>
                <w:b w:val="0"/>
                <w:noProof/>
                <w:color w:val="auto"/>
              </w:rPr>
              <w:t xml:space="preserve"> -1 штука;</w:t>
            </w:r>
          </w:p>
          <w:p w:rsidR="00634F4E" w:rsidRPr="002433B7" w:rsidRDefault="00634F4E" w:rsidP="00AE027E">
            <w:pPr>
              <w:spacing w:line="360" w:lineRule="auto"/>
              <w:rPr>
                <w:rFonts w:ascii="Times New Roman" w:hAnsi="Times New Roman" w:cs="Times New Roman"/>
                <w:b w:val="0"/>
                <w:noProof/>
                <w:color w:val="auto"/>
              </w:rPr>
            </w:pPr>
            <w:r w:rsidRPr="00DF3C0D">
              <w:rPr>
                <w:rFonts w:ascii="Times New Roman" w:hAnsi="Times New Roman" w:cs="Times New Roman"/>
                <w:b w:val="0"/>
                <w:noProof/>
                <w:color w:val="auto"/>
              </w:rPr>
              <w:t>елки</w:t>
            </w:r>
            <w:r w:rsidR="00265B5C">
              <w:rPr>
                <w:rFonts w:ascii="Times New Roman" w:hAnsi="Times New Roman" w:cs="Times New Roman"/>
                <w:b w:val="0"/>
                <w:noProof/>
                <w:color w:val="auto"/>
              </w:rPr>
              <w:t xml:space="preserve"> -</w:t>
            </w:r>
            <w:r>
              <w:rPr>
                <w:rFonts w:ascii="Times New Roman" w:hAnsi="Times New Roman" w:cs="Times New Roman"/>
                <w:b w:val="0"/>
                <w:noProof/>
                <w:color w:val="auto"/>
              </w:rPr>
              <w:t xml:space="preserve"> 4 штуки</w:t>
            </w:r>
          </w:p>
        </w:tc>
        <w:tc>
          <w:tcPr>
            <w:tcW w:w="2531" w:type="dxa"/>
          </w:tcPr>
          <w:p w:rsidR="00634F4E" w:rsidRPr="002433B7" w:rsidRDefault="00634F4E" w:rsidP="00AE027E">
            <w:pPr>
              <w:spacing w:line="360" w:lineRule="auto"/>
              <w:jc w:val="center"/>
              <w:rPr>
                <w:rFonts w:ascii="Times New Roman" w:hAnsi="Times New Roman" w:cs="Times New Roman"/>
                <w:b w:val="0"/>
                <w:noProof/>
                <w:color w:val="auto"/>
              </w:rPr>
            </w:pPr>
            <w:r>
              <w:rPr>
                <w:rFonts w:ascii="Times New Roman" w:hAnsi="Times New Roman" w:cs="Times New Roman"/>
                <w:b w:val="0"/>
                <w:noProof/>
                <w:color w:val="auto"/>
              </w:rPr>
              <w:t>2021</w:t>
            </w:r>
          </w:p>
        </w:tc>
      </w:tr>
      <w:tr w:rsidR="00634F4E" w:rsidTr="00AE027E">
        <w:trPr>
          <w:trHeight w:val="70"/>
        </w:trPr>
        <w:tc>
          <w:tcPr>
            <w:tcW w:w="786" w:type="dxa"/>
          </w:tcPr>
          <w:p w:rsidR="00634F4E" w:rsidRDefault="00634F4E" w:rsidP="00AE027E">
            <w:pPr>
              <w:spacing w:line="360" w:lineRule="auto"/>
              <w:jc w:val="center"/>
              <w:rPr>
                <w:rFonts w:ascii="Times New Roman" w:hAnsi="Times New Roman" w:cs="Times New Roman"/>
                <w:b w:val="0"/>
                <w:noProof/>
                <w:color w:val="auto"/>
              </w:rPr>
            </w:pPr>
            <w:r>
              <w:rPr>
                <w:rFonts w:ascii="Times New Roman" w:hAnsi="Times New Roman" w:cs="Times New Roman"/>
                <w:b w:val="0"/>
                <w:noProof/>
                <w:color w:val="auto"/>
              </w:rPr>
              <w:t>10</w:t>
            </w:r>
          </w:p>
        </w:tc>
        <w:tc>
          <w:tcPr>
            <w:tcW w:w="7016" w:type="dxa"/>
          </w:tcPr>
          <w:p w:rsidR="00634F4E" w:rsidRPr="00DF3C0D" w:rsidRDefault="00634F4E" w:rsidP="00AE027E">
            <w:pPr>
              <w:spacing w:line="360" w:lineRule="auto"/>
              <w:rPr>
                <w:rFonts w:ascii="Times New Roman" w:hAnsi="Times New Roman" w:cs="Times New Roman"/>
                <w:b w:val="0"/>
                <w:noProof/>
                <w:color w:val="auto"/>
              </w:rPr>
            </w:pPr>
            <w:r>
              <w:rPr>
                <w:rFonts w:ascii="Times New Roman" w:hAnsi="Times New Roman" w:cs="Times New Roman"/>
                <w:b w:val="0"/>
                <w:noProof/>
                <w:color w:val="auto"/>
              </w:rPr>
              <w:t>скамейки (15 штук)</w:t>
            </w:r>
          </w:p>
        </w:tc>
        <w:tc>
          <w:tcPr>
            <w:tcW w:w="2531" w:type="dxa"/>
          </w:tcPr>
          <w:p w:rsidR="00634F4E" w:rsidRDefault="00634F4E" w:rsidP="00AE027E">
            <w:pPr>
              <w:spacing w:line="360" w:lineRule="auto"/>
              <w:jc w:val="center"/>
              <w:rPr>
                <w:rFonts w:ascii="Times New Roman" w:hAnsi="Times New Roman" w:cs="Times New Roman"/>
                <w:b w:val="0"/>
                <w:noProof/>
                <w:color w:val="auto"/>
              </w:rPr>
            </w:pPr>
            <w:r>
              <w:rPr>
                <w:rFonts w:ascii="Times New Roman" w:hAnsi="Times New Roman" w:cs="Times New Roman"/>
                <w:b w:val="0"/>
                <w:noProof/>
                <w:color w:val="auto"/>
              </w:rPr>
              <w:t>2018</w:t>
            </w:r>
          </w:p>
        </w:tc>
      </w:tr>
      <w:tr w:rsidR="00634F4E" w:rsidTr="00822D54">
        <w:trPr>
          <w:trHeight w:val="531"/>
        </w:trPr>
        <w:tc>
          <w:tcPr>
            <w:tcW w:w="786" w:type="dxa"/>
          </w:tcPr>
          <w:p w:rsidR="00634F4E" w:rsidRDefault="00634F4E" w:rsidP="00AE027E">
            <w:pPr>
              <w:spacing w:line="360" w:lineRule="auto"/>
              <w:jc w:val="center"/>
              <w:rPr>
                <w:rFonts w:ascii="Times New Roman" w:hAnsi="Times New Roman" w:cs="Times New Roman"/>
                <w:b w:val="0"/>
                <w:noProof/>
                <w:color w:val="auto"/>
              </w:rPr>
            </w:pPr>
            <w:r>
              <w:rPr>
                <w:rFonts w:ascii="Times New Roman" w:hAnsi="Times New Roman" w:cs="Times New Roman"/>
                <w:b w:val="0"/>
                <w:noProof/>
                <w:color w:val="auto"/>
              </w:rPr>
              <w:t>11</w:t>
            </w:r>
          </w:p>
        </w:tc>
        <w:tc>
          <w:tcPr>
            <w:tcW w:w="7016" w:type="dxa"/>
          </w:tcPr>
          <w:p w:rsidR="00634F4E" w:rsidRDefault="00634F4E" w:rsidP="00AE027E">
            <w:pPr>
              <w:spacing w:line="360" w:lineRule="auto"/>
              <w:rPr>
                <w:rFonts w:ascii="Times New Roman" w:hAnsi="Times New Roman" w:cs="Times New Roman"/>
                <w:b w:val="0"/>
                <w:noProof/>
                <w:color w:val="auto"/>
              </w:rPr>
            </w:pPr>
            <w:r>
              <w:rPr>
                <w:rFonts w:ascii="Times New Roman" w:hAnsi="Times New Roman" w:cs="Times New Roman"/>
                <w:b w:val="0"/>
                <w:noProof/>
                <w:color w:val="auto"/>
              </w:rPr>
              <w:t>сцена стационарная, крытая</w:t>
            </w:r>
          </w:p>
        </w:tc>
        <w:tc>
          <w:tcPr>
            <w:tcW w:w="2531" w:type="dxa"/>
          </w:tcPr>
          <w:p w:rsidR="00634F4E" w:rsidRDefault="00634F4E" w:rsidP="00AE027E">
            <w:pPr>
              <w:spacing w:line="360" w:lineRule="auto"/>
              <w:jc w:val="center"/>
              <w:rPr>
                <w:rFonts w:ascii="Times New Roman" w:hAnsi="Times New Roman" w:cs="Times New Roman"/>
                <w:b w:val="0"/>
                <w:noProof/>
                <w:color w:val="auto"/>
              </w:rPr>
            </w:pPr>
            <w:r>
              <w:rPr>
                <w:rFonts w:ascii="Times New Roman" w:hAnsi="Times New Roman" w:cs="Times New Roman"/>
                <w:b w:val="0"/>
                <w:noProof/>
                <w:color w:val="auto"/>
              </w:rPr>
              <w:t>2018</w:t>
            </w:r>
          </w:p>
        </w:tc>
      </w:tr>
      <w:tr w:rsidR="00634F4E" w:rsidTr="00822D54">
        <w:trPr>
          <w:trHeight w:val="531"/>
        </w:trPr>
        <w:tc>
          <w:tcPr>
            <w:tcW w:w="786" w:type="dxa"/>
          </w:tcPr>
          <w:p w:rsidR="00634F4E" w:rsidRDefault="00634F4E" w:rsidP="00AE027E">
            <w:pPr>
              <w:spacing w:line="360" w:lineRule="auto"/>
              <w:jc w:val="center"/>
              <w:rPr>
                <w:rFonts w:ascii="Times New Roman" w:hAnsi="Times New Roman" w:cs="Times New Roman"/>
                <w:b w:val="0"/>
                <w:noProof/>
                <w:color w:val="auto"/>
              </w:rPr>
            </w:pPr>
            <w:r>
              <w:rPr>
                <w:rFonts w:ascii="Times New Roman" w:hAnsi="Times New Roman" w:cs="Times New Roman"/>
                <w:b w:val="0"/>
                <w:noProof/>
                <w:color w:val="auto"/>
              </w:rPr>
              <w:t>12</w:t>
            </w:r>
          </w:p>
        </w:tc>
        <w:tc>
          <w:tcPr>
            <w:tcW w:w="7016" w:type="dxa"/>
          </w:tcPr>
          <w:p w:rsidR="00634F4E" w:rsidRDefault="00634F4E" w:rsidP="00AE027E">
            <w:pPr>
              <w:spacing w:line="360" w:lineRule="auto"/>
              <w:rPr>
                <w:rFonts w:ascii="Times New Roman" w:hAnsi="Times New Roman" w:cs="Times New Roman"/>
                <w:b w:val="0"/>
                <w:noProof/>
                <w:color w:val="auto"/>
              </w:rPr>
            </w:pPr>
            <w:r>
              <w:rPr>
                <w:rFonts w:ascii="Times New Roman" w:hAnsi="Times New Roman" w:cs="Times New Roman"/>
                <w:b w:val="0"/>
                <w:noProof/>
                <w:color w:val="auto"/>
              </w:rPr>
              <w:t>уличное освещение (22 фонаря)</w:t>
            </w:r>
          </w:p>
        </w:tc>
        <w:tc>
          <w:tcPr>
            <w:tcW w:w="2531" w:type="dxa"/>
          </w:tcPr>
          <w:p w:rsidR="00634F4E" w:rsidRDefault="00634F4E" w:rsidP="00AE027E">
            <w:pPr>
              <w:spacing w:line="360" w:lineRule="auto"/>
              <w:jc w:val="center"/>
              <w:rPr>
                <w:rFonts w:ascii="Times New Roman" w:hAnsi="Times New Roman" w:cs="Times New Roman"/>
                <w:b w:val="0"/>
                <w:noProof/>
                <w:color w:val="auto"/>
              </w:rPr>
            </w:pPr>
            <w:r>
              <w:rPr>
                <w:rFonts w:ascii="Times New Roman" w:hAnsi="Times New Roman" w:cs="Times New Roman"/>
                <w:b w:val="0"/>
                <w:noProof/>
                <w:color w:val="auto"/>
              </w:rPr>
              <w:t>2018</w:t>
            </w:r>
          </w:p>
        </w:tc>
      </w:tr>
      <w:tr w:rsidR="00634F4E" w:rsidTr="00AE027E">
        <w:trPr>
          <w:trHeight w:val="70"/>
        </w:trPr>
        <w:tc>
          <w:tcPr>
            <w:tcW w:w="786" w:type="dxa"/>
          </w:tcPr>
          <w:p w:rsidR="00634F4E" w:rsidRDefault="00634F4E" w:rsidP="00AE027E">
            <w:pPr>
              <w:spacing w:line="360" w:lineRule="auto"/>
              <w:jc w:val="center"/>
              <w:rPr>
                <w:rFonts w:ascii="Times New Roman" w:hAnsi="Times New Roman" w:cs="Times New Roman"/>
                <w:b w:val="0"/>
                <w:noProof/>
                <w:color w:val="auto"/>
              </w:rPr>
            </w:pPr>
            <w:r>
              <w:rPr>
                <w:rFonts w:ascii="Times New Roman" w:hAnsi="Times New Roman" w:cs="Times New Roman"/>
                <w:b w:val="0"/>
                <w:noProof/>
                <w:color w:val="auto"/>
              </w:rPr>
              <w:t>13</w:t>
            </w:r>
          </w:p>
        </w:tc>
        <w:tc>
          <w:tcPr>
            <w:tcW w:w="7016" w:type="dxa"/>
          </w:tcPr>
          <w:p w:rsidR="00634F4E" w:rsidRDefault="00277A6C" w:rsidP="00AE027E">
            <w:pPr>
              <w:spacing w:line="360" w:lineRule="auto"/>
              <w:rPr>
                <w:rFonts w:ascii="Times New Roman" w:hAnsi="Times New Roman" w:cs="Times New Roman"/>
                <w:b w:val="0"/>
                <w:noProof/>
                <w:color w:val="auto"/>
              </w:rPr>
            </w:pPr>
            <w:r>
              <w:rPr>
                <w:rFonts w:ascii="Times New Roman" w:hAnsi="Times New Roman" w:cs="Times New Roman"/>
                <w:b w:val="0"/>
                <w:noProof/>
                <w:color w:val="auto"/>
              </w:rPr>
              <w:t>у</w:t>
            </w:r>
            <w:r w:rsidR="00634F4E">
              <w:rPr>
                <w:rFonts w:ascii="Times New Roman" w:hAnsi="Times New Roman" w:cs="Times New Roman"/>
                <w:b w:val="0"/>
                <w:noProof/>
                <w:color w:val="auto"/>
              </w:rPr>
              <w:t>рны (15 шт)</w:t>
            </w:r>
          </w:p>
        </w:tc>
        <w:tc>
          <w:tcPr>
            <w:tcW w:w="2531" w:type="dxa"/>
          </w:tcPr>
          <w:p w:rsidR="00634F4E" w:rsidRDefault="00634F4E" w:rsidP="00AE027E">
            <w:pPr>
              <w:spacing w:line="360" w:lineRule="auto"/>
              <w:jc w:val="center"/>
              <w:rPr>
                <w:rFonts w:ascii="Times New Roman" w:hAnsi="Times New Roman" w:cs="Times New Roman"/>
                <w:b w:val="0"/>
                <w:noProof/>
                <w:color w:val="auto"/>
              </w:rPr>
            </w:pPr>
            <w:r>
              <w:rPr>
                <w:rFonts w:ascii="Times New Roman" w:hAnsi="Times New Roman" w:cs="Times New Roman"/>
                <w:b w:val="0"/>
                <w:noProof/>
                <w:color w:val="auto"/>
              </w:rPr>
              <w:t>2018</w:t>
            </w:r>
          </w:p>
        </w:tc>
      </w:tr>
      <w:tr w:rsidR="00634F4E" w:rsidTr="00AE027E">
        <w:trPr>
          <w:trHeight w:val="70"/>
        </w:trPr>
        <w:tc>
          <w:tcPr>
            <w:tcW w:w="786" w:type="dxa"/>
          </w:tcPr>
          <w:p w:rsidR="00634F4E" w:rsidRDefault="00634F4E" w:rsidP="00AE027E">
            <w:pPr>
              <w:spacing w:line="360" w:lineRule="auto"/>
              <w:jc w:val="center"/>
              <w:rPr>
                <w:rFonts w:ascii="Times New Roman" w:hAnsi="Times New Roman" w:cs="Times New Roman"/>
                <w:b w:val="0"/>
                <w:noProof/>
                <w:color w:val="auto"/>
              </w:rPr>
            </w:pPr>
            <w:r>
              <w:rPr>
                <w:rFonts w:ascii="Times New Roman" w:hAnsi="Times New Roman" w:cs="Times New Roman"/>
                <w:b w:val="0"/>
                <w:noProof/>
                <w:color w:val="auto"/>
              </w:rPr>
              <w:t>14</w:t>
            </w:r>
          </w:p>
        </w:tc>
        <w:tc>
          <w:tcPr>
            <w:tcW w:w="7016" w:type="dxa"/>
          </w:tcPr>
          <w:p w:rsidR="00634F4E" w:rsidRDefault="00634F4E" w:rsidP="00AE027E">
            <w:pPr>
              <w:spacing w:line="360" w:lineRule="auto"/>
              <w:rPr>
                <w:rFonts w:ascii="Times New Roman" w:hAnsi="Times New Roman" w:cs="Times New Roman"/>
                <w:b w:val="0"/>
                <w:noProof/>
                <w:color w:val="auto"/>
              </w:rPr>
            </w:pPr>
            <w:r>
              <w:rPr>
                <w:rFonts w:ascii="Times New Roman" w:hAnsi="Times New Roman" w:cs="Times New Roman"/>
                <w:b w:val="0"/>
                <w:noProof/>
                <w:color w:val="auto"/>
              </w:rPr>
              <w:t>система видеонаблюдения (1 камера)</w:t>
            </w:r>
          </w:p>
        </w:tc>
        <w:tc>
          <w:tcPr>
            <w:tcW w:w="2531" w:type="dxa"/>
          </w:tcPr>
          <w:p w:rsidR="00634F4E" w:rsidRDefault="00634F4E" w:rsidP="00AE027E">
            <w:pPr>
              <w:spacing w:line="360" w:lineRule="auto"/>
              <w:jc w:val="center"/>
              <w:rPr>
                <w:rFonts w:ascii="Times New Roman" w:hAnsi="Times New Roman" w:cs="Times New Roman"/>
                <w:b w:val="0"/>
                <w:noProof/>
                <w:color w:val="auto"/>
              </w:rPr>
            </w:pPr>
            <w:r>
              <w:rPr>
                <w:rFonts w:ascii="Times New Roman" w:hAnsi="Times New Roman" w:cs="Times New Roman"/>
                <w:b w:val="0"/>
                <w:noProof/>
                <w:color w:val="auto"/>
              </w:rPr>
              <w:t>2020</w:t>
            </w:r>
          </w:p>
        </w:tc>
      </w:tr>
    </w:tbl>
    <w:p w:rsidR="00931223" w:rsidRDefault="00931223" w:rsidP="00752DC0">
      <w:pPr>
        <w:spacing w:after="200" w:line="360" w:lineRule="auto"/>
        <w:ind w:firstLine="567"/>
        <w:jc w:val="both"/>
        <w:rPr>
          <w:rFonts w:ascii="Times New Roman" w:hAnsi="Times New Roman" w:cs="Times New Roman"/>
          <w:b w:val="0"/>
          <w:noProof/>
          <w:color w:val="auto"/>
        </w:rPr>
      </w:pPr>
    </w:p>
    <w:p w:rsidR="009C3FCB" w:rsidRDefault="009C3FCB" w:rsidP="00752DC0">
      <w:pPr>
        <w:spacing w:after="200" w:line="360" w:lineRule="auto"/>
        <w:ind w:firstLine="567"/>
        <w:jc w:val="both"/>
        <w:rPr>
          <w:rFonts w:ascii="Times New Roman" w:hAnsi="Times New Roman" w:cs="Times New Roman"/>
          <w:b w:val="0"/>
          <w:noProof/>
          <w:color w:val="auto"/>
          <w:u w:val="single"/>
        </w:rPr>
      </w:pPr>
      <w:r w:rsidRPr="009C3FCB">
        <w:rPr>
          <w:rFonts w:ascii="Times New Roman" w:hAnsi="Times New Roman" w:cs="Times New Roman"/>
          <w:b w:val="0"/>
          <w:noProof/>
          <w:color w:val="auto"/>
        </w:rPr>
        <w:t xml:space="preserve">- </w:t>
      </w:r>
      <w:r w:rsidRPr="009C3FCB">
        <w:rPr>
          <w:rFonts w:ascii="Times New Roman" w:hAnsi="Times New Roman" w:cs="Times New Roman"/>
          <w:b w:val="0"/>
          <w:noProof/>
          <w:color w:val="auto"/>
          <w:u w:val="single"/>
        </w:rPr>
        <w:t>фото объекта:</w:t>
      </w:r>
    </w:p>
    <w:p w:rsidR="009C3FCB" w:rsidRDefault="002D3DFF" w:rsidP="00752DC0">
      <w:pPr>
        <w:spacing w:after="200" w:line="360" w:lineRule="auto"/>
        <w:rPr>
          <w:rFonts w:ascii="Times New Roman" w:hAnsi="Times New Roman" w:cs="Times New Roman"/>
          <w:noProof/>
          <w:color w:val="auto"/>
        </w:rPr>
      </w:pPr>
      <w:r>
        <w:rPr>
          <w:rFonts w:ascii="Times New Roman" w:hAnsi="Times New Roman" w:cs="Times New Roman"/>
          <w:noProof/>
          <w:color w:val="auto"/>
          <w:lang w:eastAsia="ru-RU"/>
        </w:rPr>
        <w:drawing>
          <wp:inline distT="0" distB="0" distL="0" distR="0" wp14:anchorId="709FCD85" wp14:editId="3D9C59E2">
            <wp:extent cx="2171700" cy="29952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5215" cy="3013935"/>
                    </a:xfrm>
                    <a:prstGeom prst="rect">
                      <a:avLst/>
                    </a:prstGeom>
                    <a:noFill/>
                  </pic:spPr>
                </pic:pic>
              </a:graphicData>
            </a:graphic>
          </wp:inline>
        </w:drawing>
      </w:r>
      <w:r>
        <w:rPr>
          <w:rFonts w:ascii="Times New Roman" w:hAnsi="Times New Roman" w:cs="Times New Roman"/>
          <w:noProof/>
          <w:color w:val="auto"/>
          <w:lang w:eastAsia="ru-RU"/>
        </w:rPr>
        <w:drawing>
          <wp:inline distT="0" distB="0" distL="0" distR="0" wp14:anchorId="49DA2F66">
            <wp:extent cx="2072517" cy="2995295"/>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8932" cy="3047924"/>
                    </a:xfrm>
                    <a:prstGeom prst="rect">
                      <a:avLst/>
                    </a:prstGeom>
                    <a:noFill/>
                  </pic:spPr>
                </pic:pic>
              </a:graphicData>
            </a:graphic>
          </wp:inline>
        </w:drawing>
      </w:r>
      <w:r>
        <w:rPr>
          <w:rFonts w:ascii="Times New Roman" w:hAnsi="Times New Roman" w:cs="Times New Roman"/>
          <w:noProof/>
          <w:color w:val="auto"/>
          <w:lang w:eastAsia="ru-RU"/>
        </w:rPr>
        <w:drawing>
          <wp:inline distT="0" distB="0" distL="0" distR="0" wp14:anchorId="465C0282">
            <wp:extent cx="2134710" cy="299529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9555" cy="3016125"/>
                    </a:xfrm>
                    <a:prstGeom prst="rect">
                      <a:avLst/>
                    </a:prstGeom>
                    <a:noFill/>
                  </pic:spPr>
                </pic:pic>
              </a:graphicData>
            </a:graphic>
          </wp:inline>
        </w:drawing>
      </w:r>
    </w:p>
    <w:p w:rsidR="009C3FCB" w:rsidRPr="009C3FCB" w:rsidRDefault="009C3FCB" w:rsidP="00752DC0">
      <w:pPr>
        <w:pStyle w:val="af9"/>
        <w:numPr>
          <w:ilvl w:val="0"/>
          <w:numId w:val="6"/>
        </w:numPr>
        <w:spacing w:line="360" w:lineRule="auto"/>
        <w:ind w:left="0" w:firstLine="709"/>
        <w:jc w:val="both"/>
        <w:rPr>
          <w:rFonts w:ascii="Times New Roman" w:hAnsi="Times New Roman" w:cs="Times New Roman"/>
          <w:color w:val="auto"/>
          <w:szCs w:val="28"/>
        </w:rPr>
      </w:pPr>
      <w:r w:rsidRPr="009C3FCB">
        <w:rPr>
          <w:rFonts w:ascii="Times New Roman" w:hAnsi="Times New Roman" w:cs="Times New Roman"/>
          <w:szCs w:val="28"/>
        </w:rPr>
        <w:t xml:space="preserve">Наименование собственника объекта, предлагаемого к реконструкции: </w:t>
      </w:r>
      <w:r w:rsidRPr="009C3FCB">
        <w:rPr>
          <w:rFonts w:ascii="Times New Roman" w:hAnsi="Times New Roman" w:cs="Times New Roman"/>
          <w:b w:val="0"/>
          <w:color w:val="auto"/>
          <w:szCs w:val="28"/>
        </w:rPr>
        <w:t>Рамонское городское поселение Рамонского муниципального района Воронежской области.</w:t>
      </w:r>
    </w:p>
    <w:p w:rsidR="009C3FCB" w:rsidRDefault="009C3FCB" w:rsidP="00752DC0">
      <w:pPr>
        <w:pStyle w:val="af9"/>
        <w:spacing w:line="360" w:lineRule="auto"/>
        <w:ind w:left="709"/>
        <w:jc w:val="both"/>
        <w:rPr>
          <w:rFonts w:ascii="Times New Roman" w:hAnsi="Times New Roman" w:cs="Times New Roman"/>
          <w:color w:val="auto"/>
          <w:szCs w:val="28"/>
        </w:rPr>
      </w:pPr>
    </w:p>
    <w:p w:rsidR="003D149B" w:rsidRPr="004225F7" w:rsidRDefault="009C3FCB" w:rsidP="00BD372F">
      <w:pPr>
        <w:pStyle w:val="af9"/>
        <w:numPr>
          <w:ilvl w:val="0"/>
          <w:numId w:val="6"/>
        </w:numPr>
        <w:spacing w:after="200" w:line="360" w:lineRule="auto"/>
        <w:ind w:left="0" w:firstLine="709"/>
        <w:jc w:val="both"/>
        <w:rPr>
          <w:rFonts w:ascii="Times New Roman" w:hAnsi="Times New Roman" w:cs="Times New Roman"/>
          <w:b w:val="0"/>
          <w:noProof/>
          <w:color w:val="auto"/>
        </w:rPr>
      </w:pPr>
      <w:r w:rsidRPr="004225F7">
        <w:rPr>
          <w:rFonts w:ascii="Times New Roman" w:hAnsi="Times New Roman" w:cs="Times New Roman"/>
          <w:szCs w:val="28"/>
        </w:rPr>
        <w:lastRenderedPageBreak/>
        <w:t xml:space="preserve">Адрес (место нахождения) объекта, предлагаемого к созданию и (или) реконструкции. </w:t>
      </w:r>
      <w:r w:rsidRPr="004225F7">
        <w:rPr>
          <w:rFonts w:ascii="Times New Roman" w:hAnsi="Times New Roman" w:cs="Times New Roman"/>
          <w:b w:val="0"/>
          <w:color w:val="auto"/>
        </w:rPr>
        <w:t xml:space="preserve">Воронежская область, Рамонский район, </w:t>
      </w:r>
      <w:proofErr w:type="spellStart"/>
      <w:r w:rsidRPr="004225F7">
        <w:rPr>
          <w:rFonts w:ascii="Times New Roman" w:hAnsi="Times New Roman" w:cs="Times New Roman"/>
          <w:b w:val="0"/>
          <w:color w:val="auto"/>
        </w:rPr>
        <w:t>р.п</w:t>
      </w:r>
      <w:proofErr w:type="spellEnd"/>
      <w:r w:rsidRPr="004225F7">
        <w:rPr>
          <w:rFonts w:ascii="Times New Roman" w:hAnsi="Times New Roman" w:cs="Times New Roman"/>
          <w:b w:val="0"/>
          <w:color w:val="auto"/>
        </w:rPr>
        <w:t>. Рамонь, ул. Мосина 7б/1.</w:t>
      </w:r>
    </w:p>
    <w:p w:rsidR="00634F4E" w:rsidRPr="009C3FCB" w:rsidRDefault="00265B5C" w:rsidP="00752DC0">
      <w:pPr>
        <w:spacing w:after="200" w:line="360" w:lineRule="auto"/>
        <w:rPr>
          <w:rFonts w:ascii="Times New Roman" w:hAnsi="Times New Roman" w:cs="Times New Roman"/>
          <w:b w:val="0"/>
          <w:noProof/>
          <w:color w:val="auto"/>
          <w:u w:val="single"/>
          <w:vertAlign w:val="superscript"/>
        </w:rPr>
      </w:pPr>
      <w:r w:rsidRPr="009C3FCB">
        <w:rPr>
          <w:rFonts w:ascii="Times New Roman" w:hAnsi="Times New Roman" w:cs="Times New Roman"/>
          <w:b w:val="0"/>
          <w:noProof/>
          <w:color w:val="auto"/>
        </w:rPr>
        <w:t xml:space="preserve">- </w:t>
      </w:r>
      <w:r w:rsidRPr="009C3FCB">
        <w:rPr>
          <w:rFonts w:ascii="Times New Roman" w:hAnsi="Times New Roman" w:cs="Times New Roman"/>
          <w:b w:val="0"/>
          <w:noProof/>
          <w:color w:val="auto"/>
          <w:u w:val="single"/>
        </w:rPr>
        <w:t>с</w:t>
      </w:r>
      <w:r w:rsidR="003D149B">
        <w:rPr>
          <w:rFonts w:ascii="Times New Roman" w:hAnsi="Times New Roman" w:cs="Times New Roman"/>
          <w:b w:val="0"/>
          <w:noProof/>
          <w:color w:val="auto"/>
          <w:u w:val="single"/>
        </w:rPr>
        <w:t>хема расположения объекта</w:t>
      </w:r>
      <w:r w:rsidR="00634F4E" w:rsidRPr="009C3FCB">
        <w:rPr>
          <w:rFonts w:ascii="Times New Roman" w:hAnsi="Times New Roman" w:cs="Times New Roman"/>
          <w:b w:val="0"/>
          <w:noProof/>
          <w:color w:val="auto"/>
          <w:u w:val="single"/>
        </w:rPr>
        <w:t xml:space="preserve"> на кадастровой карте</w:t>
      </w:r>
      <w:r w:rsidRPr="009C3FCB">
        <w:rPr>
          <w:rFonts w:ascii="Times New Roman" w:hAnsi="Times New Roman" w:cs="Times New Roman"/>
          <w:b w:val="0"/>
          <w:noProof/>
          <w:color w:val="auto"/>
          <w:u w:val="single"/>
        </w:rPr>
        <w:t>:</w:t>
      </w:r>
    </w:p>
    <w:p w:rsidR="00634F4E" w:rsidRDefault="00634F4E" w:rsidP="00752DC0">
      <w:pPr>
        <w:spacing w:after="200" w:line="360" w:lineRule="auto"/>
        <w:jc w:val="both"/>
        <w:rPr>
          <w:rFonts w:ascii="Times New Roman" w:hAnsi="Times New Roman" w:cs="Times New Roman"/>
          <w:noProof/>
          <w:color w:val="auto"/>
        </w:rPr>
      </w:pPr>
      <w:r>
        <w:rPr>
          <w:rFonts w:ascii="Times New Roman" w:hAnsi="Times New Roman" w:cs="Times New Roman"/>
          <w:noProof/>
          <w:color w:val="auto"/>
          <w:lang w:eastAsia="ru-RU"/>
        </w:rPr>
        <w:drawing>
          <wp:inline distT="0" distB="0" distL="0" distR="0" wp14:anchorId="43CFDB50" wp14:editId="181D6F0C">
            <wp:extent cx="6572250" cy="3977148"/>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12">
                      <a:extLst>
                        <a:ext uri="{28A0092B-C50C-407E-A947-70E740481C1C}">
                          <a14:useLocalDpi xmlns:a14="http://schemas.microsoft.com/office/drawing/2010/main" val="0"/>
                        </a:ext>
                      </a:extLst>
                    </a:blip>
                    <a:stretch>
                      <a:fillRect/>
                    </a:stretch>
                  </pic:blipFill>
                  <pic:spPr>
                    <a:xfrm>
                      <a:off x="0" y="0"/>
                      <a:ext cx="6636394" cy="4015964"/>
                    </a:xfrm>
                    <a:prstGeom prst="rect">
                      <a:avLst/>
                    </a:prstGeom>
                  </pic:spPr>
                </pic:pic>
              </a:graphicData>
            </a:graphic>
          </wp:inline>
        </w:drawing>
      </w:r>
    </w:p>
    <w:p w:rsidR="0030389A" w:rsidRPr="0030389A" w:rsidRDefault="002D3DFF" w:rsidP="0030389A">
      <w:pPr>
        <w:pStyle w:val="af9"/>
        <w:numPr>
          <w:ilvl w:val="0"/>
          <w:numId w:val="6"/>
        </w:numPr>
        <w:spacing w:after="200" w:line="360" w:lineRule="auto"/>
        <w:jc w:val="both"/>
        <w:rPr>
          <w:rFonts w:ascii="Times New Roman" w:hAnsi="Times New Roman" w:cs="Times New Roman"/>
        </w:rPr>
      </w:pPr>
      <w:r w:rsidRPr="0030389A">
        <w:rPr>
          <w:rFonts w:ascii="Times New Roman" w:hAnsi="Times New Roman" w:cs="Times New Roman"/>
        </w:rPr>
        <w:t>Перечень имущества, которое планируется создать.</w:t>
      </w:r>
    </w:p>
    <w:p w:rsidR="00DD5C3A" w:rsidRDefault="008A6AAF" w:rsidP="0030389A">
      <w:pPr>
        <w:spacing w:after="200" w:line="360" w:lineRule="auto"/>
        <w:ind w:firstLine="709"/>
        <w:jc w:val="both"/>
        <w:rPr>
          <w:rFonts w:ascii="Times New Roman" w:hAnsi="Times New Roman" w:cs="Times New Roman"/>
          <w:b w:val="0"/>
          <w:color w:val="auto"/>
        </w:rPr>
      </w:pPr>
      <w:r w:rsidRPr="003D149B">
        <w:rPr>
          <w:rFonts w:ascii="Times New Roman" w:hAnsi="Times New Roman" w:cs="Times New Roman"/>
          <w:b w:val="0"/>
        </w:rPr>
        <w:t xml:space="preserve"> </w:t>
      </w:r>
      <w:r w:rsidR="00DD5C3A" w:rsidRPr="003D149B">
        <w:rPr>
          <w:rFonts w:ascii="Times New Roman" w:hAnsi="Times New Roman" w:cs="Times New Roman"/>
          <w:b w:val="0"/>
          <w:color w:val="auto"/>
        </w:rPr>
        <w:t>Для реализации проекта</w:t>
      </w:r>
      <w:r w:rsidR="0096103E" w:rsidRPr="003D149B">
        <w:rPr>
          <w:rFonts w:ascii="Times New Roman" w:hAnsi="Times New Roman" w:cs="Times New Roman"/>
          <w:b w:val="0"/>
          <w:color w:val="auto"/>
        </w:rPr>
        <w:t xml:space="preserve"> </w:t>
      </w:r>
      <w:r w:rsidR="00DD5C3A" w:rsidRPr="003D149B">
        <w:rPr>
          <w:rFonts w:ascii="Times New Roman" w:hAnsi="Times New Roman" w:cs="Times New Roman"/>
          <w:b w:val="0"/>
          <w:color w:val="auto"/>
        </w:rPr>
        <w:t xml:space="preserve">планируется установка оборудования согласно </w:t>
      </w:r>
      <w:r w:rsidR="0096103E" w:rsidRPr="003D149B">
        <w:rPr>
          <w:rFonts w:ascii="Times New Roman" w:hAnsi="Times New Roman" w:cs="Times New Roman"/>
          <w:b w:val="0"/>
          <w:color w:val="auto"/>
        </w:rPr>
        <w:t xml:space="preserve">следующему </w:t>
      </w:r>
      <w:r w:rsidR="00DD5C3A" w:rsidRPr="003D149B">
        <w:rPr>
          <w:rFonts w:ascii="Times New Roman" w:hAnsi="Times New Roman" w:cs="Times New Roman"/>
          <w:b w:val="0"/>
          <w:color w:val="auto"/>
        </w:rPr>
        <w:t xml:space="preserve">перечню: </w:t>
      </w:r>
    </w:p>
    <w:p w:rsidR="00AE027E" w:rsidRDefault="00AE027E" w:rsidP="0030389A">
      <w:pPr>
        <w:spacing w:after="200" w:line="360" w:lineRule="auto"/>
        <w:ind w:firstLine="709"/>
        <w:jc w:val="both"/>
        <w:rPr>
          <w:rFonts w:ascii="Times New Roman" w:hAnsi="Times New Roman" w:cs="Times New Roman"/>
          <w:b w:val="0"/>
          <w:color w:val="auto"/>
        </w:rPr>
      </w:pPr>
    </w:p>
    <w:p w:rsidR="00AE027E" w:rsidRDefault="00AE027E" w:rsidP="0030389A">
      <w:pPr>
        <w:spacing w:after="200" w:line="360" w:lineRule="auto"/>
        <w:ind w:firstLine="709"/>
        <w:jc w:val="both"/>
        <w:rPr>
          <w:rFonts w:ascii="Times New Roman" w:hAnsi="Times New Roman" w:cs="Times New Roman"/>
          <w:b w:val="0"/>
          <w:color w:val="auto"/>
        </w:rPr>
      </w:pPr>
    </w:p>
    <w:p w:rsidR="00AE027E" w:rsidRDefault="00AE027E" w:rsidP="0030389A">
      <w:pPr>
        <w:spacing w:after="200" w:line="360" w:lineRule="auto"/>
        <w:ind w:firstLine="709"/>
        <w:jc w:val="both"/>
        <w:rPr>
          <w:rFonts w:ascii="Times New Roman" w:hAnsi="Times New Roman" w:cs="Times New Roman"/>
          <w:b w:val="0"/>
          <w:color w:val="auto"/>
        </w:rPr>
      </w:pPr>
    </w:p>
    <w:p w:rsidR="00AE027E" w:rsidRDefault="00AE027E" w:rsidP="0030389A">
      <w:pPr>
        <w:spacing w:after="200" w:line="360" w:lineRule="auto"/>
        <w:ind w:firstLine="709"/>
        <w:jc w:val="both"/>
        <w:rPr>
          <w:rFonts w:ascii="Times New Roman" w:hAnsi="Times New Roman" w:cs="Times New Roman"/>
          <w:b w:val="0"/>
          <w:color w:val="auto"/>
        </w:rPr>
      </w:pPr>
    </w:p>
    <w:p w:rsidR="00AE027E" w:rsidRDefault="00AE027E" w:rsidP="0030389A">
      <w:pPr>
        <w:spacing w:after="200" w:line="360" w:lineRule="auto"/>
        <w:ind w:firstLine="709"/>
        <w:jc w:val="both"/>
        <w:rPr>
          <w:rFonts w:ascii="Times New Roman" w:hAnsi="Times New Roman" w:cs="Times New Roman"/>
          <w:b w:val="0"/>
          <w:color w:val="auto"/>
        </w:rPr>
      </w:pPr>
    </w:p>
    <w:tbl>
      <w:tblPr>
        <w:tblStyle w:val="ae"/>
        <w:tblW w:w="0" w:type="auto"/>
        <w:tblLook w:val="04A0" w:firstRow="1" w:lastRow="0" w:firstColumn="1" w:lastColumn="0" w:noHBand="0" w:noVBand="1"/>
      </w:tblPr>
      <w:tblGrid>
        <w:gridCol w:w="846"/>
        <w:gridCol w:w="4247"/>
        <w:gridCol w:w="2509"/>
        <w:gridCol w:w="2509"/>
      </w:tblGrid>
      <w:tr w:rsidR="00775AEE" w:rsidTr="00FA3BA0">
        <w:tc>
          <w:tcPr>
            <w:tcW w:w="846" w:type="dxa"/>
          </w:tcPr>
          <w:p w:rsidR="0096103E" w:rsidRDefault="0096103E" w:rsidP="00752DC0">
            <w:pPr>
              <w:pStyle w:val="af9"/>
              <w:spacing w:after="200" w:line="360" w:lineRule="auto"/>
              <w:ind w:left="0"/>
              <w:jc w:val="center"/>
              <w:rPr>
                <w:rFonts w:ascii="Times New Roman" w:hAnsi="Times New Roman" w:cs="Times New Roman"/>
                <w:noProof/>
                <w:color w:val="auto"/>
              </w:rPr>
            </w:pPr>
            <w:r>
              <w:rPr>
                <w:rFonts w:ascii="Times New Roman" w:hAnsi="Times New Roman" w:cs="Times New Roman"/>
                <w:noProof/>
                <w:color w:val="auto"/>
              </w:rPr>
              <w:lastRenderedPageBreak/>
              <w:t>№</w:t>
            </w:r>
          </w:p>
        </w:tc>
        <w:tc>
          <w:tcPr>
            <w:tcW w:w="6756" w:type="dxa"/>
            <w:gridSpan w:val="2"/>
          </w:tcPr>
          <w:p w:rsidR="0096103E" w:rsidRDefault="002D3DFF" w:rsidP="00752DC0">
            <w:pPr>
              <w:pStyle w:val="af9"/>
              <w:spacing w:after="200" w:line="360" w:lineRule="auto"/>
              <w:ind w:left="0"/>
              <w:jc w:val="center"/>
              <w:rPr>
                <w:rFonts w:ascii="Times New Roman" w:hAnsi="Times New Roman" w:cs="Times New Roman"/>
                <w:noProof/>
                <w:color w:val="auto"/>
              </w:rPr>
            </w:pPr>
            <w:r>
              <w:rPr>
                <w:rFonts w:ascii="Times New Roman" w:hAnsi="Times New Roman" w:cs="Times New Roman"/>
                <w:noProof/>
                <w:color w:val="auto"/>
              </w:rPr>
              <w:t>Оборудование</w:t>
            </w:r>
          </w:p>
        </w:tc>
        <w:tc>
          <w:tcPr>
            <w:tcW w:w="2509" w:type="dxa"/>
          </w:tcPr>
          <w:p w:rsidR="0096103E" w:rsidRDefault="0096103E" w:rsidP="00752DC0">
            <w:pPr>
              <w:pStyle w:val="af9"/>
              <w:spacing w:after="200" w:line="360" w:lineRule="auto"/>
              <w:ind w:left="0"/>
              <w:jc w:val="center"/>
              <w:rPr>
                <w:rFonts w:ascii="Times New Roman" w:hAnsi="Times New Roman" w:cs="Times New Roman"/>
                <w:noProof/>
                <w:color w:val="auto"/>
              </w:rPr>
            </w:pPr>
            <w:r>
              <w:rPr>
                <w:rFonts w:ascii="Times New Roman" w:hAnsi="Times New Roman" w:cs="Times New Roman"/>
                <w:noProof/>
                <w:color w:val="auto"/>
              </w:rPr>
              <w:t>Кол-во, штук</w:t>
            </w:r>
          </w:p>
        </w:tc>
      </w:tr>
      <w:tr w:rsidR="00775AEE" w:rsidTr="00FA3BA0">
        <w:trPr>
          <w:trHeight w:val="2657"/>
        </w:trPr>
        <w:tc>
          <w:tcPr>
            <w:tcW w:w="846" w:type="dxa"/>
          </w:tcPr>
          <w:p w:rsidR="0096103E" w:rsidRPr="0094767D" w:rsidRDefault="0096103E" w:rsidP="00752DC0">
            <w:pPr>
              <w:pStyle w:val="af9"/>
              <w:spacing w:after="200" w:line="360" w:lineRule="auto"/>
              <w:ind w:left="0"/>
              <w:jc w:val="center"/>
              <w:rPr>
                <w:rFonts w:ascii="Times New Roman" w:hAnsi="Times New Roman" w:cs="Times New Roman"/>
                <w:b w:val="0"/>
                <w:noProof/>
                <w:color w:val="auto"/>
              </w:rPr>
            </w:pPr>
            <w:r w:rsidRPr="0094767D">
              <w:rPr>
                <w:rFonts w:ascii="Times New Roman" w:hAnsi="Times New Roman" w:cs="Times New Roman"/>
                <w:b w:val="0"/>
                <w:noProof/>
                <w:color w:val="auto"/>
              </w:rPr>
              <w:t>1</w:t>
            </w:r>
          </w:p>
        </w:tc>
        <w:tc>
          <w:tcPr>
            <w:tcW w:w="4247" w:type="dxa"/>
          </w:tcPr>
          <w:p w:rsidR="0096103E" w:rsidRPr="0094767D" w:rsidRDefault="0096103E" w:rsidP="00752DC0">
            <w:pPr>
              <w:pStyle w:val="af9"/>
              <w:spacing w:after="200" w:line="360" w:lineRule="auto"/>
              <w:ind w:left="0"/>
              <w:jc w:val="center"/>
              <w:rPr>
                <w:rFonts w:ascii="Times New Roman" w:hAnsi="Times New Roman" w:cs="Times New Roman"/>
                <w:b w:val="0"/>
                <w:noProof/>
                <w:color w:val="auto"/>
              </w:rPr>
            </w:pPr>
            <w:r w:rsidRPr="0094767D">
              <w:rPr>
                <w:rFonts w:ascii="Times New Roman" w:hAnsi="Times New Roman" w:cs="Times New Roman"/>
                <w:b w:val="0"/>
                <w:noProof/>
                <w:color w:val="auto"/>
                <w:lang w:eastAsia="ru-RU"/>
              </w:rPr>
              <w:drawing>
                <wp:inline distT="0" distB="0" distL="0" distR="0" wp14:anchorId="38D9152C" wp14:editId="7B0E17D7">
                  <wp:extent cx="2371061" cy="1878527"/>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43" cy="1980161"/>
                          </a:xfrm>
                          <a:prstGeom prst="rect">
                            <a:avLst/>
                          </a:prstGeom>
                          <a:noFill/>
                        </pic:spPr>
                      </pic:pic>
                    </a:graphicData>
                  </a:graphic>
                </wp:inline>
              </w:drawing>
            </w:r>
          </w:p>
        </w:tc>
        <w:tc>
          <w:tcPr>
            <w:tcW w:w="2509" w:type="dxa"/>
          </w:tcPr>
          <w:p w:rsidR="0096103E" w:rsidRPr="0094767D" w:rsidRDefault="0096103E" w:rsidP="00752DC0">
            <w:pPr>
              <w:pStyle w:val="af9"/>
              <w:spacing w:after="200" w:line="360" w:lineRule="auto"/>
              <w:ind w:left="0"/>
              <w:jc w:val="center"/>
              <w:rPr>
                <w:rFonts w:ascii="Times New Roman" w:hAnsi="Times New Roman" w:cs="Times New Roman"/>
                <w:b w:val="0"/>
                <w:noProof/>
                <w:color w:val="auto"/>
              </w:rPr>
            </w:pPr>
            <w:r w:rsidRPr="0094767D">
              <w:rPr>
                <w:rFonts w:ascii="Times New Roman" w:hAnsi="Times New Roman" w:cs="Times New Roman"/>
                <w:b w:val="0"/>
                <w:noProof/>
                <w:color w:val="auto"/>
              </w:rPr>
              <w:t>Игровой комплекс</w:t>
            </w:r>
          </w:p>
        </w:tc>
        <w:tc>
          <w:tcPr>
            <w:tcW w:w="2509" w:type="dxa"/>
          </w:tcPr>
          <w:p w:rsidR="0096103E" w:rsidRPr="0094767D" w:rsidRDefault="0096103E" w:rsidP="00752DC0">
            <w:pPr>
              <w:pStyle w:val="af9"/>
              <w:spacing w:after="200" w:line="360" w:lineRule="auto"/>
              <w:ind w:left="0"/>
              <w:jc w:val="center"/>
              <w:rPr>
                <w:rFonts w:ascii="Times New Roman" w:hAnsi="Times New Roman" w:cs="Times New Roman"/>
                <w:b w:val="0"/>
                <w:noProof/>
                <w:color w:val="auto"/>
              </w:rPr>
            </w:pPr>
            <w:r w:rsidRPr="0094767D">
              <w:rPr>
                <w:rFonts w:ascii="Times New Roman" w:hAnsi="Times New Roman" w:cs="Times New Roman"/>
                <w:b w:val="0"/>
                <w:noProof/>
                <w:color w:val="auto"/>
              </w:rPr>
              <w:t>1</w:t>
            </w:r>
          </w:p>
        </w:tc>
      </w:tr>
      <w:tr w:rsidR="00775AEE" w:rsidTr="00FA3BA0">
        <w:tc>
          <w:tcPr>
            <w:tcW w:w="846" w:type="dxa"/>
          </w:tcPr>
          <w:p w:rsidR="0096103E" w:rsidRPr="0094767D" w:rsidRDefault="0096103E" w:rsidP="00752DC0">
            <w:pPr>
              <w:pStyle w:val="af9"/>
              <w:spacing w:after="200" w:line="360" w:lineRule="auto"/>
              <w:ind w:left="0"/>
              <w:jc w:val="center"/>
              <w:rPr>
                <w:rFonts w:ascii="Times New Roman" w:hAnsi="Times New Roman" w:cs="Times New Roman"/>
                <w:b w:val="0"/>
                <w:noProof/>
                <w:color w:val="auto"/>
              </w:rPr>
            </w:pPr>
            <w:r w:rsidRPr="0094767D">
              <w:rPr>
                <w:rFonts w:ascii="Times New Roman" w:hAnsi="Times New Roman" w:cs="Times New Roman"/>
                <w:b w:val="0"/>
                <w:noProof/>
                <w:color w:val="auto"/>
              </w:rPr>
              <w:t>2</w:t>
            </w:r>
          </w:p>
        </w:tc>
        <w:tc>
          <w:tcPr>
            <w:tcW w:w="4247" w:type="dxa"/>
          </w:tcPr>
          <w:p w:rsidR="0096103E" w:rsidRPr="0094767D" w:rsidRDefault="0096103E" w:rsidP="00752DC0">
            <w:pPr>
              <w:pStyle w:val="af9"/>
              <w:spacing w:after="200" w:line="360" w:lineRule="auto"/>
              <w:ind w:left="0"/>
              <w:jc w:val="center"/>
              <w:rPr>
                <w:rFonts w:ascii="Times New Roman" w:hAnsi="Times New Roman" w:cs="Times New Roman"/>
                <w:b w:val="0"/>
                <w:noProof/>
                <w:color w:val="auto"/>
              </w:rPr>
            </w:pPr>
            <w:r w:rsidRPr="0094767D">
              <w:rPr>
                <w:b w:val="0"/>
                <w:noProof/>
                <w:lang w:eastAsia="ru-RU"/>
              </w:rPr>
              <w:drawing>
                <wp:inline distT="0" distB="0" distL="0" distR="0" wp14:anchorId="66B591A8" wp14:editId="5EA1D24A">
                  <wp:extent cx="1435395" cy="1136484"/>
                  <wp:effectExtent l="0" t="0" r="0" b="6985"/>
                  <wp:docPr id="4" name="Рисунок 4" descr="Воркаут-качели Тип 1 Гнездо 6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оркаут-качели Тип 1 Гнездо 653.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1885" cy="1149540"/>
                          </a:xfrm>
                          <a:prstGeom prst="rect">
                            <a:avLst/>
                          </a:prstGeom>
                          <a:noFill/>
                          <a:ln>
                            <a:noFill/>
                          </a:ln>
                        </pic:spPr>
                      </pic:pic>
                    </a:graphicData>
                  </a:graphic>
                </wp:inline>
              </w:drawing>
            </w:r>
          </w:p>
        </w:tc>
        <w:tc>
          <w:tcPr>
            <w:tcW w:w="2509" w:type="dxa"/>
          </w:tcPr>
          <w:p w:rsidR="0096103E" w:rsidRPr="0094767D" w:rsidRDefault="0096103E" w:rsidP="00752DC0">
            <w:pPr>
              <w:pStyle w:val="af9"/>
              <w:spacing w:after="200" w:line="360" w:lineRule="auto"/>
              <w:ind w:left="0"/>
              <w:jc w:val="center"/>
              <w:rPr>
                <w:rFonts w:ascii="Times New Roman" w:hAnsi="Times New Roman" w:cs="Times New Roman"/>
                <w:b w:val="0"/>
                <w:noProof/>
                <w:color w:val="auto"/>
              </w:rPr>
            </w:pPr>
            <w:r w:rsidRPr="0094767D">
              <w:rPr>
                <w:rFonts w:ascii="Times New Roman" w:hAnsi="Times New Roman" w:cs="Times New Roman"/>
                <w:b w:val="0"/>
                <w:noProof/>
                <w:color w:val="auto"/>
              </w:rPr>
              <w:t>Качели подвесные</w:t>
            </w:r>
          </w:p>
        </w:tc>
        <w:tc>
          <w:tcPr>
            <w:tcW w:w="2509" w:type="dxa"/>
          </w:tcPr>
          <w:p w:rsidR="0096103E" w:rsidRPr="0094767D" w:rsidRDefault="0096103E" w:rsidP="00752DC0">
            <w:pPr>
              <w:pStyle w:val="af9"/>
              <w:spacing w:after="200" w:line="360" w:lineRule="auto"/>
              <w:ind w:left="0"/>
              <w:jc w:val="center"/>
              <w:rPr>
                <w:rFonts w:ascii="Times New Roman" w:hAnsi="Times New Roman" w:cs="Times New Roman"/>
                <w:b w:val="0"/>
                <w:noProof/>
                <w:color w:val="auto"/>
              </w:rPr>
            </w:pPr>
            <w:r w:rsidRPr="0094767D">
              <w:rPr>
                <w:rFonts w:ascii="Times New Roman" w:hAnsi="Times New Roman" w:cs="Times New Roman"/>
                <w:b w:val="0"/>
                <w:noProof/>
                <w:color w:val="auto"/>
              </w:rPr>
              <w:t>1</w:t>
            </w:r>
          </w:p>
        </w:tc>
      </w:tr>
      <w:tr w:rsidR="00775AEE" w:rsidTr="00FA3BA0">
        <w:trPr>
          <w:trHeight w:val="2404"/>
        </w:trPr>
        <w:tc>
          <w:tcPr>
            <w:tcW w:w="846" w:type="dxa"/>
          </w:tcPr>
          <w:p w:rsidR="0096103E" w:rsidRPr="0094767D" w:rsidRDefault="0096103E" w:rsidP="00752DC0">
            <w:pPr>
              <w:pStyle w:val="af9"/>
              <w:spacing w:after="200" w:line="360" w:lineRule="auto"/>
              <w:ind w:left="0"/>
              <w:jc w:val="center"/>
              <w:rPr>
                <w:rFonts w:ascii="Times New Roman" w:hAnsi="Times New Roman" w:cs="Times New Roman"/>
                <w:b w:val="0"/>
                <w:noProof/>
                <w:color w:val="auto"/>
              </w:rPr>
            </w:pPr>
            <w:r w:rsidRPr="0094767D">
              <w:rPr>
                <w:rFonts w:ascii="Times New Roman" w:hAnsi="Times New Roman" w:cs="Times New Roman"/>
                <w:b w:val="0"/>
                <w:noProof/>
                <w:color w:val="auto"/>
              </w:rPr>
              <w:t>3</w:t>
            </w:r>
          </w:p>
        </w:tc>
        <w:tc>
          <w:tcPr>
            <w:tcW w:w="4247" w:type="dxa"/>
          </w:tcPr>
          <w:p w:rsidR="0096103E" w:rsidRDefault="0096103E" w:rsidP="00752DC0">
            <w:pPr>
              <w:pStyle w:val="af9"/>
              <w:tabs>
                <w:tab w:val="left" w:pos="249"/>
                <w:tab w:val="center" w:pos="2015"/>
              </w:tabs>
              <w:spacing w:after="200" w:line="360" w:lineRule="auto"/>
              <w:ind w:left="0"/>
              <w:rPr>
                <w:rFonts w:ascii="Times New Roman" w:hAnsi="Times New Roman" w:cs="Times New Roman"/>
                <w:b w:val="0"/>
                <w:noProof/>
                <w:color w:val="auto"/>
              </w:rPr>
            </w:pPr>
            <w:r>
              <w:rPr>
                <w:rFonts w:ascii="Times New Roman" w:hAnsi="Times New Roman" w:cs="Times New Roman"/>
                <w:b w:val="0"/>
                <w:noProof/>
                <w:color w:val="auto"/>
              </w:rPr>
              <w:tab/>
            </w:r>
          </w:p>
          <w:p w:rsidR="0096103E" w:rsidRPr="0094767D" w:rsidRDefault="0096103E" w:rsidP="00752DC0">
            <w:pPr>
              <w:pStyle w:val="af9"/>
              <w:tabs>
                <w:tab w:val="left" w:pos="249"/>
                <w:tab w:val="center" w:pos="2015"/>
              </w:tabs>
              <w:spacing w:after="200" w:line="360" w:lineRule="auto"/>
              <w:ind w:left="0"/>
              <w:jc w:val="center"/>
              <w:rPr>
                <w:rFonts w:ascii="Times New Roman" w:hAnsi="Times New Roman" w:cs="Times New Roman"/>
                <w:b w:val="0"/>
                <w:noProof/>
                <w:color w:val="auto"/>
              </w:rPr>
            </w:pPr>
            <w:r>
              <w:rPr>
                <w:noProof/>
                <w:lang w:eastAsia="ru-RU"/>
              </w:rPr>
              <w:drawing>
                <wp:inline distT="0" distB="0" distL="0" distR="0" wp14:anchorId="664E5B62" wp14:editId="1033F6A2">
                  <wp:extent cx="1907931" cy="1272483"/>
                  <wp:effectExtent l="0" t="0" r="0" b="4445"/>
                  <wp:docPr id="19" name="Рисунок 19" descr="https://sportishka.com/uploads/posts/2022-11/1667472073_62-sportishka-com-p-pervie-shakhmati-pinterest-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ortishka.com/uploads/posts/2022-11/1667472073_62-sportishka-com-p-pervie-shakhmati-pinterest-6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1397" cy="1294803"/>
                          </a:xfrm>
                          <a:prstGeom prst="rect">
                            <a:avLst/>
                          </a:prstGeom>
                          <a:noFill/>
                          <a:ln>
                            <a:noFill/>
                          </a:ln>
                        </pic:spPr>
                      </pic:pic>
                    </a:graphicData>
                  </a:graphic>
                </wp:inline>
              </w:drawing>
            </w:r>
          </w:p>
        </w:tc>
        <w:tc>
          <w:tcPr>
            <w:tcW w:w="2509" w:type="dxa"/>
          </w:tcPr>
          <w:p w:rsidR="0096103E" w:rsidRPr="0094767D" w:rsidRDefault="0096103E" w:rsidP="00752DC0">
            <w:pPr>
              <w:pStyle w:val="af9"/>
              <w:spacing w:after="200" w:line="360" w:lineRule="auto"/>
              <w:ind w:left="0"/>
              <w:jc w:val="center"/>
              <w:rPr>
                <w:rFonts w:ascii="Times New Roman" w:hAnsi="Times New Roman" w:cs="Times New Roman"/>
                <w:b w:val="0"/>
                <w:noProof/>
                <w:color w:val="auto"/>
              </w:rPr>
            </w:pPr>
            <w:r w:rsidRPr="0094767D">
              <w:rPr>
                <w:rFonts w:ascii="Times New Roman" w:hAnsi="Times New Roman" w:cs="Times New Roman"/>
                <w:b w:val="0"/>
                <w:noProof/>
                <w:color w:val="auto"/>
              </w:rPr>
              <w:t>Шахматные фигуры</w:t>
            </w:r>
            <w:r>
              <w:rPr>
                <w:rFonts w:ascii="Times New Roman" w:hAnsi="Times New Roman" w:cs="Times New Roman"/>
                <w:b w:val="0"/>
                <w:noProof/>
                <w:color w:val="auto"/>
              </w:rPr>
              <w:t xml:space="preserve"> в морской стилистике (размер фигур от 40 до 55 см)</w:t>
            </w:r>
          </w:p>
        </w:tc>
        <w:tc>
          <w:tcPr>
            <w:tcW w:w="2509" w:type="dxa"/>
          </w:tcPr>
          <w:p w:rsidR="0096103E" w:rsidRPr="0094767D" w:rsidRDefault="0096103E" w:rsidP="00752DC0">
            <w:pPr>
              <w:pStyle w:val="af9"/>
              <w:spacing w:after="200" w:line="360" w:lineRule="auto"/>
              <w:ind w:left="0"/>
              <w:jc w:val="center"/>
              <w:rPr>
                <w:rFonts w:ascii="Times New Roman" w:hAnsi="Times New Roman" w:cs="Times New Roman"/>
                <w:b w:val="0"/>
                <w:noProof/>
                <w:color w:val="auto"/>
              </w:rPr>
            </w:pPr>
            <w:r>
              <w:rPr>
                <w:rFonts w:ascii="Times New Roman" w:hAnsi="Times New Roman" w:cs="Times New Roman"/>
                <w:b w:val="0"/>
                <w:noProof/>
                <w:color w:val="auto"/>
              </w:rPr>
              <w:t>32</w:t>
            </w:r>
          </w:p>
        </w:tc>
      </w:tr>
      <w:tr w:rsidR="00775AEE" w:rsidTr="00FA3BA0">
        <w:tc>
          <w:tcPr>
            <w:tcW w:w="846" w:type="dxa"/>
          </w:tcPr>
          <w:p w:rsidR="0096103E" w:rsidRPr="0094767D" w:rsidRDefault="0096103E" w:rsidP="00752DC0">
            <w:pPr>
              <w:pStyle w:val="af9"/>
              <w:spacing w:after="200" w:line="360" w:lineRule="auto"/>
              <w:ind w:left="0"/>
              <w:jc w:val="center"/>
              <w:rPr>
                <w:rFonts w:ascii="Times New Roman" w:hAnsi="Times New Roman" w:cs="Times New Roman"/>
                <w:b w:val="0"/>
                <w:noProof/>
                <w:color w:val="auto"/>
              </w:rPr>
            </w:pPr>
            <w:r w:rsidRPr="0094767D">
              <w:rPr>
                <w:rFonts w:ascii="Times New Roman" w:hAnsi="Times New Roman" w:cs="Times New Roman"/>
                <w:b w:val="0"/>
                <w:noProof/>
                <w:color w:val="auto"/>
              </w:rPr>
              <w:t>4</w:t>
            </w:r>
          </w:p>
        </w:tc>
        <w:tc>
          <w:tcPr>
            <w:tcW w:w="4247" w:type="dxa"/>
          </w:tcPr>
          <w:p w:rsidR="0096103E" w:rsidRDefault="0096103E" w:rsidP="00752DC0">
            <w:pPr>
              <w:pStyle w:val="af9"/>
              <w:spacing w:after="200" w:line="360" w:lineRule="auto"/>
              <w:ind w:left="0"/>
              <w:jc w:val="center"/>
              <w:rPr>
                <w:rFonts w:ascii="Times New Roman" w:hAnsi="Times New Roman" w:cs="Times New Roman"/>
                <w:b w:val="0"/>
                <w:noProof/>
                <w:color w:val="auto"/>
              </w:rPr>
            </w:pPr>
            <w:r>
              <w:rPr>
                <w:rFonts w:ascii="Times New Roman" w:hAnsi="Times New Roman" w:cs="Times New Roman"/>
                <w:b w:val="0"/>
                <w:noProof/>
                <w:color w:val="auto"/>
                <w:lang w:eastAsia="ru-RU"/>
              </w:rPr>
              <w:drawing>
                <wp:inline distT="0" distB="0" distL="0" distR="0" wp14:anchorId="73B02947" wp14:editId="482C7C1C">
                  <wp:extent cx="1520190" cy="1186962"/>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2695" cy="1204534"/>
                          </a:xfrm>
                          <a:prstGeom prst="rect">
                            <a:avLst/>
                          </a:prstGeom>
                          <a:noFill/>
                        </pic:spPr>
                      </pic:pic>
                    </a:graphicData>
                  </a:graphic>
                </wp:inline>
              </w:drawing>
            </w:r>
          </w:p>
          <w:p w:rsidR="0096103E" w:rsidRPr="0094767D" w:rsidRDefault="0096103E" w:rsidP="00752DC0">
            <w:pPr>
              <w:pStyle w:val="af9"/>
              <w:spacing w:after="200" w:line="360" w:lineRule="auto"/>
              <w:ind w:left="0"/>
              <w:jc w:val="center"/>
              <w:rPr>
                <w:rFonts w:ascii="Times New Roman" w:hAnsi="Times New Roman" w:cs="Times New Roman"/>
                <w:b w:val="0"/>
                <w:noProof/>
                <w:color w:val="auto"/>
              </w:rPr>
            </w:pPr>
          </w:p>
        </w:tc>
        <w:tc>
          <w:tcPr>
            <w:tcW w:w="2509" w:type="dxa"/>
          </w:tcPr>
          <w:p w:rsidR="0096103E" w:rsidRPr="0094767D" w:rsidRDefault="0096103E" w:rsidP="00752DC0">
            <w:pPr>
              <w:pStyle w:val="af9"/>
              <w:spacing w:after="200" w:line="360" w:lineRule="auto"/>
              <w:ind w:left="0"/>
              <w:jc w:val="center"/>
              <w:rPr>
                <w:rFonts w:ascii="Times New Roman" w:hAnsi="Times New Roman" w:cs="Times New Roman"/>
                <w:b w:val="0"/>
                <w:noProof/>
                <w:color w:val="auto"/>
              </w:rPr>
            </w:pPr>
            <w:r w:rsidRPr="0094767D">
              <w:rPr>
                <w:rFonts w:ascii="Times New Roman" w:hAnsi="Times New Roman" w:cs="Times New Roman"/>
                <w:b w:val="0"/>
                <w:noProof/>
                <w:color w:val="auto"/>
              </w:rPr>
              <w:t>Лавочка</w:t>
            </w:r>
            <w:r>
              <w:rPr>
                <w:rFonts w:ascii="Times New Roman" w:hAnsi="Times New Roman" w:cs="Times New Roman"/>
                <w:b w:val="0"/>
                <w:noProof/>
                <w:color w:val="auto"/>
              </w:rPr>
              <w:t xml:space="preserve"> детская со столом</w:t>
            </w:r>
          </w:p>
        </w:tc>
        <w:tc>
          <w:tcPr>
            <w:tcW w:w="2509" w:type="dxa"/>
          </w:tcPr>
          <w:p w:rsidR="0096103E" w:rsidRPr="0094767D" w:rsidRDefault="0096103E" w:rsidP="00752DC0">
            <w:pPr>
              <w:pStyle w:val="af9"/>
              <w:spacing w:after="200" w:line="360" w:lineRule="auto"/>
              <w:ind w:left="0"/>
              <w:jc w:val="center"/>
              <w:rPr>
                <w:rFonts w:ascii="Times New Roman" w:hAnsi="Times New Roman" w:cs="Times New Roman"/>
                <w:b w:val="0"/>
                <w:noProof/>
                <w:color w:val="auto"/>
              </w:rPr>
            </w:pPr>
            <w:r>
              <w:rPr>
                <w:rFonts w:ascii="Times New Roman" w:hAnsi="Times New Roman" w:cs="Times New Roman"/>
                <w:b w:val="0"/>
                <w:noProof/>
                <w:color w:val="auto"/>
              </w:rPr>
              <w:t>1</w:t>
            </w:r>
          </w:p>
        </w:tc>
      </w:tr>
      <w:tr w:rsidR="00775AEE" w:rsidTr="00FA3BA0">
        <w:tc>
          <w:tcPr>
            <w:tcW w:w="846" w:type="dxa"/>
          </w:tcPr>
          <w:p w:rsidR="0096103E" w:rsidRPr="0094767D" w:rsidRDefault="0096103E" w:rsidP="00752DC0">
            <w:pPr>
              <w:pStyle w:val="af9"/>
              <w:spacing w:after="200" w:line="360" w:lineRule="auto"/>
              <w:ind w:left="0"/>
              <w:jc w:val="center"/>
              <w:rPr>
                <w:rFonts w:ascii="Times New Roman" w:hAnsi="Times New Roman" w:cs="Times New Roman"/>
                <w:b w:val="0"/>
                <w:noProof/>
                <w:color w:val="auto"/>
              </w:rPr>
            </w:pPr>
            <w:r>
              <w:rPr>
                <w:rFonts w:ascii="Times New Roman" w:hAnsi="Times New Roman" w:cs="Times New Roman"/>
                <w:b w:val="0"/>
                <w:noProof/>
                <w:color w:val="auto"/>
              </w:rPr>
              <w:t>5</w:t>
            </w:r>
          </w:p>
        </w:tc>
        <w:tc>
          <w:tcPr>
            <w:tcW w:w="4247" w:type="dxa"/>
          </w:tcPr>
          <w:p w:rsidR="0096103E" w:rsidRDefault="0096103E" w:rsidP="00752DC0">
            <w:pPr>
              <w:pStyle w:val="af9"/>
              <w:spacing w:after="200" w:line="360" w:lineRule="auto"/>
              <w:ind w:left="0"/>
              <w:jc w:val="center"/>
              <w:rPr>
                <w:rFonts w:ascii="Times New Roman" w:hAnsi="Times New Roman" w:cs="Times New Roman"/>
                <w:b w:val="0"/>
                <w:noProof/>
                <w:color w:val="auto"/>
                <w:lang w:eastAsia="ru-RU"/>
              </w:rPr>
            </w:pPr>
            <w:r>
              <w:rPr>
                <w:rFonts w:ascii="Times New Roman" w:hAnsi="Times New Roman" w:cs="Times New Roman"/>
                <w:b w:val="0"/>
                <w:noProof/>
                <w:color w:val="auto"/>
                <w:lang w:eastAsia="ru-RU"/>
              </w:rPr>
              <w:drawing>
                <wp:inline distT="0" distB="0" distL="0" distR="0" wp14:anchorId="6DA206A0" wp14:editId="7BE51AC3">
                  <wp:extent cx="1636648" cy="1191162"/>
                  <wp:effectExtent l="0" t="0" r="190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6275" cy="1205446"/>
                          </a:xfrm>
                          <a:prstGeom prst="rect">
                            <a:avLst/>
                          </a:prstGeom>
                          <a:noFill/>
                        </pic:spPr>
                      </pic:pic>
                    </a:graphicData>
                  </a:graphic>
                </wp:inline>
              </w:drawing>
            </w:r>
          </w:p>
          <w:p w:rsidR="0096103E" w:rsidRDefault="0096103E" w:rsidP="00752DC0">
            <w:pPr>
              <w:pStyle w:val="af9"/>
              <w:spacing w:after="200" w:line="360" w:lineRule="auto"/>
              <w:ind w:left="0"/>
              <w:jc w:val="center"/>
              <w:rPr>
                <w:rFonts w:ascii="Times New Roman" w:hAnsi="Times New Roman" w:cs="Times New Roman"/>
                <w:b w:val="0"/>
                <w:noProof/>
                <w:color w:val="auto"/>
                <w:lang w:eastAsia="ru-RU"/>
              </w:rPr>
            </w:pPr>
          </w:p>
        </w:tc>
        <w:tc>
          <w:tcPr>
            <w:tcW w:w="2509" w:type="dxa"/>
          </w:tcPr>
          <w:p w:rsidR="0096103E" w:rsidRPr="0094767D" w:rsidRDefault="0096103E" w:rsidP="00752DC0">
            <w:pPr>
              <w:pStyle w:val="af9"/>
              <w:spacing w:after="200" w:line="360" w:lineRule="auto"/>
              <w:ind w:left="0"/>
              <w:jc w:val="center"/>
              <w:rPr>
                <w:rFonts w:ascii="Times New Roman" w:hAnsi="Times New Roman" w:cs="Times New Roman"/>
                <w:b w:val="0"/>
                <w:noProof/>
                <w:color w:val="auto"/>
              </w:rPr>
            </w:pPr>
            <w:r>
              <w:rPr>
                <w:rFonts w:ascii="Times New Roman" w:hAnsi="Times New Roman" w:cs="Times New Roman"/>
                <w:b w:val="0"/>
                <w:noProof/>
                <w:color w:val="auto"/>
              </w:rPr>
              <w:t>Песочница</w:t>
            </w:r>
          </w:p>
        </w:tc>
        <w:tc>
          <w:tcPr>
            <w:tcW w:w="2509" w:type="dxa"/>
          </w:tcPr>
          <w:p w:rsidR="0096103E" w:rsidRDefault="0096103E" w:rsidP="00752DC0">
            <w:pPr>
              <w:pStyle w:val="af9"/>
              <w:spacing w:after="200" w:line="360" w:lineRule="auto"/>
              <w:ind w:left="0"/>
              <w:jc w:val="center"/>
              <w:rPr>
                <w:rFonts w:ascii="Times New Roman" w:hAnsi="Times New Roman" w:cs="Times New Roman"/>
                <w:b w:val="0"/>
                <w:noProof/>
                <w:color w:val="auto"/>
              </w:rPr>
            </w:pPr>
            <w:r>
              <w:rPr>
                <w:rFonts w:ascii="Times New Roman" w:hAnsi="Times New Roman" w:cs="Times New Roman"/>
                <w:b w:val="0"/>
                <w:noProof/>
                <w:color w:val="auto"/>
              </w:rPr>
              <w:t>1</w:t>
            </w:r>
          </w:p>
        </w:tc>
      </w:tr>
      <w:tr w:rsidR="00775AEE" w:rsidTr="00FA3BA0">
        <w:trPr>
          <w:trHeight w:val="2067"/>
        </w:trPr>
        <w:tc>
          <w:tcPr>
            <w:tcW w:w="846" w:type="dxa"/>
          </w:tcPr>
          <w:p w:rsidR="0096103E" w:rsidRPr="0094767D" w:rsidRDefault="0096103E" w:rsidP="00752DC0">
            <w:pPr>
              <w:pStyle w:val="af9"/>
              <w:spacing w:after="200" w:line="360" w:lineRule="auto"/>
              <w:ind w:left="0"/>
              <w:jc w:val="center"/>
              <w:rPr>
                <w:rFonts w:ascii="Times New Roman" w:hAnsi="Times New Roman" w:cs="Times New Roman"/>
                <w:b w:val="0"/>
                <w:noProof/>
                <w:color w:val="auto"/>
              </w:rPr>
            </w:pPr>
            <w:r>
              <w:rPr>
                <w:rFonts w:ascii="Times New Roman" w:hAnsi="Times New Roman" w:cs="Times New Roman"/>
                <w:b w:val="0"/>
                <w:noProof/>
                <w:color w:val="auto"/>
              </w:rPr>
              <w:lastRenderedPageBreak/>
              <w:t>6</w:t>
            </w:r>
          </w:p>
        </w:tc>
        <w:tc>
          <w:tcPr>
            <w:tcW w:w="4247" w:type="dxa"/>
          </w:tcPr>
          <w:p w:rsidR="0096103E" w:rsidRPr="0094767D" w:rsidRDefault="0096103E" w:rsidP="00752DC0">
            <w:pPr>
              <w:pStyle w:val="af9"/>
              <w:spacing w:after="200" w:line="360" w:lineRule="auto"/>
              <w:ind w:left="0"/>
              <w:jc w:val="center"/>
              <w:rPr>
                <w:rFonts w:ascii="Times New Roman" w:hAnsi="Times New Roman" w:cs="Times New Roman"/>
                <w:b w:val="0"/>
                <w:noProof/>
                <w:color w:val="auto"/>
              </w:rPr>
            </w:pPr>
            <w:r>
              <w:rPr>
                <w:rFonts w:ascii="Times New Roman" w:hAnsi="Times New Roman" w:cs="Times New Roman"/>
                <w:b w:val="0"/>
                <w:noProof/>
                <w:color w:val="auto"/>
                <w:lang w:eastAsia="ru-RU"/>
              </w:rPr>
              <w:drawing>
                <wp:inline distT="0" distB="0" distL="0" distR="0" wp14:anchorId="1F40A7BF" wp14:editId="0E701C70">
                  <wp:extent cx="1669312" cy="111337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9599" cy="1126901"/>
                          </a:xfrm>
                          <a:prstGeom prst="rect">
                            <a:avLst/>
                          </a:prstGeom>
                          <a:noFill/>
                        </pic:spPr>
                      </pic:pic>
                    </a:graphicData>
                  </a:graphic>
                </wp:inline>
              </w:drawing>
            </w:r>
          </w:p>
        </w:tc>
        <w:tc>
          <w:tcPr>
            <w:tcW w:w="2509" w:type="dxa"/>
          </w:tcPr>
          <w:p w:rsidR="0096103E" w:rsidRPr="0094767D" w:rsidRDefault="0096103E" w:rsidP="00752DC0">
            <w:pPr>
              <w:pStyle w:val="af9"/>
              <w:spacing w:after="200" w:line="360" w:lineRule="auto"/>
              <w:ind w:left="0"/>
              <w:jc w:val="center"/>
              <w:rPr>
                <w:rFonts w:ascii="Times New Roman" w:hAnsi="Times New Roman" w:cs="Times New Roman"/>
                <w:b w:val="0"/>
                <w:noProof/>
                <w:color w:val="auto"/>
              </w:rPr>
            </w:pPr>
            <w:r>
              <w:rPr>
                <w:rFonts w:ascii="Times New Roman" w:hAnsi="Times New Roman" w:cs="Times New Roman"/>
                <w:b w:val="0"/>
                <w:noProof/>
                <w:color w:val="auto"/>
              </w:rPr>
              <w:t>Малая архитектурная форма «белка»</w:t>
            </w:r>
          </w:p>
        </w:tc>
        <w:tc>
          <w:tcPr>
            <w:tcW w:w="2509" w:type="dxa"/>
          </w:tcPr>
          <w:p w:rsidR="0096103E" w:rsidRPr="0094767D" w:rsidRDefault="0096103E" w:rsidP="00752DC0">
            <w:pPr>
              <w:pStyle w:val="af9"/>
              <w:spacing w:after="200" w:line="360" w:lineRule="auto"/>
              <w:ind w:left="0"/>
              <w:jc w:val="center"/>
              <w:rPr>
                <w:rFonts w:ascii="Times New Roman" w:hAnsi="Times New Roman" w:cs="Times New Roman"/>
                <w:b w:val="0"/>
                <w:noProof/>
                <w:color w:val="auto"/>
              </w:rPr>
            </w:pPr>
            <w:r>
              <w:rPr>
                <w:rFonts w:ascii="Times New Roman" w:hAnsi="Times New Roman" w:cs="Times New Roman"/>
                <w:b w:val="0"/>
                <w:noProof/>
                <w:color w:val="auto"/>
              </w:rPr>
              <w:t>1</w:t>
            </w:r>
          </w:p>
        </w:tc>
      </w:tr>
      <w:tr w:rsidR="00775AEE" w:rsidTr="00FA3BA0">
        <w:trPr>
          <w:trHeight w:val="2111"/>
        </w:trPr>
        <w:tc>
          <w:tcPr>
            <w:tcW w:w="846" w:type="dxa"/>
          </w:tcPr>
          <w:p w:rsidR="0096103E" w:rsidRPr="0094767D" w:rsidRDefault="0096103E" w:rsidP="00752DC0">
            <w:pPr>
              <w:pStyle w:val="af9"/>
              <w:spacing w:after="200" w:line="360" w:lineRule="auto"/>
              <w:ind w:left="0"/>
              <w:jc w:val="center"/>
              <w:rPr>
                <w:rFonts w:ascii="Times New Roman" w:hAnsi="Times New Roman" w:cs="Times New Roman"/>
                <w:b w:val="0"/>
                <w:noProof/>
                <w:color w:val="auto"/>
              </w:rPr>
            </w:pPr>
            <w:r>
              <w:rPr>
                <w:rFonts w:ascii="Times New Roman" w:hAnsi="Times New Roman" w:cs="Times New Roman"/>
                <w:b w:val="0"/>
                <w:noProof/>
                <w:color w:val="auto"/>
              </w:rPr>
              <w:t>7</w:t>
            </w:r>
          </w:p>
        </w:tc>
        <w:tc>
          <w:tcPr>
            <w:tcW w:w="4247" w:type="dxa"/>
          </w:tcPr>
          <w:p w:rsidR="0096103E" w:rsidRPr="0094767D" w:rsidRDefault="0096103E" w:rsidP="00752DC0">
            <w:pPr>
              <w:pStyle w:val="af9"/>
              <w:spacing w:after="200" w:line="360" w:lineRule="auto"/>
              <w:ind w:left="0"/>
              <w:jc w:val="center"/>
              <w:rPr>
                <w:rFonts w:ascii="Times New Roman" w:hAnsi="Times New Roman" w:cs="Times New Roman"/>
                <w:b w:val="0"/>
                <w:noProof/>
                <w:color w:val="auto"/>
              </w:rPr>
            </w:pPr>
            <w:r>
              <w:rPr>
                <w:rFonts w:ascii="Times New Roman" w:hAnsi="Times New Roman" w:cs="Times New Roman"/>
                <w:b w:val="0"/>
                <w:noProof/>
                <w:color w:val="auto"/>
                <w:lang w:eastAsia="ru-RU"/>
              </w:rPr>
              <w:drawing>
                <wp:inline distT="0" distB="0" distL="0" distR="0" wp14:anchorId="7DFFA430" wp14:editId="534ACBC8">
                  <wp:extent cx="1828800" cy="121974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8845" cy="1233111"/>
                          </a:xfrm>
                          <a:prstGeom prst="rect">
                            <a:avLst/>
                          </a:prstGeom>
                          <a:noFill/>
                        </pic:spPr>
                      </pic:pic>
                    </a:graphicData>
                  </a:graphic>
                </wp:inline>
              </w:drawing>
            </w:r>
          </w:p>
        </w:tc>
        <w:tc>
          <w:tcPr>
            <w:tcW w:w="2509" w:type="dxa"/>
          </w:tcPr>
          <w:p w:rsidR="0096103E" w:rsidRPr="0094767D" w:rsidRDefault="0096103E" w:rsidP="00752DC0">
            <w:pPr>
              <w:pStyle w:val="af9"/>
              <w:spacing w:after="200" w:line="360" w:lineRule="auto"/>
              <w:ind w:left="0"/>
              <w:jc w:val="center"/>
              <w:rPr>
                <w:rFonts w:ascii="Times New Roman" w:hAnsi="Times New Roman" w:cs="Times New Roman"/>
                <w:b w:val="0"/>
                <w:noProof/>
                <w:color w:val="auto"/>
              </w:rPr>
            </w:pPr>
            <w:r>
              <w:rPr>
                <w:rFonts w:ascii="Times New Roman" w:hAnsi="Times New Roman" w:cs="Times New Roman"/>
                <w:b w:val="0"/>
                <w:noProof/>
                <w:color w:val="auto"/>
              </w:rPr>
              <w:t>Малая архитектурная форма «еж</w:t>
            </w:r>
            <w:r w:rsidRPr="00FA5061">
              <w:rPr>
                <w:rFonts w:ascii="Times New Roman" w:hAnsi="Times New Roman" w:cs="Times New Roman"/>
                <w:b w:val="0"/>
                <w:noProof/>
                <w:color w:val="auto"/>
              </w:rPr>
              <w:t>»</w:t>
            </w:r>
          </w:p>
        </w:tc>
        <w:tc>
          <w:tcPr>
            <w:tcW w:w="2509" w:type="dxa"/>
          </w:tcPr>
          <w:p w:rsidR="0096103E" w:rsidRPr="0094767D" w:rsidRDefault="0096103E" w:rsidP="00752DC0">
            <w:pPr>
              <w:pStyle w:val="af9"/>
              <w:spacing w:after="200" w:line="360" w:lineRule="auto"/>
              <w:ind w:left="0"/>
              <w:jc w:val="center"/>
              <w:rPr>
                <w:rFonts w:ascii="Times New Roman" w:hAnsi="Times New Roman" w:cs="Times New Roman"/>
                <w:b w:val="0"/>
                <w:noProof/>
                <w:color w:val="auto"/>
              </w:rPr>
            </w:pPr>
            <w:r>
              <w:rPr>
                <w:rFonts w:ascii="Times New Roman" w:hAnsi="Times New Roman" w:cs="Times New Roman"/>
                <w:b w:val="0"/>
                <w:noProof/>
                <w:color w:val="auto"/>
              </w:rPr>
              <w:t>1</w:t>
            </w:r>
          </w:p>
        </w:tc>
      </w:tr>
      <w:tr w:rsidR="00775AEE" w:rsidTr="00FA3BA0">
        <w:trPr>
          <w:trHeight w:val="2111"/>
        </w:trPr>
        <w:tc>
          <w:tcPr>
            <w:tcW w:w="846" w:type="dxa"/>
          </w:tcPr>
          <w:p w:rsidR="0096103E" w:rsidRPr="00C24D9E" w:rsidRDefault="00C24D9E" w:rsidP="00752DC0">
            <w:pPr>
              <w:pStyle w:val="af9"/>
              <w:spacing w:after="200" w:line="360" w:lineRule="auto"/>
              <w:ind w:left="0"/>
              <w:jc w:val="center"/>
              <w:rPr>
                <w:rFonts w:ascii="Times New Roman" w:hAnsi="Times New Roman" w:cs="Times New Roman"/>
                <w:b w:val="0"/>
                <w:noProof/>
                <w:color w:val="auto"/>
                <w:lang w:val="en-US"/>
              </w:rPr>
            </w:pPr>
            <w:r>
              <w:rPr>
                <w:rFonts w:ascii="Times New Roman" w:hAnsi="Times New Roman" w:cs="Times New Roman"/>
                <w:b w:val="0"/>
                <w:noProof/>
                <w:color w:val="auto"/>
                <w:lang w:val="en-US"/>
              </w:rPr>
              <w:t>8</w:t>
            </w:r>
          </w:p>
        </w:tc>
        <w:tc>
          <w:tcPr>
            <w:tcW w:w="4247" w:type="dxa"/>
          </w:tcPr>
          <w:p w:rsidR="0096103E" w:rsidRDefault="00C24D9E" w:rsidP="00752DC0">
            <w:pPr>
              <w:pStyle w:val="af9"/>
              <w:spacing w:after="200" w:line="360" w:lineRule="auto"/>
              <w:ind w:left="0"/>
              <w:jc w:val="center"/>
              <w:rPr>
                <w:rFonts w:ascii="Times New Roman" w:hAnsi="Times New Roman" w:cs="Times New Roman"/>
                <w:b w:val="0"/>
                <w:noProof/>
                <w:color w:val="auto"/>
                <w:lang w:eastAsia="ru-RU"/>
              </w:rPr>
            </w:pPr>
            <w:r>
              <w:rPr>
                <w:noProof/>
                <w:lang w:eastAsia="ru-RU"/>
              </w:rPr>
              <w:drawing>
                <wp:inline distT="0" distB="0" distL="0" distR="0" wp14:anchorId="4F07EDB3" wp14:editId="04D578F5">
                  <wp:extent cx="1524468" cy="1257153"/>
                  <wp:effectExtent l="0" t="0" r="0" b="635"/>
                  <wp:docPr id="20" name="Рисунок 20" descr="https://0lik.ru/uploads/posts/2013-03/1364662554_qlg4qftudx3hkc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0lik.ru/uploads/posts/2013-03/1364662554_qlg4qftudx3hkcw.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7110" cy="1284071"/>
                          </a:xfrm>
                          <a:prstGeom prst="rect">
                            <a:avLst/>
                          </a:prstGeom>
                          <a:noFill/>
                          <a:ln>
                            <a:noFill/>
                          </a:ln>
                        </pic:spPr>
                      </pic:pic>
                    </a:graphicData>
                  </a:graphic>
                </wp:inline>
              </w:drawing>
            </w:r>
          </w:p>
          <w:p w:rsidR="00C24D9E" w:rsidRDefault="00C24D9E" w:rsidP="00752DC0">
            <w:pPr>
              <w:pStyle w:val="af9"/>
              <w:spacing w:after="200" w:line="360" w:lineRule="auto"/>
              <w:ind w:left="0"/>
              <w:jc w:val="center"/>
              <w:rPr>
                <w:rFonts w:ascii="Times New Roman" w:hAnsi="Times New Roman" w:cs="Times New Roman"/>
                <w:b w:val="0"/>
                <w:noProof/>
                <w:color w:val="auto"/>
                <w:lang w:eastAsia="ru-RU"/>
              </w:rPr>
            </w:pPr>
          </w:p>
        </w:tc>
        <w:tc>
          <w:tcPr>
            <w:tcW w:w="2509" w:type="dxa"/>
          </w:tcPr>
          <w:p w:rsidR="0096103E" w:rsidRDefault="00C24D9E" w:rsidP="00752DC0">
            <w:pPr>
              <w:pStyle w:val="af9"/>
              <w:spacing w:after="200" w:line="360" w:lineRule="auto"/>
              <w:ind w:left="0"/>
              <w:jc w:val="center"/>
              <w:rPr>
                <w:rFonts w:ascii="Times New Roman" w:hAnsi="Times New Roman" w:cs="Times New Roman"/>
                <w:b w:val="0"/>
                <w:noProof/>
                <w:color w:val="auto"/>
              </w:rPr>
            </w:pPr>
            <w:r>
              <w:rPr>
                <w:rFonts w:ascii="Times New Roman" w:hAnsi="Times New Roman" w:cs="Times New Roman"/>
                <w:b w:val="0"/>
                <w:noProof/>
                <w:color w:val="auto"/>
              </w:rPr>
              <w:t xml:space="preserve">Фигура Петра </w:t>
            </w:r>
            <w:r>
              <w:rPr>
                <w:rFonts w:ascii="Times New Roman" w:hAnsi="Times New Roman" w:cs="Times New Roman"/>
                <w:b w:val="0"/>
                <w:noProof/>
                <w:color w:val="auto"/>
                <w:lang w:val="en-US"/>
              </w:rPr>
              <w:t>1</w:t>
            </w:r>
            <w:r>
              <w:rPr>
                <w:rFonts w:ascii="Times New Roman" w:hAnsi="Times New Roman" w:cs="Times New Roman"/>
                <w:b w:val="0"/>
                <w:noProof/>
                <w:color w:val="auto"/>
              </w:rPr>
              <w:t xml:space="preserve"> для фотозоны</w:t>
            </w:r>
          </w:p>
        </w:tc>
        <w:tc>
          <w:tcPr>
            <w:tcW w:w="2509" w:type="dxa"/>
          </w:tcPr>
          <w:p w:rsidR="0096103E" w:rsidRPr="00C24D9E" w:rsidRDefault="00C24D9E" w:rsidP="00752DC0">
            <w:pPr>
              <w:pStyle w:val="af9"/>
              <w:spacing w:after="200" w:line="360" w:lineRule="auto"/>
              <w:ind w:left="0"/>
              <w:jc w:val="center"/>
              <w:rPr>
                <w:rFonts w:ascii="Times New Roman" w:hAnsi="Times New Roman" w:cs="Times New Roman"/>
                <w:b w:val="0"/>
                <w:noProof/>
                <w:color w:val="auto"/>
                <w:lang w:val="en-US"/>
              </w:rPr>
            </w:pPr>
            <w:r>
              <w:rPr>
                <w:rFonts w:ascii="Times New Roman" w:hAnsi="Times New Roman" w:cs="Times New Roman"/>
                <w:b w:val="0"/>
                <w:noProof/>
                <w:color w:val="auto"/>
                <w:lang w:val="en-US"/>
              </w:rPr>
              <w:t>1</w:t>
            </w:r>
          </w:p>
        </w:tc>
      </w:tr>
      <w:tr w:rsidR="00775AEE" w:rsidTr="00FA3BA0">
        <w:trPr>
          <w:trHeight w:val="2111"/>
        </w:trPr>
        <w:tc>
          <w:tcPr>
            <w:tcW w:w="846" w:type="dxa"/>
          </w:tcPr>
          <w:p w:rsidR="00775AEE" w:rsidRPr="00775AEE" w:rsidRDefault="00775AEE" w:rsidP="00752DC0">
            <w:pPr>
              <w:pStyle w:val="af9"/>
              <w:spacing w:after="200" w:line="360" w:lineRule="auto"/>
              <w:ind w:left="0"/>
              <w:jc w:val="center"/>
              <w:rPr>
                <w:rFonts w:ascii="Times New Roman" w:hAnsi="Times New Roman" w:cs="Times New Roman"/>
                <w:b w:val="0"/>
                <w:noProof/>
                <w:color w:val="auto"/>
              </w:rPr>
            </w:pPr>
            <w:r>
              <w:rPr>
                <w:rFonts w:ascii="Times New Roman" w:hAnsi="Times New Roman" w:cs="Times New Roman"/>
                <w:b w:val="0"/>
                <w:noProof/>
                <w:color w:val="auto"/>
              </w:rPr>
              <w:t>9</w:t>
            </w:r>
          </w:p>
        </w:tc>
        <w:tc>
          <w:tcPr>
            <w:tcW w:w="4247" w:type="dxa"/>
          </w:tcPr>
          <w:p w:rsidR="00775AEE" w:rsidRDefault="00775AEE" w:rsidP="00752DC0">
            <w:pPr>
              <w:pStyle w:val="af9"/>
              <w:spacing w:after="200" w:line="360" w:lineRule="auto"/>
              <w:ind w:left="0"/>
              <w:jc w:val="center"/>
              <w:rPr>
                <w:noProof/>
                <w:lang w:eastAsia="ru-RU"/>
              </w:rPr>
            </w:pPr>
            <w:r>
              <w:rPr>
                <w:noProof/>
                <w:lang w:eastAsia="ru-RU"/>
              </w:rPr>
              <w:drawing>
                <wp:inline distT="0" distB="0" distL="0" distR="0" wp14:anchorId="51AC1ADB">
                  <wp:extent cx="2011680" cy="1134110"/>
                  <wp:effectExtent l="0" t="0" r="762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1680" cy="1134110"/>
                          </a:xfrm>
                          <a:prstGeom prst="rect">
                            <a:avLst/>
                          </a:prstGeom>
                          <a:noFill/>
                        </pic:spPr>
                      </pic:pic>
                    </a:graphicData>
                  </a:graphic>
                </wp:inline>
              </w:drawing>
            </w:r>
          </w:p>
          <w:p w:rsidR="00775AEE" w:rsidRDefault="00775AEE" w:rsidP="00752DC0">
            <w:pPr>
              <w:pStyle w:val="af9"/>
              <w:spacing w:after="200" w:line="360" w:lineRule="auto"/>
              <w:ind w:left="0"/>
              <w:jc w:val="center"/>
              <w:rPr>
                <w:noProof/>
                <w:lang w:eastAsia="ru-RU"/>
              </w:rPr>
            </w:pPr>
          </w:p>
        </w:tc>
        <w:tc>
          <w:tcPr>
            <w:tcW w:w="2509" w:type="dxa"/>
          </w:tcPr>
          <w:p w:rsidR="00775AEE" w:rsidRDefault="00775AEE" w:rsidP="00752DC0">
            <w:pPr>
              <w:pStyle w:val="af9"/>
              <w:spacing w:after="200" w:line="360" w:lineRule="auto"/>
              <w:ind w:left="0"/>
              <w:jc w:val="center"/>
              <w:rPr>
                <w:rFonts w:ascii="Times New Roman" w:hAnsi="Times New Roman" w:cs="Times New Roman"/>
                <w:b w:val="0"/>
                <w:noProof/>
                <w:color w:val="auto"/>
              </w:rPr>
            </w:pPr>
            <w:r>
              <w:rPr>
                <w:rFonts w:ascii="Times New Roman" w:hAnsi="Times New Roman" w:cs="Times New Roman"/>
                <w:b w:val="0"/>
                <w:noProof/>
                <w:color w:val="auto"/>
              </w:rPr>
              <w:t>Информационный стенд</w:t>
            </w:r>
          </w:p>
        </w:tc>
        <w:tc>
          <w:tcPr>
            <w:tcW w:w="2509" w:type="dxa"/>
          </w:tcPr>
          <w:p w:rsidR="00775AEE" w:rsidRPr="00775AEE" w:rsidRDefault="00775AEE" w:rsidP="00752DC0">
            <w:pPr>
              <w:pStyle w:val="af9"/>
              <w:spacing w:after="200" w:line="360" w:lineRule="auto"/>
              <w:ind w:left="0"/>
              <w:jc w:val="center"/>
              <w:rPr>
                <w:rFonts w:ascii="Times New Roman" w:hAnsi="Times New Roman" w:cs="Times New Roman"/>
                <w:b w:val="0"/>
                <w:noProof/>
                <w:color w:val="auto"/>
              </w:rPr>
            </w:pPr>
            <w:r>
              <w:rPr>
                <w:rFonts w:ascii="Times New Roman" w:hAnsi="Times New Roman" w:cs="Times New Roman"/>
                <w:b w:val="0"/>
                <w:noProof/>
                <w:color w:val="auto"/>
              </w:rPr>
              <w:t>1</w:t>
            </w:r>
          </w:p>
        </w:tc>
      </w:tr>
      <w:tr w:rsidR="00775AEE" w:rsidTr="00FA3BA0">
        <w:trPr>
          <w:trHeight w:val="2818"/>
        </w:trPr>
        <w:tc>
          <w:tcPr>
            <w:tcW w:w="846" w:type="dxa"/>
          </w:tcPr>
          <w:p w:rsidR="0096103E" w:rsidRDefault="00775AEE" w:rsidP="00752DC0">
            <w:pPr>
              <w:pStyle w:val="af9"/>
              <w:spacing w:after="200" w:line="360" w:lineRule="auto"/>
              <w:ind w:left="0"/>
              <w:jc w:val="center"/>
              <w:rPr>
                <w:rFonts w:ascii="Times New Roman" w:hAnsi="Times New Roman" w:cs="Times New Roman"/>
                <w:b w:val="0"/>
                <w:noProof/>
                <w:color w:val="auto"/>
              </w:rPr>
            </w:pPr>
            <w:r>
              <w:rPr>
                <w:rFonts w:ascii="Times New Roman" w:hAnsi="Times New Roman" w:cs="Times New Roman"/>
                <w:b w:val="0"/>
                <w:noProof/>
                <w:color w:val="auto"/>
              </w:rPr>
              <w:t>10</w:t>
            </w:r>
          </w:p>
        </w:tc>
        <w:tc>
          <w:tcPr>
            <w:tcW w:w="4247" w:type="dxa"/>
          </w:tcPr>
          <w:p w:rsidR="0096103E" w:rsidRDefault="0096103E" w:rsidP="00752DC0">
            <w:pPr>
              <w:pStyle w:val="af9"/>
              <w:spacing w:after="200" w:line="360" w:lineRule="auto"/>
              <w:ind w:left="0"/>
              <w:jc w:val="center"/>
              <w:rPr>
                <w:rFonts w:ascii="Times New Roman" w:hAnsi="Times New Roman" w:cs="Times New Roman"/>
                <w:b w:val="0"/>
                <w:noProof/>
                <w:color w:val="auto"/>
                <w:lang w:eastAsia="ru-RU"/>
              </w:rPr>
            </w:pPr>
            <w:r>
              <w:rPr>
                <w:rFonts w:ascii="Times New Roman" w:hAnsi="Times New Roman" w:cs="Times New Roman"/>
                <w:b w:val="0"/>
                <w:noProof/>
                <w:color w:val="auto"/>
                <w:lang w:eastAsia="ru-RU"/>
              </w:rPr>
              <w:drawing>
                <wp:inline distT="0" distB="0" distL="0" distR="0" wp14:anchorId="7778ABB8" wp14:editId="6B60998B">
                  <wp:extent cx="2080152" cy="164804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0356" cy="1656130"/>
                          </a:xfrm>
                          <a:prstGeom prst="rect">
                            <a:avLst/>
                          </a:prstGeom>
                          <a:noFill/>
                        </pic:spPr>
                      </pic:pic>
                    </a:graphicData>
                  </a:graphic>
                </wp:inline>
              </w:drawing>
            </w:r>
          </w:p>
        </w:tc>
        <w:tc>
          <w:tcPr>
            <w:tcW w:w="2509" w:type="dxa"/>
          </w:tcPr>
          <w:p w:rsidR="0096103E" w:rsidRDefault="0096103E" w:rsidP="00752DC0">
            <w:pPr>
              <w:pStyle w:val="af9"/>
              <w:spacing w:after="200" w:line="360" w:lineRule="auto"/>
              <w:ind w:left="0"/>
              <w:jc w:val="center"/>
              <w:rPr>
                <w:rFonts w:ascii="Times New Roman" w:hAnsi="Times New Roman" w:cs="Times New Roman"/>
                <w:b w:val="0"/>
                <w:noProof/>
                <w:color w:val="auto"/>
              </w:rPr>
            </w:pPr>
            <w:r>
              <w:rPr>
                <w:rFonts w:ascii="Times New Roman" w:hAnsi="Times New Roman" w:cs="Times New Roman"/>
                <w:b w:val="0"/>
                <w:noProof/>
                <w:color w:val="auto"/>
              </w:rPr>
              <w:t>Павильон для продажи сувенирной продукции и организации проката спортивного и игрового инвентаря</w:t>
            </w:r>
          </w:p>
        </w:tc>
        <w:tc>
          <w:tcPr>
            <w:tcW w:w="2509" w:type="dxa"/>
          </w:tcPr>
          <w:p w:rsidR="0096103E" w:rsidRDefault="0096103E" w:rsidP="00752DC0">
            <w:pPr>
              <w:pStyle w:val="af9"/>
              <w:spacing w:after="200" w:line="360" w:lineRule="auto"/>
              <w:ind w:left="0"/>
              <w:jc w:val="center"/>
              <w:rPr>
                <w:rFonts w:ascii="Times New Roman" w:hAnsi="Times New Roman" w:cs="Times New Roman"/>
                <w:b w:val="0"/>
                <w:noProof/>
                <w:color w:val="auto"/>
              </w:rPr>
            </w:pPr>
            <w:r>
              <w:rPr>
                <w:rFonts w:ascii="Times New Roman" w:hAnsi="Times New Roman" w:cs="Times New Roman"/>
                <w:b w:val="0"/>
                <w:noProof/>
                <w:color w:val="auto"/>
              </w:rPr>
              <w:t>1</w:t>
            </w:r>
          </w:p>
        </w:tc>
      </w:tr>
      <w:tr w:rsidR="00775AEE" w:rsidTr="00FA3BA0">
        <w:trPr>
          <w:trHeight w:val="2818"/>
        </w:trPr>
        <w:tc>
          <w:tcPr>
            <w:tcW w:w="846" w:type="dxa"/>
          </w:tcPr>
          <w:p w:rsidR="00C24D9E" w:rsidRDefault="00775AEE" w:rsidP="00752DC0">
            <w:pPr>
              <w:pStyle w:val="af9"/>
              <w:spacing w:after="200" w:line="360" w:lineRule="auto"/>
              <w:ind w:left="0"/>
              <w:jc w:val="center"/>
              <w:rPr>
                <w:rFonts w:ascii="Times New Roman" w:hAnsi="Times New Roman" w:cs="Times New Roman"/>
                <w:b w:val="0"/>
                <w:noProof/>
                <w:color w:val="auto"/>
              </w:rPr>
            </w:pPr>
            <w:r>
              <w:rPr>
                <w:rFonts w:ascii="Times New Roman" w:hAnsi="Times New Roman" w:cs="Times New Roman"/>
                <w:b w:val="0"/>
                <w:noProof/>
                <w:color w:val="auto"/>
              </w:rPr>
              <w:lastRenderedPageBreak/>
              <w:t>11</w:t>
            </w:r>
          </w:p>
        </w:tc>
        <w:tc>
          <w:tcPr>
            <w:tcW w:w="4247" w:type="dxa"/>
          </w:tcPr>
          <w:p w:rsidR="00C24D9E" w:rsidRDefault="00775AEE" w:rsidP="00752DC0">
            <w:pPr>
              <w:pStyle w:val="af9"/>
              <w:spacing w:after="200" w:line="360" w:lineRule="auto"/>
              <w:ind w:left="0"/>
              <w:jc w:val="center"/>
              <w:rPr>
                <w:rFonts w:ascii="Times New Roman" w:hAnsi="Times New Roman" w:cs="Times New Roman"/>
                <w:b w:val="0"/>
                <w:noProof/>
                <w:color w:val="auto"/>
                <w:lang w:eastAsia="ru-RU"/>
              </w:rPr>
            </w:pPr>
            <w:r>
              <w:rPr>
                <w:noProof/>
                <w:lang w:eastAsia="ru-RU"/>
              </w:rPr>
              <w:drawing>
                <wp:inline distT="0" distB="0" distL="0" distR="0">
                  <wp:extent cx="1780040" cy="1186644"/>
                  <wp:effectExtent l="0" t="0" r="0" b="0"/>
                  <wp:docPr id="30" name="Рисунок 30" descr="https://xn--e1apakdo.xn--p1ai/upload/iblock/9cd/9cd250665f341651a5dca2cfdf66fa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e1apakdo.xn--p1ai/upload/iblock/9cd/9cd250665f341651a5dca2cfdf66faf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1926" cy="1214567"/>
                          </a:xfrm>
                          <a:prstGeom prst="rect">
                            <a:avLst/>
                          </a:prstGeom>
                          <a:noFill/>
                          <a:ln>
                            <a:noFill/>
                          </a:ln>
                        </pic:spPr>
                      </pic:pic>
                    </a:graphicData>
                  </a:graphic>
                </wp:inline>
              </w:drawing>
            </w:r>
          </w:p>
        </w:tc>
        <w:tc>
          <w:tcPr>
            <w:tcW w:w="2509" w:type="dxa"/>
          </w:tcPr>
          <w:p w:rsidR="00C24D9E" w:rsidRDefault="008F586C" w:rsidP="00752DC0">
            <w:pPr>
              <w:pStyle w:val="af9"/>
              <w:spacing w:after="200" w:line="360" w:lineRule="auto"/>
              <w:ind w:left="0"/>
              <w:jc w:val="center"/>
              <w:rPr>
                <w:rFonts w:ascii="Times New Roman" w:hAnsi="Times New Roman" w:cs="Times New Roman"/>
                <w:b w:val="0"/>
                <w:noProof/>
                <w:color w:val="auto"/>
              </w:rPr>
            </w:pPr>
            <w:r>
              <w:rPr>
                <w:rFonts w:ascii="Times New Roman" w:hAnsi="Times New Roman" w:cs="Times New Roman"/>
                <w:b w:val="0"/>
                <w:noProof/>
                <w:color w:val="auto"/>
              </w:rPr>
              <w:t>Покрытие для детской площадки</w:t>
            </w:r>
          </w:p>
        </w:tc>
        <w:tc>
          <w:tcPr>
            <w:tcW w:w="2509" w:type="dxa"/>
          </w:tcPr>
          <w:p w:rsidR="00C24D9E" w:rsidRDefault="008F586C" w:rsidP="00752DC0">
            <w:pPr>
              <w:pStyle w:val="af9"/>
              <w:spacing w:after="200" w:line="360" w:lineRule="auto"/>
              <w:ind w:left="0"/>
              <w:jc w:val="center"/>
              <w:rPr>
                <w:rFonts w:ascii="Times New Roman" w:hAnsi="Times New Roman" w:cs="Times New Roman"/>
                <w:b w:val="0"/>
                <w:noProof/>
                <w:color w:val="auto"/>
              </w:rPr>
            </w:pPr>
            <w:r>
              <w:rPr>
                <w:rFonts w:ascii="Times New Roman" w:hAnsi="Times New Roman" w:cs="Times New Roman"/>
                <w:b w:val="0"/>
                <w:noProof/>
                <w:color w:val="auto"/>
              </w:rPr>
              <w:t>в количестве достаточном для полного покрытия детской площадки</w:t>
            </w:r>
          </w:p>
        </w:tc>
      </w:tr>
    </w:tbl>
    <w:p w:rsidR="00216637" w:rsidRDefault="006A7910" w:rsidP="00752DC0">
      <w:pPr>
        <w:spacing w:after="200" w:line="360" w:lineRule="auto"/>
        <w:ind w:firstLine="709"/>
        <w:jc w:val="both"/>
        <w:rPr>
          <w:rFonts w:ascii="Times New Roman" w:hAnsi="Times New Roman" w:cs="Times New Roman"/>
          <w:color w:val="auto"/>
        </w:rPr>
      </w:pPr>
      <w:r>
        <w:rPr>
          <w:rFonts w:ascii="Times New Roman" w:hAnsi="Times New Roman" w:cs="Times New Roman"/>
          <w:color w:val="auto"/>
        </w:rPr>
        <w:t xml:space="preserve"> </w:t>
      </w:r>
    </w:p>
    <w:p w:rsidR="00B113B7" w:rsidRDefault="00B113B7" w:rsidP="00752DC0">
      <w:pPr>
        <w:pStyle w:val="af9"/>
        <w:spacing w:line="360" w:lineRule="auto"/>
        <w:ind w:left="1069"/>
        <w:jc w:val="center"/>
        <w:rPr>
          <w:szCs w:val="28"/>
          <w:u w:val="single"/>
        </w:rPr>
      </w:pPr>
      <w:r w:rsidRPr="00B113B7">
        <w:rPr>
          <w:rFonts w:ascii="Times New Roman" w:hAnsi="Times New Roman" w:cs="Times New Roman"/>
          <w:szCs w:val="28"/>
          <w:u w:val="single"/>
        </w:rPr>
        <w:t xml:space="preserve">РАЗДЕЛ 4. </w:t>
      </w:r>
      <w:r w:rsidRPr="00B113B7">
        <w:rPr>
          <w:szCs w:val="28"/>
          <w:u w:val="single"/>
        </w:rPr>
        <w:t>Срок реализации проекта или порядок определения такого срока.</w:t>
      </w:r>
    </w:p>
    <w:p w:rsidR="00B113B7" w:rsidRPr="00B113B7" w:rsidRDefault="00B113B7" w:rsidP="00752DC0">
      <w:pPr>
        <w:pStyle w:val="af9"/>
        <w:spacing w:line="360" w:lineRule="auto"/>
        <w:ind w:left="1069"/>
        <w:jc w:val="center"/>
        <w:rPr>
          <w:szCs w:val="28"/>
          <w:u w:val="single"/>
        </w:rPr>
      </w:pPr>
    </w:p>
    <w:p w:rsidR="0063192C" w:rsidRPr="0096158D" w:rsidRDefault="00B113B7" w:rsidP="0030389A">
      <w:pPr>
        <w:pStyle w:val="af9"/>
        <w:numPr>
          <w:ilvl w:val="0"/>
          <w:numId w:val="8"/>
        </w:numPr>
        <w:spacing w:after="200" w:line="360" w:lineRule="auto"/>
        <w:ind w:left="0" w:firstLine="709"/>
        <w:jc w:val="both"/>
        <w:rPr>
          <w:rFonts w:ascii="Times New Roman" w:hAnsi="Times New Roman" w:cs="Times New Roman"/>
          <w:noProof/>
          <w:color w:val="auto"/>
        </w:rPr>
      </w:pPr>
      <w:r w:rsidRPr="00B113B7">
        <w:rPr>
          <w:rFonts w:ascii="Times New Roman" w:hAnsi="Times New Roman" w:cs="Times New Roman"/>
          <w:noProof/>
        </w:rPr>
        <w:t>Срок реализации соглашения</w:t>
      </w:r>
      <w:r w:rsidR="0063192C" w:rsidRPr="00B113B7">
        <w:rPr>
          <w:rFonts w:ascii="Times New Roman" w:hAnsi="Times New Roman" w:cs="Times New Roman"/>
          <w:noProof/>
        </w:rPr>
        <w:t xml:space="preserve">: </w:t>
      </w:r>
      <w:r w:rsidR="0083367F" w:rsidRPr="00B113B7">
        <w:rPr>
          <w:rFonts w:ascii="Times New Roman" w:hAnsi="Times New Roman" w:cs="Times New Roman"/>
          <w:b w:val="0"/>
          <w:noProof/>
          <w:color w:val="auto"/>
        </w:rPr>
        <w:t>15 лет</w:t>
      </w:r>
      <w:r w:rsidR="00CB34EC">
        <w:rPr>
          <w:rFonts w:ascii="Times New Roman" w:hAnsi="Times New Roman" w:cs="Times New Roman"/>
          <w:b w:val="0"/>
          <w:noProof/>
          <w:color w:val="auto"/>
        </w:rPr>
        <w:t>, начиная от даты подписания концессионного соглашения</w:t>
      </w:r>
      <w:r w:rsidR="00A92F6E">
        <w:rPr>
          <w:rFonts w:ascii="Times New Roman" w:hAnsi="Times New Roman" w:cs="Times New Roman"/>
          <w:b w:val="0"/>
          <w:noProof/>
          <w:color w:val="auto"/>
        </w:rPr>
        <w:t xml:space="preserve"> (пункт 6.1</w:t>
      </w:r>
      <w:r w:rsidR="0063192C" w:rsidRPr="00B113B7">
        <w:rPr>
          <w:rFonts w:ascii="Times New Roman" w:hAnsi="Times New Roman" w:cs="Times New Roman"/>
          <w:b w:val="0"/>
          <w:noProof/>
          <w:color w:val="auto"/>
        </w:rPr>
        <w:t>.</w:t>
      </w:r>
      <w:r w:rsidR="00A92F6E">
        <w:rPr>
          <w:rFonts w:ascii="Times New Roman" w:hAnsi="Times New Roman" w:cs="Times New Roman"/>
          <w:b w:val="0"/>
          <w:noProof/>
          <w:color w:val="auto"/>
        </w:rPr>
        <w:t xml:space="preserve"> приложения «Проект концесионного соглашения»</w:t>
      </w:r>
      <w:r w:rsidR="009E39CD">
        <w:rPr>
          <w:rFonts w:ascii="Times New Roman" w:hAnsi="Times New Roman" w:cs="Times New Roman"/>
          <w:b w:val="0"/>
          <w:noProof/>
          <w:color w:val="auto"/>
        </w:rPr>
        <w:t>).</w:t>
      </w:r>
    </w:p>
    <w:p w:rsidR="009E39CD" w:rsidRPr="0096158D" w:rsidRDefault="00B113B7" w:rsidP="009E39CD">
      <w:pPr>
        <w:pStyle w:val="af9"/>
        <w:numPr>
          <w:ilvl w:val="0"/>
          <w:numId w:val="8"/>
        </w:numPr>
        <w:spacing w:after="200" w:line="360" w:lineRule="auto"/>
        <w:ind w:left="0" w:firstLine="709"/>
        <w:jc w:val="both"/>
        <w:rPr>
          <w:rFonts w:ascii="Times New Roman" w:hAnsi="Times New Roman" w:cs="Times New Roman"/>
          <w:noProof/>
          <w:color w:val="auto"/>
        </w:rPr>
      </w:pPr>
      <w:r w:rsidRPr="00B113B7">
        <w:rPr>
          <w:rFonts w:ascii="Times New Roman" w:hAnsi="Times New Roman" w:cs="Times New Roman"/>
          <w:noProof/>
        </w:rPr>
        <w:t>Срок осуществления частным  партнером/концес</w:t>
      </w:r>
      <w:r w:rsidR="0096158D">
        <w:rPr>
          <w:rFonts w:ascii="Times New Roman" w:hAnsi="Times New Roman" w:cs="Times New Roman"/>
          <w:noProof/>
        </w:rPr>
        <w:t>сионером проектирования объекта:</w:t>
      </w:r>
      <w:r w:rsidR="00CB34EC">
        <w:rPr>
          <w:rFonts w:ascii="Times New Roman" w:hAnsi="Times New Roman" w:cs="Times New Roman"/>
          <w:noProof/>
        </w:rPr>
        <w:t xml:space="preserve"> </w:t>
      </w:r>
      <w:r w:rsidR="009E39CD">
        <w:rPr>
          <w:rFonts w:ascii="Times New Roman" w:hAnsi="Times New Roman" w:cs="Times New Roman"/>
          <w:b w:val="0"/>
          <w:noProof/>
          <w:color w:val="auto"/>
        </w:rPr>
        <w:t>не более 3 (трех)</w:t>
      </w:r>
      <w:r w:rsidR="00CB34EC" w:rsidRPr="00CB34EC">
        <w:rPr>
          <w:rFonts w:ascii="Times New Roman" w:hAnsi="Times New Roman" w:cs="Times New Roman"/>
          <w:b w:val="0"/>
          <w:noProof/>
          <w:color w:val="auto"/>
        </w:rPr>
        <w:t xml:space="preserve"> месяцев </w:t>
      </w:r>
      <w:r w:rsidR="004225F7">
        <w:rPr>
          <w:rFonts w:ascii="Times New Roman" w:hAnsi="Times New Roman" w:cs="Times New Roman"/>
          <w:b w:val="0"/>
          <w:noProof/>
          <w:color w:val="auto"/>
        </w:rPr>
        <w:t>с</w:t>
      </w:r>
      <w:r w:rsidR="00CB34EC" w:rsidRPr="00CB34EC">
        <w:rPr>
          <w:rFonts w:ascii="Times New Roman" w:hAnsi="Times New Roman" w:cs="Times New Roman"/>
          <w:b w:val="0"/>
          <w:noProof/>
          <w:color w:val="auto"/>
        </w:rPr>
        <w:t xml:space="preserve"> даты подписания концессионного соглашения</w:t>
      </w:r>
      <w:r w:rsidR="009E39CD">
        <w:rPr>
          <w:rFonts w:ascii="Times New Roman" w:hAnsi="Times New Roman" w:cs="Times New Roman"/>
          <w:b w:val="0"/>
          <w:noProof/>
          <w:color w:val="auto"/>
        </w:rPr>
        <w:t xml:space="preserve"> (пункт 6.3</w:t>
      </w:r>
      <w:r w:rsidR="009E39CD" w:rsidRPr="00B113B7">
        <w:rPr>
          <w:rFonts w:ascii="Times New Roman" w:hAnsi="Times New Roman" w:cs="Times New Roman"/>
          <w:b w:val="0"/>
          <w:noProof/>
          <w:color w:val="auto"/>
        </w:rPr>
        <w:t>.</w:t>
      </w:r>
      <w:r w:rsidR="009E39CD">
        <w:rPr>
          <w:rFonts w:ascii="Times New Roman" w:hAnsi="Times New Roman" w:cs="Times New Roman"/>
          <w:b w:val="0"/>
          <w:noProof/>
          <w:color w:val="auto"/>
        </w:rPr>
        <w:t xml:space="preserve"> приложения «Проект концесионного соглашения»).</w:t>
      </w:r>
    </w:p>
    <w:p w:rsidR="009E39CD" w:rsidRPr="0096158D" w:rsidRDefault="00B113B7" w:rsidP="009E39CD">
      <w:pPr>
        <w:pStyle w:val="af9"/>
        <w:numPr>
          <w:ilvl w:val="0"/>
          <w:numId w:val="8"/>
        </w:numPr>
        <w:spacing w:after="200" w:line="360" w:lineRule="auto"/>
        <w:ind w:left="0" w:firstLine="709"/>
        <w:jc w:val="both"/>
        <w:rPr>
          <w:rFonts w:ascii="Times New Roman" w:hAnsi="Times New Roman" w:cs="Times New Roman"/>
          <w:noProof/>
          <w:color w:val="auto"/>
        </w:rPr>
      </w:pPr>
      <w:r w:rsidRPr="00D470EB">
        <w:rPr>
          <w:rFonts w:ascii="Times New Roman" w:hAnsi="Times New Roman" w:cs="Times New Roman"/>
          <w:szCs w:val="28"/>
        </w:rPr>
        <w:t xml:space="preserve">Срок создания объекта </w:t>
      </w:r>
      <w:r w:rsidR="0096158D" w:rsidRPr="00D470EB">
        <w:rPr>
          <w:rFonts w:ascii="Times New Roman" w:hAnsi="Times New Roman" w:cs="Times New Roman"/>
          <w:szCs w:val="28"/>
        </w:rPr>
        <w:t>частным партнёром/концессионером:</w:t>
      </w:r>
      <w:r w:rsidR="00CB34EC">
        <w:rPr>
          <w:rFonts w:ascii="Times New Roman" w:hAnsi="Times New Roman" w:cs="Times New Roman"/>
          <w:szCs w:val="28"/>
        </w:rPr>
        <w:t xml:space="preserve"> </w:t>
      </w:r>
      <w:r w:rsidR="009E39CD" w:rsidRPr="00D06F94">
        <w:rPr>
          <w:rFonts w:ascii="Times New Roman" w:hAnsi="Times New Roman" w:cs="Times New Roman"/>
          <w:b w:val="0"/>
          <w:color w:val="auto"/>
          <w:szCs w:val="28"/>
        </w:rPr>
        <w:t>не более 1 года с даты подписания соглашения</w:t>
      </w:r>
      <w:r w:rsidR="009E39CD">
        <w:rPr>
          <w:rFonts w:ascii="Times New Roman" w:hAnsi="Times New Roman" w:cs="Times New Roman"/>
          <w:szCs w:val="28"/>
        </w:rPr>
        <w:t xml:space="preserve"> </w:t>
      </w:r>
      <w:r w:rsidR="009E39CD">
        <w:rPr>
          <w:rFonts w:ascii="Times New Roman" w:hAnsi="Times New Roman" w:cs="Times New Roman"/>
          <w:b w:val="0"/>
          <w:noProof/>
          <w:color w:val="auto"/>
        </w:rPr>
        <w:t>(пункт 6.2</w:t>
      </w:r>
      <w:r w:rsidR="009E39CD" w:rsidRPr="00B113B7">
        <w:rPr>
          <w:rFonts w:ascii="Times New Roman" w:hAnsi="Times New Roman" w:cs="Times New Roman"/>
          <w:b w:val="0"/>
          <w:noProof/>
          <w:color w:val="auto"/>
        </w:rPr>
        <w:t>.</w:t>
      </w:r>
      <w:r w:rsidR="009E39CD">
        <w:rPr>
          <w:rFonts w:ascii="Times New Roman" w:hAnsi="Times New Roman" w:cs="Times New Roman"/>
          <w:b w:val="0"/>
          <w:noProof/>
          <w:color w:val="auto"/>
        </w:rPr>
        <w:t xml:space="preserve"> приложения «Проект концесионного соглашения»)</w:t>
      </w:r>
    </w:p>
    <w:p w:rsidR="00CB34EC" w:rsidRPr="00CB34EC" w:rsidRDefault="0096158D" w:rsidP="00752DC0">
      <w:pPr>
        <w:pStyle w:val="af9"/>
        <w:numPr>
          <w:ilvl w:val="0"/>
          <w:numId w:val="8"/>
        </w:numPr>
        <w:spacing w:line="360" w:lineRule="auto"/>
        <w:ind w:left="0" w:firstLine="709"/>
        <w:jc w:val="both"/>
        <w:rPr>
          <w:rFonts w:ascii="Times New Roman" w:hAnsi="Times New Roman" w:cs="Times New Roman"/>
          <w:b w:val="0"/>
          <w:color w:val="auto"/>
          <w:szCs w:val="28"/>
        </w:rPr>
      </w:pPr>
      <w:r w:rsidRPr="00CB34EC">
        <w:rPr>
          <w:rFonts w:ascii="Times New Roman" w:hAnsi="Times New Roman" w:cs="Times New Roman"/>
          <w:szCs w:val="28"/>
        </w:rPr>
        <w:t xml:space="preserve">Срок эксплуатации и (или) технического обслуживания объекта частным </w:t>
      </w:r>
      <w:proofErr w:type="spellStart"/>
      <w:r w:rsidRPr="00CB34EC">
        <w:rPr>
          <w:rFonts w:ascii="Times New Roman" w:hAnsi="Times New Roman" w:cs="Times New Roman"/>
          <w:szCs w:val="28"/>
        </w:rPr>
        <w:t>партнером</w:t>
      </w:r>
      <w:proofErr w:type="spellEnd"/>
      <w:r w:rsidRPr="00CB34EC">
        <w:rPr>
          <w:rFonts w:ascii="Times New Roman" w:hAnsi="Times New Roman" w:cs="Times New Roman"/>
          <w:szCs w:val="28"/>
        </w:rPr>
        <w:t>/концессионером.</w:t>
      </w:r>
      <w:r w:rsidR="00646323" w:rsidRPr="00CB34EC">
        <w:rPr>
          <w:rFonts w:ascii="Times New Roman" w:hAnsi="Times New Roman" w:cs="Times New Roman"/>
          <w:szCs w:val="28"/>
        </w:rPr>
        <w:t xml:space="preserve"> </w:t>
      </w:r>
      <w:r w:rsidR="004225F7">
        <w:rPr>
          <w:rFonts w:ascii="Times New Roman" w:hAnsi="Times New Roman" w:cs="Times New Roman"/>
          <w:b w:val="0"/>
          <w:color w:val="auto"/>
          <w:szCs w:val="28"/>
        </w:rPr>
        <w:t>15 лет, с</w:t>
      </w:r>
      <w:r w:rsidR="00CB34EC" w:rsidRPr="00CB34EC">
        <w:rPr>
          <w:rFonts w:ascii="Times New Roman" w:hAnsi="Times New Roman" w:cs="Times New Roman"/>
          <w:b w:val="0"/>
          <w:color w:val="auto"/>
          <w:szCs w:val="28"/>
        </w:rPr>
        <w:t xml:space="preserve"> даты подписания концессионного соглашения.</w:t>
      </w:r>
    </w:p>
    <w:p w:rsidR="0083367F" w:rsidRPr="00CB34EC" w:rsidRDefault="0083367F" w:rsidP="00752DC0">
      <w:pPr>
        <w:pStyle w:val="af9"/>
        <w:spacing w:after="200" w:line="360" w:lineRule="auto"/>
        <w:ind w:left="709"/>
        <w:jc w:val="both"/>
        <w:rPr>
          <w:rFonts w:ascii="Times New Roman" w:hAnsi="Times New Roman" w:cs="Times New Roman"/>
          <w:color w:val="auto"/>
        </w:rPr>
      </w:pPr>
    </w:p>
    <w:p w:rsidR="00CB34EC" w:rsidRDefault="00CB34EC" w:rsidP="00752DC0">
      <w:pPr>
        <w:pStyle w:val="af9"/>
        <w:spacing w:line="360" w:lineRule="auto"/>
        <w:ind w:left="1069"/>
        <w:jc w:val="center"/>
        <w:rPr>
          <w:szCs w:val="28"/>
          <w:u w:val="single"/>
        </w:rPr>
      </w:pPr>
      <w:r w:rsidRPr="00B113B7">
        <w:rPr>
          <w:rFonts w:ascii="Times New Roman" w:hAnsi="Times New Roman" w:cs="Times New Roman"/>
          <w:szCs w:val="28"/>
          <w:u w:val="single"/>
        </w:rPr>
        <w:t xml:space="preserve">РАЗДЕЛ </w:t>
      </w:r>
      <w:r>
        <w:rPr>
          <w:rFonts w:ascii="Times New Roman" w:hAnsi="Times New Roman" w:cs="Times New Roman"/>
          <w:szCs w:val="28"/>
          <w:u w:val="single"/>
        </w:rPr>
        <w:t>5</w:t>
      </w:r>
      <w:r w:rsidRPr="00B113B7">
        <w:rPr>
          <w:rFonts w:ascii="Times New Roman" w:hAnsi="Times New Roman" w:cs="Times New Roman"/>
          <w:szCs w:val="28"/>
          <w:u w:val="single"/>
        </w:rPr>
        <w:t xml:space="preserve">. </w:t>
      </w:r>
      <w:r w:rsidRPr="00CB34EC">
        <w:rPr>
          <w:szCs w:val="28"/>
          <w:u w:val="single"/>
        </w:rPr>
        <w:t>Оценка возможности получения сторонами соглашения дохода от реализации проекта</w:t>
      </w:r>
      <w:r w:rsidRPr="00B113B7">
        <w:rPr>
          <w:szCs w:val="28"/>
          <w:u w:val="single"/>
        </w:rPr>
        <w:t>.</w:t>
      </w:r>
    </w:p>
    <w:p w:rsidR="00AE027E" w:rsidRDefault="00AE027E" w:rsidP="00752DC0">
      <w:pPr>
        <w:pStyle w:val="af9"/>
        <w:spacing w:line="360" w:lineRule="auto"/>
        <w:ind w:left="1069"/>
        <w:jc w:val="center"/>
        <w:rPr>
          <w:szCs w:val="28"/>
          <w:u w:val="single"/>
        </w:rPr>
      </w:pPr>
    </w:p>
    <w:p w:rsidR="000D022C" w:rsidRDefault="000D022C" w:rsidP="00752DC0">
      <w:pPr>
        <w:pStyle w:val="af9"/>
        <w:numPr>
          <w:ilvl w:val="0"/>
          <w:numId w:val="10"/>
        </w:numPr>
        <w:spacing w:after="200" w:line="360" w:lineRule="auto"/>
        <w:ind w:left="0" w:firstLine="360"/>
        <w:jc w:val="both"/>
        <w:rPr>
          <w:rFonts w:ascii="Times New Roman" w:hAnsi="Times New Roman" w:cs="Times New Roman"/>
          <w:noProof/>
        </w:rPr>
      </w:pPr>
      <w:r w:rsidRPr="000D022C">
        <w:rPr>
          <w:rFonts w:ascii="Times New Roman" w:hAnsi="Times New Roman" w:cs="Times New Roman"/>
          <w:noProof/>
        </w:rPr>
        <w:t>Объем производства товаров,  выполнения работ, оказания услуг в рамках реализации проекта.</w:t>
      </w:r>
    </w:p>
    <w:p w:rsidR="009E39CD" w:rsidRDefault="009E39CD" w:rsidP="00E235EB">
      <w:pPr>
        <w:pStyle w:val="af9"/>
        <w:spacing w:after="200" w:line="360" w:lineRule="auto"/>
        <w:ind w:left="0" w:firstLine="360"/>
        <w:jc w:val="both"/>
        <w:rPr>
          <w:rFonts w:ascii="Times New Roman" w:hAnsi="Times New Roman" w:cs="Times New Roman"/>
          <w:b w:val="0"/>
          <w:noProof/>
          <w:color w:val="0F0D29" w:themeColor="text1"/>
        </w:rPr>
      </w:pPr>
      <w:r w:rsidRPr="009E39CD">
        <w:rPr>
          <w:rFonts w:ascii="Times New Roman" w:hAnsi="Times New Roman" w:cs="Times New Roman"/>
          <w:b w:val="0"/>
          <w:noProof/>
          <w:color w:val="0F0D29" w:themeColor="text1"/>
        </w:rPr>
        <w:lastRenderedPageBreak/>
        <w:t xml:space="preserve">В рамках реализации проекта предпологается проведение реконструкции парка, нацеленной на </w:t>
      </w:r>
      <w:r>
        <w:rPr>
          <w:rFonts w:ascii="Times New Roman" w:hAnsi="Times New Roman" w:cs="Times New Roman"/>
          <w:b w:val="0"/>
          <w:noProof/>
          <w:color w:val="0F0D29" w:themeColor="text1"/>
        </w:rPr>
        <w:t>его круглогодичное использование, увеличение посещаемости парка, расширение функциональных возможностей. При успешной реа</w:t>
      </w:r>
      <w:r w:rsidR="00C66246">
        <w:rPr>
          <w:rFonts w:ascii="Times New Roman" w:hAnsi="Times New Roman" w:cs="Times New Roman"/>
          <w:b w:val="0"/>
          <w:noProof/>
          <w:color w:val="0F0D29" w:themeColor="text1"/>
        </w:rPr>
        <w:t>лизации проекта должен выполняться следующий перечень услуг:</w:t>
      </w:r>
    </w:p>
    <w:p w:rsidR="00A46244" w:rsidRDefault="00A46244" w:rsidP="009E39CD">
      <w:pPr>
        <w:pStyle w:val="af9"/>
        <w:spacing w:after="200" w:line="360" w:lineRule="auto"/>
        <w:ind w:left="360"/>
        <w:jc w:val="both"/>
        <w:rPr>
          <w:rFonts w:ascii="Times New Roman" w:hAnsi="Times New Roman" w:cs="Times New Roman"/>
          <w:b w:val="0"/>
          <w:noProof/>
          <w:color w:val="0F0D29" w:themeColor="text1"/>
        </w:rPr>
      </w:pPr>
    </w:p>
    <w:tbl>
      <w:tblPr>
        <w:tblStyle w:val="ae"/>
        <w:tblW w:w="0" w:type="auto"/>
        <w:tblInd w:w="360" w:type="dxa"/>
        <w:tblLook w:val="04A0" w:firstRow="1" w:lastRow="0" w:firstColumn="1" w:lastColumn="0" w:noHBand="0" w:noVBand="1"/>
      </w:tblPr>
      <w:tblGrid>
        <w:gridCol w:w="4894"/>
        <w:gridCol w:w="4857"/>
      </w:tblGrid>
      <w:tr w:rsidR="00C66246" w:rsidTr="00C66246">
        <w:tc>
          <w:tcPr>
            <w:tcW w:w="4894" w:type="dxa"/>
          </w:tcPr>
          <w:p w:rsidR="009E39CD" w:rsidRDefault="00C66246" w:rsidP="00C66246">
            <w:pPr>
              <w:pStyle w:val="af9"/>
              <w:spacing w:after="200"/>
              <w:ind w:left="0"/>
              <w:jc w:val="center"/>
              <w:rPr>
                <w:rFonts w:ascii="Times New Roman" w:hAnsi="Times New Roman" w:cs="Times New Roman"/>
                <w:b w:val="0"/>
                <w:noProof/>
                <w:color w:val="0F0D29" w:themeColor="text1"/>
              </w:rPr>
            </w:pPr>
            <w:r>
              <w:rPr>
                <w:rFonts w:ascii="Times New Roman" w:hAnsi="Times New Roman" w:cs="Times New Roman"/>
                <w:b w:val="0"/>
                <w:noProof/>
                <w:color w:val="0F0D29" w:themeColor="text1"/>
              </w:rPr>
              <w:t>Вид услуги</w:t>
            </w:r>
          </w:p>
        </w:tc>
        <w:tc>
          <w:tcPr>
            <w:tcW w:w="4857" w:type="dxa"/>
          </w:tcPr>
          <w:p w:rsidR="009E39CD" w:rsidRDefault="00C66246" w:rsidP="00C66246">
            <w:pPr>
              <w:pStyle w:val="af9"/>
              <w:spacing w:after="200"/>
              <w:ind w:left="0"/>
              <w:jc w:val="center"/>
              <w:rPr>
                <w:rFonts w:ascii="Times New Roman" w:hAnsi="Times New Roman" w:cs="Times New Roman"/>
                <w:b w:val="0"/>
                <w:noProof/>
                <w:color w:val="0F0D29" w:themeColor="text1"/>
              </w:rPr>
            </w:pPr>
            <w:r>
              <w:rPr>
                <w:rFonts w:ascii="Times New Roman" w:hAnsi="Times New Roman" w:cs="Times New Roman"/>
                <w:b w:val="0"/>
                <w:noProof/>
                <w:color w:val="0F0D29" w:themeColor="text1"/>
              </w:rPr>
              <w:t>Количество оказанных услуг (шук/год)</w:t>
            </w:r>
          </w:p>
        </w:tc>
      </w:tr>
      <w:tr w:rsidR="00C66246" w:rsidTr="00C66246">
        <w:tc>
          <w:tcPr>
            <w:tcW w:w="4894" w:type="dxa"/>
          </w:tcPr>
          <w:p w:rsidR="009E39CD" w:rsidRDefault="00C66246" w:rsidP="00C66246">
            <w:pPr>
              <w:pStyle w:val="af9"/>
              <w:spacing w:after="200"/>
              <w:ind w:left="0"/>
              <w:jc w:val="both"/>
              <w:rPr>
                <w:rFonts w:ascii="Times New Roman" w:hAnsi="Times New Roman" w:cs="Times New Roman"/>
                <w:b w:val="0"/>
                <w:noProof/>
                <w:color w:val="0F0D29" w:themeColor="text1"/>
              </w:rPr>
            </w:pPr>
            <w:r>
              <w:rPr>
                <w:rFonts w:ascii="Times New Roman" w:hAnsi="Times New Roman" w:cs="Times New Roman"/>
                <w:b w:val="0"/>
                <w:noProof/>
                <w:color w:val="0F0D29" w:themeColor="text1"/>
              </w:rPr>
              <w:t>проведение массовых тематических мероприятий</w:t>
            </w:r>
          </w:p>
        </w:tc>
        <w:tc>
          <w:tcPr>
            <w:tcW w:w="4857" w:type="dxa"/>
          </w:tcPr>
          <w:p w:rsidR="009E39CD" w:rsidRDefault="00C66246" w:rsidP="00C66246">
            <w:pPr>
              <w:pStyle w:val="af9"/>
              <w:spacing w:after="200"/>
              <w:ind w:left="0"/>
              <w:jc w:val="both"/>
              <w:rPr>
                <w:rFonts w:ascii="Times New Roman" w:hAnsi="Times New Roman" w:cs="Times New Roman"/>
                <w:b w:val="0"/>
                <w:noProof/>
                <w:color w:val="0F0D29" w:themeColor="text1"/>
              </w:rPr>
            </w:pPr>
            <w:r>
              <w:rPr>
                <w:rFonts w:ascii="Times New Roman" w:hAnsi="Times New Roman" w:cs="Times New Roman"/>
                <w:b w:val="0"/>
                <w:noProof/>
                <w:color w:val="0F0D29" w:themeColor="text1"/>
              </w:rPr>
              <w:t>не менее 15</w:t>
            </w:r>
          </w:p>
        </w:tc>
      </w:tr>
      <w:tr w:rsidR="00C66246" w:rsidTr="00C66246">
        <w:tc>
          <w:tcPr>
            <w:tcW w:w="4894" w:type="dxa"/>
          </w:tcPr>
          <w:p w:rsidR="009E39CD" w:rsidRDefault="00C66246" w:rsidP="00C66246">
            <w:pPr>
              <w:pStyle w:val="af9"/>
              <w:spacing w:after="200"/>
              <w:ind w:left="0"/>
              <w:jc w:val="both"/>
              <w:rPr>
                <w:rFonts w:ascii="Times New Roman" w:hAnsi="Times New Roman" w:cs="Times New Roman"/>
                <w:b w:val="0"/>
                <w:noProof/>
                <w:color w:val="0F0D29" w:themeColor="text1"/>
              </w:rPr>
            </w:pPr>
            <w:r>
              <w:rPr>
                <w:rFonts w:ascii="Times New Roman" w:hAnsi="Times New Roman" w:cs="Times New Roman"/>
                <w:b w:val="0"/>
                <w:noProof/>
                <w:color w:val="0F0D29" w:themeColor="text1"/>
              </w:rPr>
              <w:t>проведение образовательных и творческих мастер классов</w:t>
            </w:r>
          </w:p>
        </w:tc>
        <w:tc>
          <w:tcPr>
            <w:tcW w:w="4857" w:type="dxa"/>
          </w:tcPr>
          <w:p w:rsidR="009E39CD" w:rsidRDefault="00C66246" w:rsidP="00C66246">
            <w:pPr>
              <w:pStyle w:val="af9"/>
              <w:spacing w:after="200"/>
              <w:ind w:left="0"/>
              <w:jc w:val="both"/>
              <w:rPr>
                <w:rFonts w:ascii="Times New Roman" w:hAnsi="Times New Roman" w:cs="Times New Roman"/>
                <w:b w:val="0"/>
                <w:noProof/>
                <w:color w:val="0F0D29" w:themeColor="text1"/>
              </w:rPr>
            </w:pPr>
            <w:r>
              <w:rPr>
                <w:rFonts w:ascii="Times New Roman" w:hAnsi="Times New Roman" w:cs="Times New Roman"/>
                <w:b w:val="0"/>
                <w:noProof/>
                <w:color w:val="0F0D29" w:themeColor="text1"/>
              </w:rPr>
              <w:t>не менее 60</w:t>
            </w:r>
          </w:p>
        </w:tc>
      </w:tr>
      <w:tr w:rsidR="00C66246" w:rsidTr="00C66246">
        <w:tc>
          <w:tcPr>
            <w:tcW w:w="4894" w:type="dxa"/>
          </w:tcPr>
          <w:p w:rsidR="009E39CD" w:rsidRDefault="00C66246" w:rsidP="00C66246">
            <w:pPr>
              <w:pStyle w:val="af9"/>
              <w:spacing w:after="200"/>
              <w:ind w:left="0"/>
              <w:jc w:val="both"/>
              <w:rPr>
                <w:rFonts w:ascii="Times New Roman" w:hAnsi="Times New Roman" w:cs="Times New Roman"/>
                <w:b w:val="0"/>
                <w:noProof/>
                <w:color w:val="0F0D29" w:themeColor="text1"/>
              </w:rPr>
            </w:pPr>
            <w:r>
              <w:rPr>
                <w:rFonts w:ascii="Times New Roman" w:hAnsi="Times New Roman" w:cs="Times New Roman"/>
                <w:b w:val="0"/>
                <w:noProof/>
                <w:color w:val="0F0D29" w:themeColor="text1"/>
              </w:rPr>
              <w:t>проведение тематических ярмарок</w:t>
            </w:r>
          </w:p>
        </w:tc>
        <w:tc>
          <w:tcPr>
            <w:tcW w:w="4857" w:type="dxa"/>
          </w:tcPr>
          <w:p w:rsidR="009E39CD" w:rsidRDefault="00C66246" w:rsidP="00C66246">
            <w:pPr>
              <w:pStyle w:val="af9"/>
              <w:spacing w:after="200"/>
              <w:ind w:left="0"/>
              <w:jc w:val="both"/>
              <w:rPr>
                <w:rFonts w:ascii="Times New Roman" w:hAnsi="Times New Roman" w:cs="Times New Roman"/>
                <w:b w:val="0"/>
                <w:noProof/>
                <w:color w:val="0F0D29" w:themeColor="text1"/>
              </w:rPr>
            </w:pPr>
            <w:r>
              <w:rPr>
                <w:rFonts w:ascii="Times New Roman" w:hAnsi="Times New Roman" w:cs="Times New Roman"/>
                <w:b w:val="0"/>
                <w:noProof/>
                <w:color w:val="0F0D29" w:themeColor="text1"/>
              </w:rPr>
              <w:t>не менее 3</w:t>
            </w:r>
          </w:p>
        </w:tc>
      </w:tr>
      <w:tr w:rsidR="00C66246" w:rsidTr="00C66246">
        <w:tc>
          <w:tcPr>
            <w:tcW w:w="4894" w:type="dxa"/>
          </w:tcPr>
          <w:p w:rsidR="009E39CD" w:rsidRDefault="00C66246" w:rsidP="00C66246">
            <w:pPr>
              <w:pStyle w:val="af9"/>
              <w:spacing w:after="200"/>
              <w:ind w:left="0"/>
              <w:jc w:val="both"/>
              <w:rPr>
                <w:rFonts w:ascii="Times New Roman" w:hAnsi="Times New Roman" w:cs="Times New Roman"/>
                <w:b w:val="0"/>
                <w:noProof/>
                <w:color w:val="0F0D29" w:themeColor="text1"/>
              </w:rPr>
            </w:pPr>
            <w:r>
              <w:rPr>
                <w:rFonts w:ascii="Times New Roman" w:hAnsi="Times New Roman" w:cs="Times New Roman"/>
                <w:b w:val="0"/>
                <w:noProof/>
                <w:color w:val="0F0D29" w:themeColor="text1"/>
              </w:rPr>
              <w:t>реализация сувенирной продукции</w:t>
            </w:r>
          </w:p>
        </w:tc>
        <w:tc>
          <w:tcPr>
            <w:tcW w:w="4857" w:type="dxa"/>
          </w:tcPr>
          <w:p w:rsidR="009E39CD" w:rsidRDefault="00C66246" w:rsidP="00C66246">
            <w:pPr>
              <w:pStyle w:val="af9"/>
              <w:spacing w:after="200"/>
              <w:ind w:left="0"/>
              <w:jc w:val="both"/>
              <w:rPr>
                <w:rFonts w:ascii="Times New Roman" w:hAnsi="Times New Roman" w:cs="Times New Roman"/>
                <w:b w:val="0"/>
                <w:noProof/>
                <w:color w:val="0F0D29" w:themeColor="text1"/>
              </w:rPr>
            </w:pPr>
            <w:r>
              <w:rPr>
                <w:rFonts w:ascii="Times New Roman" w:hAnsi="Times New Roman" w:cs="Times New Roman"/>
                <w:b w:val="0"/>
                <w:noProof/>
                <w:color w:val="0F0D29" w:themeColor="text1"/>
              </w:rPr>
              <w:t>на постоянной основе</w:t>
            </w:r>
          </w:p>
        </w:tc>
      </w:tr>
    </w:tbl>
    <w:p w:rsidR="009E39CD" w:rsidRPr="009E39CD" w:rsidRDefault="009E39CD" w:rsidP="009E39CD">
      <w:pPr>
        <w:pStyle w:val="af9"/>
        <w:spacing w:after="200" w:line="360" w:lineRule="auto"/>
        <w:ind w:left="360"/>
        <w:jc w:val="both"/>
        <w:rPr>
          <w:rFonts w:ascii="Times New Roman" w:hAnsi="Times New Roman" w:cs="Times New Roman"/>
          <w:b w:val="0"/>
          <w:noProof/>
          <w:color w:val="0F0D29" w:themeColor="text1"/>
        </w:rPr>
      </w:pPr>
    </w:p>
    <w:p w:rsidR="001B315E" w:rsidRPr="00C66246" w:rsidRDefault="001B315E" w:rsidP="00752DC0">
      <w:pPr>
        <w:pStyle w:val="af9"/>
        <w:numPr>
          <w:ilvl w:val="0"/>
          <w:numId w:val="10"/>
        </w:numPr>
        <w:spacing w:after="200" w:line="360" w:lineRule="auto"/>
        <w:ind w:left="0" w:firstLine="360"/>
        <w:jc w:val="both"/>
        <w:rPr>
          <w:rFonts w:ascii="Times New Roman" w:hAnsi="Times New Roman" w:cs="Times New Roman"/>
          <w:noProof/>
        </w:rPr>
      </w:pPr>
      <w:r w:rsidRPr="00D0087D">
        <w:rPr>
          <w:rFonts w:ascii="Times New Roman" w:hAnsi="Times New Roman" w:cs="Times New Roman"/>
          <w:szCs w:val="28"/>
        </w:rPr>
        <w:t xml:space="preserve">Планируемая себестоимость производства товаров, выполнения </w:t>
      </w:r>
      <w:r w:rsidR="004225F7">
        <w:rPr>
          <w:rFonts w:ascii="Times New Roman" w:hAnsi="Times New Roman" w:cs="Times New Roman"/>
          <w:szCs w:val="28"/>
        </w:rPr>
        <w:t xml:space="preserve">работ, оказания услуг в рамках </w:t>
      </w:r>
      <w:r w:rsidRPr="00D0087D">
        <w:rPr>
          <w:rFonts w:ascii="Times New Roman" w:hAnsi="Times New Roman" w:cs="Times New Roman"/>
          <w:szCs w:val="28"/>
        </w:rPr>
        <w:t>реализации проекта.</w:t>
      </w:r>
    </w:p>
    <w:p w:rsidR="00305E92" w:rsidRDefault="00390E27" w:rsidP="00305E92">
      <w:pPr>
        <w:pStyle w:val="af9"/>
        <w:spacing w:after="200" w:line="360" w:lineRule="auto"/>
        <w:ind w:left="0" w:firstLine="709"/>
        <w:jc w:val="both"/>
        <w:rPr>
          <w:rFonts w:ascii="Times New Roman" w:hAnsi="Times New Roman" w:cs="Times New Roman"/>
          <w:b w:val="0"/>
          <w:color w:val="2F2F2F"/>
          <w:szCs w:val="28"/>
        </w:rPr>
      </w:pPr>
      <w:r>
        <w:rPr>
          <w:rFonts w:ascii="Times New Roman" w:hAnsi="Times New Roman" w:cs="Times New Roman"/>
          <w:b w:val="0"/>
          <w:color w:val="2F2F2F"/>
          <w:szCs w:val="28"/>
        </w:rPr>
        <w:t>Предполагаемые услуги</w:t>
      </w:r>
      <w:r w:rsidRPr="00390E27">
        <w:rPr>
          <w:rFonts w:ascii="Times New Roman" w:hAnsi="Times New Roman" w:cs="Times New Roman"/>
          <w:b w:val="0"/>
          <w:color w:val="2F2F2F"/>
          <w:szCs w:val="28"/>
        </w:rPr>
        <w:t xml:space="preserve"> </w:t>
      </w:r>
      <w:r>
        <w:rPr>
          <w:rFonts w:ascii="Times New Roman" w:hAnsi="Times New Roman" w:cs="Times New Roman"/>
          <w:b w:val="0"/>
          <w:color w:val="2F2F2F"/>
          <w:szCs w:val="28"/>
        </w:rPr>
        <w:t xml:space="preserve">будут </w:t>
      </w:r>
      <w:r w:rsidRPr="00390E27">
        <w:rPr>
          <w:rFonts w:ascii="Times New Roman" w:hAnsi="Times New Roman" w:cs="Times New Roman"/>
          <w:b w:val="0"/>
          <w:color w:val="2F2F2F"/>
          <w:szCs w:val="28"/>
        </w:rPr>
        <w:t>длительн</w:t>
      </w:r>
      <w:r>
        <w:rPr>
          <w:rFonts w:ascii="Times New Roman" w:hAnsi="Times New Roman" w:cs="Times New Roman"/>
          <w:b w:val="0"/>
          <w:color w:val="2F2F2F"/>
          <w:szCs w:val="28"/>
        </w:rPr>
        <w:t>ыми, поэтому их себестоимость будет рассчитываться</w:t>
      </w:r>
      <w:r w:rsidRPr="00390E27">
        <w:rPr>
          <w:rFonts w:ascii="Times New Roman" w:hAnsi="Times New Roman" w:cs="Times New Roman"/>
          <w:b w:val="0"/>
          <w:color w:val="2F2F2F"/>
          <w:szCs w:val="28"/>
        </w:rPr>
        <w:t xml:space="preserve"> этапами. </w:t>
      </w:r>
      <w:r>
        <w:rPr>
          <w:rFonts w:ascii="Times New Roman" w:hAnsi="Times New Roman" w:cs="Times New Roman"/>
          <w:b w:val="0"/>
          <w:color w:val="2F2F2F"/>
          <w:szCs w:val="28"/>
        </w:rPr>
        <w:t xml:space="preserve">Так как </w:t>
      </w:r>
      <w:r w:rsidRPr="00390E27">
        <w:rPr>
          <w:rFonts w:ascii="Times New Roman" w:hAnsi="Times New Roman" w:cs="Times New Roman"/>
          <w:b w:val="0"/>
          <w:color w:val="2F2F2F"/>
          <w:szCs w:val="28"/>
        </w:rPr>
        <w:t>в процессе могут измениться цены на материалы,</w:t>
      </w:r>
      <w:r w:rsidR="00305E92">
        <w:rPr>
          <w:rFonts w:ascii="Times New Roman" w:hAnsi="Times New Roman" w:cs="Times New Roman"/>
          <w:b w:val="0"/>
          <w:color w:val="2F2F2F"/>
          <w:szCs w:val="28"/>
        </w:rPr>
        <w:t xml:space="preserve"> зарплата рабочих</w:t>
      </w:r>
      <w:r w:rsidRPr="00390E27">
        <w:rPr>
          <w:rFonts w:ascii="Times New Roman" w:hAnsi="Times New Roman" w:cs="Times New Roman"/>
          <w:b w:val="0"/>
          <w:color w:val="2F2F2F"/>
          <w:szCs w:val="28"/>
        </w:rPr>
        <w:t xml:space="preserve">. </w:t>
      </w:r>
    </w:p>
    <w:p w:rsidR="000D022C" w:rsidRPr="00305E92" w:rsidRDefault="000D022C" w:rsidP="00DF4B5C">
      <w:pPr>
        <w:pStyle w:val="af9"/>
        <w:numPr>
          <w:ilvl w:val="0"/>
          <w:numId w:val="10"/>
        </w:numPr>
        <w:spacing w:after="200" w:line="360" w:lineRule="auto"/>
        <w:ind w:left="0" w:firstLine="360"/>
        <w:jc w:val="both"/>
        <w:rPr>
          <w:rFonts w:ascii="Times New Roman" w:hAnsi="Times New Roman" w:cs="Times New Roman"/>
          <w:b w:val="0"/>
          <w:color w:val="2F2F2F"/>
          <w:szCs w:val="28"/>
        </w:rPr>
      </w:pPr>
      <w:r w:rsidRPr="00305E92">
        <w:rPr>
          <w:rFonts w:ascii="Times New Roman" w:hAnsi="Times New Roman" w:cs="Times New Roman"/>
          <w:noProof/>
        </w:rPr>
        <w:t>Объем планируемой выручки  частного партнера от  представления потребителям товаров, работ,   услуг в рамках реализации  проекта.</w:t>
      </w:r>
      <w:r w:rsidRPr="00305E92">
        <w:rPr>
          <w:rFonts w:ascii="Times New Roman" w:hAnsi="Times New Roman" w:cs="Times New Roman"/>
        </w:rPr>
        <w:t xml:space="preserve"> </w:t>
      </w:r>
    </w:p>
    <w:p w:rsidR="000D022C" w:rsidRPr="000D022C" w:rsidRDefault="000D022C" w:rsidP="00752DC0">
      <w:pPr>
        <w:spacing w:after="200" w:line="360" w:lineRule="auto"/>
        <w:ind w:firstLine="709"/>
        <w:jc w:val="both"/>
        <w:rPr>
          <w:rFonts w:ascii="Times New Roman" w:hAnsi="Times New Roman" w:cs="Times New Roman"/>
          <w:b w:val="0"/>
          <w:color w:val="auto"/>
        </w:rPr>
      </w:pPr>
      <w:r w:rsidRPr="000D022C">
        <w:rPr>
          <w:rFonts w:ascii="Times New Roman" w:hAnsi="Times New Roman" w:cs="Times New Roman"/>
          <w:b w:val="0"/>
          <w:color w:val="auto"/>
        </w:rPr>
        <w:t xml:space="preserve"> Концессионер при реализации проекта может получить доход от нескольких возможных источников:</w:t>
      </w:r>
    </w:p>
    <w:p w:rsidR="000D022C" w:rsidRPr="000D022C" w:rsidRDefault="000D022C" w:rsidP="00752DC0">
      <w:pPr>
        <w:pStyle w:val="af9"/>
        <w:numPr>
          <w:ilvl w:val="0"/>
          <w:numId w:val="1"/>
        </w:numPr>
        <w:spacing w:after="200" w:line="360" w:lineRule="auto"/>
        <w:jc w:val="both"/>
        <w:rPr>
          <w:rFonts w:ascii="Times New Roman" w:hAnsi="Times New Roman" w:cs="Times New Roman"/>
          <w:color w:val="auto"/>
        </w:rPr>
      </w:pPr>
      <w:r w:rsidRPr="000D022C">
        <w:rPr>
          <w:rFonts w:ascii="Times New Roman" w:hAnsi="Times New Roman" w:cs="Times New Roman"/>
          <w:color w:val="auto"/>
        </w:rPr>
        <w:t>Прокат электромобилей для детей.</w:t>
      </w:r>
    </w:p>
    <w:p w:rsidR="000D022C" w:rsidRPr="000D022C" w:rsidRDefault="000D022C" w:rsidP="00752DC0">
      <w:pPr>
        <w:pStyle w:val="af9"/>
        <w:spacing w:after="200" w:line="360" w:lineRule="auto"/>
        <w:ind w:left="0" w:firstLine="1069"/>
        <w:jc w:val="both"/>
        <w:rPr>
          <w:rFonts w:ascii="Times New Roman" w:hAnsi="Times New Roman" w:cs="Times New Roman"/>
          <w:b w:val="0"/>
          <w:color w:val="auto"/>
          <w:u w:val="single"/>
        </w:rPr>
      </w:pPr>
      <w:r w:rsidRPr="000D022C">
        <w:rPr>
          <w:rFonts w:ascii="Times New Roman" w:hAnsi="Times New Roman" w:cs="Times New Roman"/>
          <w:b w:val="0"/>
          <w:color w:val="auto"/>
          <w:u w:val="single"/>
        </w:rPr>
        <w:t xml:space="preserve">Затраты: </w:t>
      </w:r>
    </w:p>
    <w:p w:rsidR="000D022C" w:rsidRPr="000D022C" w:rsidRDefault="000D022C" w:rsidP="00752DC0">
      <w:pPr>
        <w:pStyle w:val="af9"/>
        <w:spacing w:after="200" w:line="360" w:lineRule="auto"/>
        <w:ind w:left="0" w:firstLine="1069"/>
        <w:jc w:val="both"/>
        <w:rPr>
          <w:rFonts w:ascii="Times New Roman" w:hAnsi="Times New Roman" w:cs="Times New Roman"/>
          <w:b w:val="0"/>
          <w:color w:val="auto"/>
        </w:rPr>
      </w:pPr>
      <w:r w:rsidRPr="000D022C">
        <w:rPr>
          <w:rFonts w:ascii="Times New Roman" w:hAnsi="Times New Roman" w:cs="Times New Roman"/>
          <w:b w:val="0"/>
          <w:color w:val="auto"/>
          <w:u w:val="single"/>
        </w:rPr>
        <w:t>Стартовые вложения</w:t>
      </w:r>
      <w:r w:rsidRPr="000D022C">
        <w:rPr>
          <w:rFonts w:ascii="Times New Roman" w:hAnsi="Times New Roman" w:cs="Times New Roman"/>
          <w:b w:val="0"/>
          <w:color w:val="auto"/>
        </w:rPr>
        <w:t xml:space="preserve"> - покупка техники – 90 000 рублей (6 машин по 15 000 рублей каждая);</w:t>
      </w:r>
    </w:p>
    <w:p w:rsidR="000D022C" w:rsidRPr="000D022C" w:rsidRDefault="000D022C" w:rsidP="00752DC0">
      <w:pPr>
        <w:pStyle w:val="af9"/>
        <w:spacing w:after="200" w:line="360" w:lineRule="auto"/>
        <w:ind w:left="0" w:firstLine="1069"/>
        <w:jc w:val="both"/>
        <w:rPr>
          <w:rFonts w:ascii="Times New Roman" w:hAnsi="Times New Roman" w:cs="Times New Roman"/>
          <w:b w:val="0"/>
          <w:color w:val="auto"/>
        </w:rPr>
      </w:pPr>
      <w:r w:rsidRPr="000D022C">
        <w:rPr>
          <w:rFonts w:ascii="Times New Roman" w:hAnsi="Times New Roman" w:cs="Times New Roman"/>
          <w:b w:val="0"/>
          <w:color w:val="auto"/>
          <w:u w:val="single"/>
        </w:rPr>
        <w:t>Ежемесячные затраты</w:t>
      </w:r>
      <w:r w:rsidRPr="000D022C">
        <w:rPr>
          <w:rFonts w:ascii="Times New Roman" w:hAnsi="Times New Roman" w:cs="Times New Roman"/>
          <w:b w:val="0"/>
          <w:color w:val="auto"/>
        </w:rPr>
        <w:t>: заработная плата оператору – 18 000 рублей,</w:t>
      </w:r>
    </w:p>
    <w:p w:rsidR="000D022C" w:rsidRPr="000D022C" w:rsidRDefault="000D022C" w:rsidP="00752DC0">
      <w:pPr>
        <w:pStyle w:val="af9"/>
        <w:spacing w:after="200" w:line="360" w:lineRule="auto"/>
        <w:ind w:left="0" w:firstLine="1069"/>
        <w:jc w:val="both"/>
        <w:rPr>
          <w:rFonts w:ascii="Times New Roman" w:hAnsi="Times New Roman" w:cs="Times New Roman"/>
          <w:b w:val="0"/>
          <w:color w:val="auto"/>
        </w:rPr>
      </w:pPr>
      <w:r w:rsidRPr="000D022C">
        <w:rPr>
          <w:rFonts w:ascii="Times New Roman" w:hAnsi="Times New Roman" w:cs="Times New Roman"/>
          <w:b w:val="0"/>
          <w:color w:val="auto"/>
        </w:rPr>
        <w:t xml:space="preserve">                                        ремонт машинок- 10000 рублей.</w:t>
      </w:r>
    </w:p>
    <w:p w:rsidR="000D022C" w:rsidRPr="000D022C" w:rsidRDefault="000D022C" w:rsidP="00752DC0">
      <w:pPr>
        <w:pStyle w:val="af9"/>
        <w:spacing w:after="200" w:line="360" w:lineRule="auto"/>
        <w:ind w:left="0" w:firstLine="1069"/>
        <w:jc w:val="both"/>
        <w:rPr>
          <w:rFonts w:ascii="Times New Roman" w:hAnsi="Times New Roman" w:cs="Times New Roman"/>
          <w:b w:val="0"/>
          <w:color w:val="auto"/>
          <w:u w:val="single"/>
        </w:rPr>
      </w:pPr>
      <w:r w:rsidRPr="000D022C">
        <w:rPr>
          <w:rFonts w:ascii="Times New Roman" w:hAnsi="Times New Roman" w:cs="Times New Roman"/>
          <w:b w:val="0"/>
          <w:color w:val="auto"/>
          <w:u w:val="single"/>
        </w:rPr>
        <w:t>Доходы и подсчёт прибыли:</w:t>
      </w:r>
    </w:p>
    <w:p w:rsidR="000D022C" w:rsidRPr="000D022C" w:rsidRDefault="000D022C" w:rsidP="00752DC0">
      <w:pPr>
        <w:pStyle w:val="af9"/>
        <w:spacing w:after="200" w:line="360" w:lineRule="auto"/>
        <w:ind w:left="0" w:firstLine="1069"/>
        <w:jc w:val="both"/>
        <w:rPr>
          <w:rFonts w:ascii="Times New Roman" w:hAnsi="Times New Roman" w:cs="Times New Roman"/>
          <w:b w:val="0"/>
          <w:color w:val="auto"/>
        </w:rPr>
      </w:pPr>
      <w:r w:rsidRPr="000D022C">
        <w:rPr>
          <w:rFonts w:ascii="Times New Roman" w:hAnsi="Times New Roman" w:cs="Times New Roman"/>
          <w:b w:val="0"/>
          <w:color w:val="auto"/>
        </w:rPr>
        <w:lastRenderedPageBreak/>
        <w:t>Стоимость 15-минутного катания 150 рублей. Количество детей в день (в среднем), катающихся на машинке, 25 человек. Прибыль – 3 750 рублей в день.</w:t>
      </w:r>
    </w:p>
    <w:p w:rsidR="000D022C" w:rsidRPr="000D022C" w:rsidRDefault="000D022C" w:rsidP="00752DC0">
      <w:pPr>
        <w:pStyle w:val="af9"/>
        <w:spacing w:after="200" w:line="360" w:lineRule="auto"/>
        <w:ind w:left="0" w:firstLine="1069"/>
        <w:jc w:val="both"/>
        <w:rPr>
          <w:rFonts w:ascii="Times New Roman" w:hAnsi="Times New Roman" w:cs="Times New Roman"/>
          <w:b w:val="0"/>
          <w:color w:val="auto"/>
        </w:rPr>
      </w:pPr>
      <w:r w:rsidRPr="000D022C">
        <w:rPr>
          <w:rFonts w:ascii="Times New Roman" w:hAnsi="Times New Roman" w:cs="Times New Roman"/>
          <w:b w:val="0"/>
          <w:color w:val="auto"/>
        </w:rPr>
        <w:t>Количество тёплых и ясных дней в летнем месяце – 20, отсюда месячная выручка составит 75 000 рублей.</w:t>
      </w:r>
    </w:p>
    <w:p w:rsidR="000D022C" w:rsidRPr="000D022C" w:rsidRDefault="000D022C" w:rsidP="00752DC0">
      <w:pPr>
        <w:pStyle w:val="af9"/>
        <w:spacing w:after="200" w:line="360" w:lineRule="auto"/>
        <w:ind w:left="0" w:firstLine="1069"/>
        <w:jc w:val="both"/>
        <w:rPr>
          <w:rFonts w:ascii="Times New Roman" w:hAnsi="Times New Roman" w:cs="Times New Roman"/>
          <w:b w:val="0"/>
          <w:color w:val="auto"/>
        </w:rPr>
      </w:pPr>
      <w:r w:rsidRPr="000D022C">
        <w:rPr>
          <w:rFonts w:ascii="Times New Roman" w:hAnsi="Times New Roman" w:cs="Times New Roman"/>
          <w:b w:val="0"/>
          <w:color w:val="auto"/>
        </w:rPr>
        <w:t>Отняв обязательные расходы и налоги, чистая ежемесячная прибыль составит 44 000 рублей.</w:t>
      </w:r>
    </w:p>
    <w:p w:rsidR="000D022C" w:rsidRPr="000D022C" w:rsidRDefault="000D022C" w:rsidP="00752DC0">
      <w:pPr>
        <w:pStyle w:val="af9"/>
        <w:spacing w:after="200" w:line="360" w:lineRule="auto"/>
        <w:ind w:left="0" w:firstLine="1069"/>
        <w:jc w:val="both"/>
        <w:rPr>
          <w:rFonts w:ascii="Times New Roman" w:hAnsi="Times New Roman" w:cs="Times New Roman"/>
          <w:b w:val="0"/>
          <w:color w:val="auto"/>
        </w:rPr>
      </w:pPr>
      <w:r w:rsidRPr="000D022C">
        <w:rPr>
          <w:rFonts w:ascii="Times New Roman" w:hAnsi="Times New Roman" w:cs="Times New Roman"/>
          <w:b w:val="0"/>
          <w:color w:val="auto"/>
        </w:rPr>
        <w:t>Оценка рентабельности и срок окупаемости проекта</w:t>
      </w:r>
    </w:p>
    <w:p w:rsidR="000D022C" w:rsidRPr="000D022C" w:rsidRDefault="000D022C" w:rsidP="00752DC0">
      <w:pPr>
        <w:pStyle w:val="af9"/>
        <w:spacing w:after="200" w:line="360" w:lineRule="auto"/>
        <w:ind w:left="0" w:firstLine="1069"/>
        <w:jc w:val="both"/>
        <w:rPr>
          <w:rFonts w:ascii="Times New Roman" w:hAnsi="Times New Roman" w:cs="Times New Roman"/>
          <w:b w:val="0"/>
          <w:color w:val="auto"/>
        </w:rPr>
      </w:pPr>
      <w:r w:rsidRPr="000D022C">
        <w:rPr>
          <w:rFonts w:ascii="Times New Roman" w:hAnsi="Times New Roman" w:cs="Times New Roman"/>
          <w:b w:val="0"/>
          <w:color w:val="auto"/>
        </w:rPr>
        <w:t>Рентабельность=44 000/75 000*100%=59%.</w:t>
      </w:r>
    </w:p>
    <w:p w:rsidR="000D022C" w:rsidRPr="000D022C" w:rsidRDefault="000D022C" w:rsidP="00752DC0">
      <w:pPr>
        <w:pStyle w:val="af9"/>
        <w:spacing w:after="200" w:line="360" w:lineRule="auto"/>
        <w:ind w:left="0" w:firstLine="1069"/>
        <w:jc w:val="both"/>
        <w:rPr>
          <w:rFonts w:ascii="Times New Roman" w:hAnsi="Times New Roman" w:cs="Times New Roman"/>
          <w:b w:val="0"/>
          <w:color w:val="auto"/>
        </w:rPr>
      </w:pPr>
      <w:r w:rsidRPr="000D022C">
        <w:rPr>
          <w:rFonts w:ascii="Times New Roman" w:hAnsi="Times New Roman" w:cs="Times New Roman"/>
          <w:b w:val="0"/>
          <w:color w:val="auto"/>
        </w:rPr>
        <w:t>Срок окупаемости 2 месяца. Таким образом, исходя из возможности использования проката в период с мая по сентябрь включительно, проект начинает приносить прибыль уже на третий месяц реализации.</w:t>
      </w:r>
    </w:p>
    <w:p w:rsidR="000D022C" w:rsidRDefault="000D022C" w:rsidP="00752DC0">
      <w:pPr>
        <w:pStyle w:val="af9"/>
        <w:numPr>
          <w:ilvl w:val="0"/>
          <w:numId w:val="1"/>
        </w:numPr>
        <w:spacing w:after="200" w:line="360" w:lineRule="auto"/>
        <w:ind w:left="0" w:firstLine="709"/>
        <w:jc w:val="both"/>
        <w:rPr>
          <w:rFonts w:ascii="Times New Roman" w:hAnsi="Times New Roman" w:cs="Times New Roman"/>
          <w:color w:val="auto"/>
        </w:rPr>
      </w:pPr>
      <w:r w:rsidRPr="000D022C">
        <w:rPr>
          <w:rFonts w:ascii="Times New Roman" w:hAnsi="Times New Roman" w:cs="Times New Roman"/>
          <w:color w:val="auto"/>
        </w:rPr>
        <w:t>Сдача площадей для уличной торговли безалкогольными напитками и сладостями во время проведения массовых мероприятий.</w:t>
      </w:r>
      <w:r w:rsidR="00BA45E8">
        <w:rPr>
          <w:rFonts w:ascii="Times New Roman" w:hAnsi="Times New Roman" w:cs="Times New Roman"/>
          <w:color w:val="auto"/>
        </w:rPr>
        <w:t xml:space="preserve"> </w:t>
      </w:r>
    </w:p>
    <w:p w:rsidR="00BA45E8" w:rsidRPr="006551E0" w:rsidRDefault="00BA45E8" w:rsidP="006551E0">
      <w:pPr>
        <w:pStyle w:val="af9"/>
        <w:spacing w:after="200" w:line="360" w:lineRule="auto"/>
        <w:ind w:left="0" w:firstLine="709"/>
        <w:jc w:val="both"/>
        <w:rPr>
          <w:rFonts w:ascii="Times New Roman" w:hAnsi="Times New Roman" w:cs="Times New Roman"/>
          <w:b w:val="0"/>
          <w:color w:val="auto"/>
        </w:rPr>
      </w:pPr>
      <w:r w:rsidRPr="006551E0">
        <w:rPr>
          <w:rFonts w:ascii="Times New Roman" w:hAnsi="Times New Roman" w:cs="Times New Roman"/>
          <w:b w:val="0"/>
          <w:color w:val="auto"/>
        </w:rPr>
        <w:t>Стоимость аренды 1 м</w:t>
      </w:r>
      <w:r w:rsidRPr="006551E0">
        <w:rPr>
          <w:rFonts w:ascii="Times New Roman" w:hAnsi="Times New Roman" w:cs="Times New Roman"/>
          <w:b w:val="0"/>
          <w:color w:val="auto"/>
          <w:vertAlign w:val="superscript"/>
        </w:rPr>
        <w:t xml:space="preserve">2 </w:t>
      </w:r>
      <w:r w:rsidR="006551E0" w:rsidRPr="006551E0">
        <w:rPr>
          <w:rFonts w:ascii="Times New Roman" w:hAnsi="Times New Roman" w:cs="Times New Roman"/>
          <w:b w:val="0"/>
          <w:color w:val="auto"/>
        </w:rPr>
        <w:t>площади торгового места составляет 1000 рублей в день. В течении года проводится около 15 массовых мероприятий, на которых возможно проведение уличной торговли. На территории парка возможна организация 6 торговых точек, площадью 4 м</w:t>
      </w:r>
      <w:r w:rsidR="006551E0" w:rsidRPr="006551E0">
        <w:rPr>
          <w:rFonts w:ascii="Times New Roman" w:hAnsi="Times New Roman" w:cs="Times New Roman"/>
          <w:b w:val="0"/>
          <w:color w:val="auto"/>
          <w:vertAlign w:val="superscript"/>
        </w:rPr>
        <w:t>2</w:t>
      </w:r>
      <w:r w:rsidR="006551E0" w:rsidRPr="006551E0">
        <w:rPr>
          <w:rFonts w:ascii="Times New Roman" w:hAnsi="Times New Roman" w:cs="Times New Roman"/>
          <w:b w:val="0"/>
          <w:color w:val="auto"/>
        </w:rPr>
        <w:t>. Выручка за год составит 360 000 рублей.</w:t>
      </w:r>
    </w:p>
    <w:p w:rsidR="000D022C" w:rsidRPr="000D022C" w:rsidRDefault="000D022C" w:rsidP="00752DC0">
      <w:pPr>
        <w:pStyle w:val="af9"/>
        <w:numPr>
          <w:ilvl w:val="0"/>
          <w:numId w:val="1"/>
        </w:numPr>
        <w:spacing w:after="200" w:line="360" w:lineRule="auto"/>
        <w:ind w:left="0" w:firstLine="709"/>
        <w:jc w:val="both"/>
        <w:rPr>
          <w:rFonts w:ascii="Times New Roman" w:hAnsi="Times New Roman" w:cs="Times New Roman"/>
          <w:color w:val="auto"/>
        </w:rPr>
      </w:pPr>
      <w:r>
        <w:rPr>
          <w:rFonts w:ascii="Times New Roman" w:hAnsi="Times New Roman" w:cs="Times New Roman"/>
          <w:color w:val="auto"/>
        </w:rPr>
        <w:t>Организация</w:t>
      </w:r>
      <w:r w:rsidRPr="000D022C">
        <w:rPr>
          <w:rFonts w:ascii="Times New Roman" w:hAnsi="Times New Roman" w:cs="Times New Roman"/>
          <w:color w:val="auto"/>
        </w:rPr>
        <w:t xml:space="preserve"> павильона для реализации сувенирной продукции и проката спортивного инвентаря.</w:t>
      </w:r>
    </w:p>
    <w:p w:rsidR="000D022C" w:rsidRDefault="000D022C" w:rsidP="00752DC0">
      <w:pPr>
        <w:pStyle w:val="af9"/>
        <w:spacing w:after="200" w:line="360" w:lineRule="auto"/>
        <w:ind w:left="0" w:firstLine="709"/>
        <w:jc w:val="both"/>
        <w:rPr>
          <w:rFonts w:ascii="Times New Roman" w:hAnsi="Times New Roman" w:cs="Times New Roman"/>
          <w:b w:val="0"/>
          <w:color w:val="auto"/>
        </w:rPr>
      </w:pPr>
      <w:r w:rsidRPr="000D022C">
        <w:rPr>
          <w:rFonts w:ascii="Times New Roman" w:hAnsi="Times New Roman" w:cs="Times New Roman"/>
          <w:b w:val="0"/>
          <w:color w:val="auto"/>
        </w:rPr>
        <w:t>Сувенирная продукция, которая будет представлена в магазине, будет относиться к различным видам товаров, включая товары народного промысла, дизайнерские предметы интерьера и декора, предметы художественного искусства, посуда, символика, бижутерия, текстиль, аксессуары, кондитерские изделия длительного хранения с символикой Рамони (конфеты)</w:t>
      </w:r>
    </w:p>
    <w:tbl>
      <w:tblPr>
        <w:tblW w:w="9893"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475"/>
        <w:gridCol w:w="3930"/>
        <w:gridCol w:w="3809"/>
        <w:gridCol w:w="1679"/>
      </w:tblGrid>
      <w:tr w:rsidR="000D022C" w:rsidTr="00BD372F">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eastAsia="Times New Roman" w:hAnsi="Arial" w:cs="Arial"/>
                <w:color w:val="333333"/>
                <w:sz w:val="21"/>
                <w:szCs w:val="21"/>
              </w:rPr>
            </w:pPr>
            <w:r>
              <w:rPr>
                <w:rFonts w:ascii="Arial" w:hAnsi="Arial" w:cs="Arial"/>
                <w:b/>
                <w:bCs/>
                <w:color w:val="333333"/>
                <w:sz w:val="21"/>
                <w:szCs w:val="21"/>
              </w:rPr>
              <w:t>№</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b/>
                <w:bCs/>
                <w:color w:val="333333"/>
                <w:sz w:val="21"/>
                <w:szCs w:val="21"/>
              </w:rPr>
              <w:t>Наименование</w:t>
            </w:r>
          </w:p>
        </w:tc>
        <w:tc>
          <w:tcPr>
            <w:tcW w:w="3809" w:type="dxa"/>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b/>
                <w:bCs/>
                <w:color w:val="333333"/>
                <w:sz w:val="21"/>
                <w:szCs w:val="21"/>
              </w:rPr>
              <w:t>Описание</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b/>
                <w:bCs/>
                <w:color w:val="333333"/>
                <w:sz w:val="21"/>
                <w:szCs w:val="21"/>
              </w:rPr>
              <w:t>Стоимость, руб.</w:t>
            </w:r>
          </w:p>
        </w:tc>
      </w:tr>
      <w:tr w:rsidR="000D022C" w:rsidTr="00BD372F">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1</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Сувениры с символикой/памятными местами города</w:t>
            </w:r>
          </w:p>
        </w:tc>
        <w:tc>
          <w:tcPr>
            <w:tcW w:w="380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 xml:space="preserve">Магниты, брелоки, тарелки, кружки, ложки, фляжки, часы, гербы, </w:t>
            </w:r>
            <w:r>
              <w:rPr>
                <w:rFonts w:ascii="Arial" w:hAnsi="Arial" w:cs="Arial"/>
                <w:color w:val="333333"/>
                <w:sz w:val="21"/>
                <w:szCs w:val="21"/>
              </w:rPr>
              <w:lastRenderedPageBreak/>
              <w:t>вымпелы, настольные статуэтки, значки, майки, головные уборы</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lastRenderedPageBreak/>
              <w:t>30 – 8 000</w:t>
            </w:r>
          </w:p>
        </w:tc>
      </w:tr>
      <w:tr w:rsidR="000D022C" w:rsidTr="00BD372F">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lastRenderedPageBreak/>
              <w:t>2</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Книги</w:t>
            </w:r>
          </w:p>
        </w:tc>
        <w:tc>
          <w:tcPr>
            <w:tcW w:w="380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 xml:space="preserve">Книги о краеведении, подарочные издания, книги, </w:t>
            </w:r>
            <w:proofErr w:type="spellStart"/>
            <w:r>
              <w:rPr>
                <w:rFonts w:ascii="Arial" w:hAnsi="Arial" w:cs="Arial"/>
                <w:color w:val="333333"/>
                <w:sz w:val="21"/>
                <w:szCs w:val="21"/>
              </w:rPr>
              <w:t>посвященные</w:t>
            </w:r>
            <w:proofErr w:type="spellEnd"/>
            <w:r>
              <w:rPr>
                <w:rFonts w:ascii="Arial" w:hAnsi="Arial" w:cs="Arial"/>
                <w:color w:val="333333"/>
                <w:sz w:val="21"/>
                <w:szCs w:val="21"/>
              </w:rPr>
              <w:t xml:space="preserve"> известным горожанам</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200 – 1500</w:t>
            </w:r>
          </w:p>
        </w:tc>
      </w:tr>
      <w:tr w:rsidR="000D022C" w:rsidTr="00BD372F">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3</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Печатная продукция</w:t>
            </w:r>
          </w:p>
        </w:tc>
        <w:tc>
          <w:tcPr>
            <w:tcW w:w="380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Календари, ежедневники с символикой, путеводители, карты, фотокарточки, бумажные пакеты, открытки, грамоты</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50 – 2 000</w:t>
            </w:r>
          </w:p>
        </w:tc>
      </w:tr>
      <w:tr w:rsidR="000D022C" w:rsidTr="00BD372F">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4</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Картины/иконы</w:t>
            </w:r>
          </w:p>
        </w:tc>
        <w:tc>
          <w:tcPr>
            <w:tcW w:w="380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Пейзажи, натюрморты, портреты,</w:t>
            </w:r>
            <w:r w:rsidR="00AE027E">
              <w:rPr>
                <w:rFonts w:ascii="Arial" w:hAnsi="Arial" w:cs="Arial"/>
                <w:color w:val="333333"/>
                <w:sz w:val="21"/>
                <w:szCs w:val="21"/>
              </w:rPr>
              <w:t xml:space="preserve"> </w:t>
            </w:r>
            <w:r>
              <w:rPr>
                <w:rFonts w:ascii="Arial" w:hAnsi="Arial" w:cs="Arial"/>
                <w:color w:val="333333"/>
                <w:sz w:val="21"/>
                <w:szCs w:val="21"/>
              </w:rPr>
              <w:t>панно</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500 – 4000</w:t>
            </w:r>
          </w:p>
        </w:tc>
      </w:tr>
      <w:tr w:rsidR="000D022C" w:rsidTr="00BD372F">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5</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Посуда</w:t>
            </w:r>
          </w:p>
        </w:tc>
        <w:tc>
          <w:tcPr>
            <w:tcW w:w="380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Посуда из дерева и керамики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150 – 5000</w:t>
            </w:r>
          </w:p>
        </w:tc>
      </w:tr>
      <w:tr w:rsidR="000D022C" w:rsidTr="00BD372F">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6</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Игрушки</w:t>
            </w:r>
          </w:p>
        </w:tc>
        <w:tc>
          <w:tcPr>
            <w:tcW w:w="380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 xml:space="preserve">Мягкие игрушки, керамика, </w:t>
            </w:r>
            <w:proofErr w:type="spellStart"/>
            <w:r>
              <w:rPr>
                <w:rFonts w:ascii="Arial" w:hAnsi="Arial" w:cs="Arial"/>
                <w:color w:val="333333"/>
                <w:sz w:val="21"/>
                <w:szCs w:val="21"/>
              </w:rPr>
              <w:t>матрешки</w:t>
            </w:r>
            <w:proofErr w:type="spellEnd"/>
            <w:r>
              <w:rPr>
                <w:rFonts w:ascii="Arial" w:hAnsi="Arial" w:cs="Arial"/>
                <w:color w:val="333333"/>
                <w:sz w:val="21"/>
                <w:szCs w:val="21"/>
              </w:rPr>
              <w:t>, тряпичные куклы</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100 – 5000</w:t>
            </w:r>
          </w:p>
        </w:tc>
      </w:tr>
      <w:tr w:rsidR="000D022C" w:rsidTr="00BD372F">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7</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Предметы интерьера, декора</w:t>
            </w:r>
          </w:p>
        </w:tc>
        <w:tc>
          <w:tcPr>
            <w:tcW w:w="380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Часы, статуэтки, украшения, свечи, подсвечники, копилки, дизайнерские декоративные изделия, сундуки, вазы, шкатулки, рамки, настольные лампы</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100 – 7000</w:t>
            </w:r>
          </w:p>
        </w:tc>
      </w:tr>
      <w:tr w:rsidR="000D022C" w:rsidTr="00BD372F">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8</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Настольные игры</w:t>
            </w:r>
          </w:p>
        </w:tc>
        <w:tc>
          <w:tcPr>
            <w:tcW w:w="380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Шахматы, шашки, домино</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250 – 5000</w:t>
            </w:r>
          </w:p>
        </w:tc>
      </w:tr>
      <w:tr w:rsidR="000D022C" w:rsidTr="00BD372F">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9</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Текстиль и аксессуары</w:t>
            </w:r>
          </w:p>
        </w:tc>
        <w:tc>
          <w:tcPr>
            <w:tcW w:w="3809"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Подушки, платки, сумки, кошельки</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150 – 5 000</w:t>
            </w:r>
          </w:p>
        </w:tc>
      </w:tr>
      <w:tr w:rsidR="000D022C" w:rsidTr="00BD372F">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10</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Бижутерия</w:t>
            </w:r>
          </w:p>
        </w:tc>
        <w:tc>
          <w:tcPr>
            <w:tcW w:w="3809"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Бусы, браслеты, серьги, подвесы, дизайнерская бижутерия</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50 – 3 000</w:t>
            </w:r>
          </w:p>
        </w:tc>
      </w:tr>
    </w:tbl>
    <w:p w:rsidR="000D022C" w:rsidRDefault="000D022C" w:rsidP="00752DC0">
      <w:pPr>
        <w:pStyle w:val="af9"/>
        <w:spacing w:after="200" w:line="360" w:lineRule="auto"/>
        <w:ind w:left="1069"/>
        <w:jc w:val="both"/>
        <w:rPr>
          <w:rFonts w:ascii="Times New Roman" w:hAnsi="Times New Roman" w:cs="Times New Roman"/>
          <w:color w:val="auto"/>
        </w:rPr>
      </w:pPr>
    </w:p>
    <w:p w:rsidR="000D022C" w:rsidRPr="000D022C" w:rsidRDefault="000D022C" w:rsidP="00752DC0">
      <w:pPr>
        <w:pStyle w:val="af9"/>
        <w:spacing w:after="200" w:line="360" w:lineRule="auto"/>
        <w:ind w:left="0" w:firstLine="709"/>
        <w:jc w:val="both"/>
        <w:rPr>
          <w:rFonts w:ascii="Times New Roman" w:hAnsi="Times New Roman" w:cs="Times New Roman"/>
          <w:b w:val="0"/>
          <w:color w:val="auto"/>
        </w:rPr>
      </w:pPr>
      <w:r w:rsidRPr="000D022C">
        <w:rPr>
          <w:rFonts w:ascii="Times New Roman" w:hAnsi="Times New Roman" w:cs="Times New Roman"/>
          <w:b w:val="0"/>
          <w:color w:val="auto"/>
        </w:rPr>
        <w:t xml:space="preserve">Магазин будет работать в среднем ценовом сегменте (средний чек – 1000 руб.) и ориентироваться на широкую аудиторию покупателей. Продукция будет закупаться мелким оптом у местных производителей сувенирной продукции. У них будут приобретаться как готовые изделия, так и их проекты для передачи заказов на малые предприятия. Для предотвращения проблем с неустойчивостью спроса </w:t>
      </w:r>
      <w:r w:rsidRPr="000D022C">
        <w:rPr>
          <w:rFonts w:ascii="Times New Roman" w:hAnsi="Times New Roman" w:cs="Times New Roman"/>
          <w:b w:val="0"/>
          <w:color w:val="auto"/>
        </w:rPr>
        <w:lastRenderedPageBreak/>
        <w:t>ассортимент магазина будет пополняться тематическими товарами к новогодним и весенним праздникам.</w:t>
      </w:r>
    </w:p>
    <w:p w:rsidR="000D022C" w:rsidRPr="000D022C" w:rsidRDefault="000D022C" w:rsidP="00752DC0">
      <w:pPr>
        <w:pStyle w:val="af9"/>
        <w:spacing w:after="200" w:line="360" w:lineRule="auto"/>
        <w:ind w:left="0" w:firstLine="709"/>
        <w:jc w:val="both"/>
        <w:rPr>
          <w:rFonts w:ascii="Times New Roman" w:hAnsi="Times New Roman" w:cs="Times New Roman"/>
          <w:b w:val="0"/>
          <w:color w:val="auto"/>
        </w:rPr>
      </w:pPr>
      <w:r w:rsidRPr="000D022C">
        <w:rPr>
          <w:rFonts w:ascii="Times New Roman" w:hAnsi="Times New Roman" w:cs="Times New Roman"/>
          <w:b w:val="0"/>
          <w:color w:val="auto"/>
        </w:rPr>
        <w:t xml:space="preserve">Местоположение сувенирного магазина – детский парк </w:t>
      </w:r>
      <w:proofErr w:type="spellStart"/>
      <w:r w:rsidRPr="000D022C">
        <w:rPr>
          <w:rFonts w:ascii="Times New Roman" w:hAnsi="Times New Roman" w:cs="Times New Roman"/>
          <w:b w:val="0"/>
          <w:color w:val="auto"/>
        </w:rPr>
        <w:t>р.п</w:t>
      </w:r>
      <w:proofErr w:type="spellEnd"/>
      <w:r w:rsidRPr="000D022C">
        <w:rPr>
          <w:rFonts w:ascii="Times New Roman" w:hAnsi="Times New Roman" w:cs="Times New Roman"/>
          <w:b w:val="0"/>
          <w:color w:val="auto"/>
        </w:rPr>
        <w:t xml:space="preserve"> Рамонь. Магазин будет находиться в центре посёлка, на улице с высокой проходимостью, с большим числом достопримечательностей. Торговая точка будет хорошо просматриваться, освещаться в вечернее время суток.</w:t>
      </w:r>
    </w:p>
    <w:p w:rsidR="000D022C" w:rsidRPr="000D022C" w:rsidRDefault="000D022C" w:rsidP="00752DC0">
      <w:pPr>
        <w:pStyle w:val="af9"/>
        <w:spacing w:after="200" w:line="360" w:lineRule="auto"/>
        <w:ind w:left="0" w:firstLine="709"/>
        <w:jc w:val="both"/>
        <w:rPr>
          <w:rFonts w:ascii="Times New Roman" w:hAnsi="Times New Roman" w:cs="Times New Roman"/>
          <w:b w:val="0"/>
          <w:color w:val="auto"/>
        </w:rPr>
      </w:pPr>
      <w:r w:rsidRPr="000D022C">
        <w:rPr>
          <w:rFonts w:ascii="Times New Roman" w:hAnsi="Times New Roman" w:cs="Times New Roman"/>
          <w:b w:val="0"/>
          <w:color w:val="auto"/>
        </w:rPr>
        <w:t>Инвестиции в открытие сувенирного магазина составят 365 000 руб. Основные статьи инвестиционных затрат представлены ниже:</w:t>
      </w:r>
    </w:p>
    <w:tbl>
      <w:tblPr>
        <w:tblW w:w="10294"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477"/>
        <w:gridCol w:w="8327"/>
        <w:gridCol w:w="1490"/>
      </w:tblGrid>
      <w:tr w:rsidR="000D022C" w:rsidTr="00BD372F">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eastAsia="Times New Roman" w:hAnsi="Arial" w:cs="Arial"/>
                <w:color w:val="333333"/>
                <w:sz w:val="21"/>
                <w:szCs w:val="21"/>
              </w:rPr>
            </w:pPr>
            <w:r>
              <w:rPr>
                <w:rFonts w:ascii="Arial" w:hAnsi="Arial" w:cs="Arial"/>
                <w:b/>
                <w:bCs/>
                <w:color w:val="333333"/>
                <w:sz w:val="21"/>
                <w:szCs w:val="21"/>
              </w:rPr>
              <w:t>№</w:t>
            </w:r>
          </w:p>
        </w:tc>
        <w:tc>
          <w:tcPr>
            <w:tcW w:w="830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b/>
                <w:bCs/>
                <w:color w:val="333333"/>
                <w:sz w:val="21"/>
                <w:szCs w:val="21"/>
              </w:rPr>
              <w:t>Статья затрат</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b/>
                <w:bCs/>
                <w:color w:val="333333"/>
                <w:sz w:val="21"/>
                <w:szCs w:val="21"/>
              </w:rPr>
              <w:t>Сумма, руб.</w:t>
            </w:r>
          </w:p>
        </w:tc>
      </w:tr>
      <w:tr w:rsidR="000D022C" w:rsidTr="00BD372F">
        <w:tc>
          <w:tcPr>
            <w:tcW w:w="10294" w:type="dxa"/>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i/>
                <w:iCs/>
                <w:color w:val="333333"/>
                <w:sz w:val="21"/>
                <w:szCs w:val="21"/>
              </w:rPr>
              <w:t>Вложения в недвижимость</w:t>
            </w:r>
          </w:p>
        </w:tc>
      </w:tr>
      <w:tr w:rsidR="000D022C" w:rsidTr="00BD372F">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1</w:t>
            </w:r>
          </w:p>
        </w:tc>
        <w:tc>
          <w:tcPr>
            <w:tcW w:w="8302" w:type="dxa"/>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Стоимость павильона</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250 000</w:t>
            </w:r>
          </w:p>
        </w:tc>
      </w:tr>
      <w:tr w:rsidR="000D022C" w:rsidTr="00BD372F">
        <w:tc>
          <w:tcPr>
            <w:tcW w:w="10294" w:type="dxa"/>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i/>
                <w:iCs/>
                <w:color w:val="333333"/>
                <w:sz w:val="21"/>
                <w:szCs w:val="21"/>
              </w:rPr>
              <w:t>Оборудование помещения</w:t>
            </w:r>
          </w:p>
        </w:tc>
      </w:tr>
      <w:tr w:rsidR="000D022C" w:rsidTr="00BD372F">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2</w:t>
            </w:r>
          </w:p>
        </w:tc>
        <w:tc>
          <w:tcPr>
            <w:tcW w:w="830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Комплект оборудования</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15000</w:t>
            </w:r>
          </w:p>
        </w:tc>
      </w:tr>
      <w:tr w:rsidR="000D022C" w:rsidTr="00BD372F">
        <w:tc>
          <w:tcPr>
            <w:tcW w:w="10294" w:type="dxa"/>
            <w:gridSpan w:val="3"/>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i/>
                <w:iCs/>
                <w:color w:val="333333"/>
                <w:sz w:val="21"/>
                <w:szCs w:val="21"/>
              </w:rPr>
              <w:t>Оборотные средства</w:t>
            </w:r>
          </w:p>
        </w:tc>
      </w:tr>
      <w:tr w:rsidR="000D022C" w:rsidTr="00BD372F">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5</w:t>
            </w:r>
          </w:p>
        </w:tc>
        <w:tc>
          <w:tcPr>
            <w:tcW w:w="8302" w:type="dxa"/>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Оборотные средства</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50 000</w:t>
            </w:r>
          </w:p>
        </w:tc>
      </w:tr>
      <w:tr w:rsidR="000D022C" w:rsidTr="00BD372F">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6</w:t>
            </w:r>
          </w:p>
        </w:tc>
        <w:tc>
          <w:tcPr>
            <w:tcW w:w="8302" w:type="dxa"/>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Стартовое товарное наполнение (возможно взятие товара под реализацию)</w:t>
            </w:r>
          </w:p>
        </w:tc>
        <w:tc>
          <w:tcPr>
            <w:tcW w:w="0" w:type="auto"/>
            <w:tcBorders>
              <w:top w:val="single" w:sz="6" w:space="0" w:color="DDDDDD"/>
              <w:left w:val="single" w:sz="6" w:space="0" w:color="DDDDDD"/>
              <w:bottom w:val="single" w:sz="6" w:space="0" w:color="DDDDDD"/>
              <w:right w:val="single" w:sz="6" w:space="0" w:color="DDDDDD"/>
            </w:tcBorders>
            <w:shd w:val="clear" w:color="auto" w:fill="F9F9F9"/>
            <w:tcMar>
              <w:top w:w="120" w:type="dxa"/>
              <w:left w:w="120" w:type="dxa"/>
              <w:bottom w:w="120" w:type="dxa"/>
              <w:right w:w="120" w:type="dxa"/>
            </w:tcMar>
            <w:hideMark/>
          </w:tcPr>
          <w:p w:rsidR="000D022C" w:rsidRDefault="000D022C" w:rsidP="00752DC0">
            <w:pPr>
              <w:pStyle w:val="afb"/>
              <w:spacing w:before="0" w:beforeAutospacing="0" w:after="0" w:afterAutospacing="0" w:line="360" w:lineRule="auto"/>
              <w:rPr>
                <w:rFonts w:ascii="Arial" w:hAnsi="Arial" w:cs="Arial"/>
                <w:color w:val="333333"/>
                <w:sz w:val="21"/>
                <w:szCs w:val="21"/>
              </w:rPr>
            </w:pPr>
            <w:r>
              <w:rPr>
                <w:rFonts w:ascii="Arial" w:hAnsi="Arial" w:cs="Arial"/>
                <w:color w:val="333333"/>
                <w:sz w:val="21"/>
                <w:szCs w:val="21"/>
              </w:rPr>
              <w:t>50 000</w:t>
            </w:r>
          </w:p>
        </w:tc>
      </w:tr>
    </w:tbl>
    <w:p w:rsidR="000D022C" w:rsidRDefault="000D022C" w:rsidP="00752DC0">
      <w:pPr>
        <w:pStyle w:val="af9"/>
        <w:spacing w:after="200" w:line="360" w:lineRule="auto"/>
        <w:ind w:left="0" w:firstLine="709"/>
        <w:jc w:val="both"/>
        <w:rPr>
          <w:rFonts w:ascii="Times New Roman" w:hAnsi="Times New Roman" w:cs="Times New Roman"/>
          <w:color w:val="auto"/>
        </w:rPr>
      </w:pPr>
      <w:r w:rsidRPr="000E570E">
        <w:rPr>
          <w:rFonts w:ascii="Times New Roman" w:hAnsi="Times New Roman" w:cs="Times New Roman"/>
          <w:color w:val="auto"/>
        </w:rPr>
        <w:t xml:space="preserve"> </w:t>
      </w:r>
    </w:p>
    <w:p w:rsidR="000D022C" w:rsidRDefault="000D022C" w:rsidP="00752DC0">
      <w:pPr>
        <w:pStyle w:val="af9"/>
        <w:spacing w:after="200" w:line="360" w:lineRule="auto"/>
        <w:ind w:left="0" w:firstLine="709"/>
        <w:jc w:val="both"/>
        <w:rPr>
          <w:rFonts w:ascii="Times New Roman" w:hAnsi="Times New Roman" w:cs="Times New Roman"/>
          <w:b w:val="0"/>
          <w:color w:val="auto"/>
        </w:rPr>
      </w:pPr>
      <w:r w:rsidRPr="000D022C">
        <w:rPr>
          <w:rFonts w:ascii="Times New Roman" w:hAnsi="Times New Roman" w:cs="Times New Roman"/>
          <w:b w:val="0"/>
          <w:color w:val="auto"/>
        </w:rPr>
        <w:t>Учитывая средний чек сувенирного магазина в размере 1000 руб., для того, чтобы магазин приносил прибыль, будет достаточно 120 покупателей в месяц (4 покупателя в день). Уровень пороговой выручки, обеспечивающий безубыточность фирмы, составит 120 000 руб. Плановый объем продаж будет находиться на уровне 20 клиентов в день, что позволит рассчитывать на чистую прибыль в размере 100 000 руб.</w:t>
      </w:r>
    </w:p>
    <w:p w:rsidR="000D022C" w:rsidRDefault="000D022C" w:rsidP="00752DC0">
      <w:pPr>
        <w:pStyle w:val="af9"/>
        <w:numPr>
          <w:ilvl w:val="0"/>
          <w:numId w:val="1"/>
        </w:numPr>
        <w:spacing w:after="200" w:line="360" w:lineRule="auto"/>
        <w:ind w:left="0" w:firstLine="709"/>
        <w:jc w:val="both"/>
        <w:rPr>
          <w:rFonts w:ascii="Times New Roman" w:hAnsi="Times New Roman" w:cs="Times New Roman"/>
          <w:color w:val="auto"/>
        </w:rPr>
      </w:pPr>
      <w:r w:rsidRPr="000D022C">
        <w:rPr>
          <w:rFonts w:ascii="Times New Roman" w:hAnsi="Times New Roman" w:cs="Times New Roman"/>
          <w:color w:val="auto"/>
        </w:rPr>
        <w:t xml:space="preserve">Проведение платных мастер-классов, выставок, театральных представлений в дни школьных каникул или выходные, как собственными силами, так и на договорной основе. </w:t>
      </w:r>
    </w:p>
    <w:p w:rsidR="00BB2B1C" w:rsidRPr="00D12BA1" w:rsidRDefault="00BB2B1C" w:rsidP="00D12BA1">
      <w:pPr>
        <w:pStyle w:val="af9"/>
        <w:spacing w:after="200" w:line="360" w:lineRule="auto"/>
        <w:ind w:left="0" w:firstLine="709"/>
        <w:jc w:val="both"/>
        <w:rPr>
          <w:rFonts w:ascii="Times New Roman" w:hAnsi="Times New Roman" w:cs="Times New Roman"/>
          <w:b w:val="0"/>
          <w:color w:val="auto"/>
        </w:rPr>
      </w:pPr>
      <w:r w:rsidRPr="00D12BA1">
        <w:rPr>
          <w:rFonts w:ascii="Times New Roman" w:hAnsi="Times New Roman" w:cs="Times New Roman"/>
          <w:b w:val="0"/>
          <w:color w:val="auto"/>
        </w:rPr>
        <w:lastRenderedPageBreak/>
        <w:t xml:space="preserve">Средний чек на проведение мастер-класса в </w:t>
      </w:r>
      <w:proofErr w:type="spellStart"/>
      <w:r w:rsidRPr="00D12BA1">
        <w:rPr>
          <w:rFonts w:ascii="Times New Roman" w:hAnsi="Times New Roman" w:cs="Times New Roman"/>
          <w:b w:val="0"/>
          <w:color w:val="auto"/>
        </w:rPr>
        <w:t>Рамонском</w:t>
      </w:r>
      <w:proofErr w:type="spellEnd"/>
      <w:r w:rsidRPr="00D12BA1">
        <w:rPr>
          <w:rFonts w:ascii="Times New Roman" w:hAnsi="Times New Roman" w:cs="Times New Roman"/>
          <w:b w:val="0"/>
          <w:color w:val="auto"/>
        </w:rPr>
        <w:t xml:space="preserve"> районе составляет 500 рублей (</w:t>
      </w:r>
      <w:r w:rsidR="00D12BA1" w:rsidRPr="00D12BA1">
        <w:rPr>
          <w:rFonts w:ascii="Times New Roman" w:hAnsi="Times New Roman" w:cs="Times New Roman"/>
          <w:b w:val="0"/>
          <w:color w:val="auto"/>
        </w:rPr>
        <w:t>для расчё</w:t>
      </w:r>
      <w:r w:rsidRPr="00D12BA1">
        <w:rPr>
          <w:rFonts w:ascii="Times New Roman" w:hAnsi="Times New Roman" w:cs="Times New Roman"/>
          <w:b w:val="0"/>
          <w:color w:val="auto"/>
        </w:rPr>
        <w:t>та взяты стоимость мастер класса в студии «Артишок» (от 500 до 1000 рублей</w:t>
      </w:r>
      <w:r w:rsidR="00D12BA1">
        <w:rPr>
          <w:rFonts w:ascii="Times New Roman" w:hAnsi="Times New Roman" w:cs="Times New Roman"/>
          <w:b w:val="0"/>
          <w:color w:val="auto"/>
        </w:rPr>
        <w:t>, средний чек 750 рублей</w:t>
      </w:r>
      <w:r w:rsidRPr="00D12BA1">
        <w:rPr>
          <w:rFonts w:ascii="Times New Roman" w:hAnsi="Times New Roman" w:cs="Times New Roman"/>
          <w:b w:val="0"/>
          <w:color w:val="auto"/>
        </w:rPr>
        <w:t xml:space="preserve">), </w:t>
      </w:r>
      <w:r w:rsidR="00D12BA1">
        <w:rPr>
          <w:rFonts w:ascii="Times New Roman" w:hAnsi="Times New Roman" w:cs="Times New Roman"/>
          <w:b w:val="0"/>
          <w:color w:val="auto"/>
        </w:rPr>
        <w:t>д</w:t>
      </w:r>
      <w:r w:rsidR="00D12BA1" w:rsidRPr="00D12BA1">
        <w:rPr>
          <w:rFonts w:ascii="Times New Roman" w:hAnsi="Times New Roman" w:cs="Times New Roman"/>
          <w:b w:val="0"/>
          <w:color w:val="auto"/>
        </w:rPr>
        <w:t>ворц</w:t>
      </w:r>
      <w:r w:rsidR="00D12BA1">
        <w:rPr>
          <w:rFonts w:ascii="Times New Roman" w:hAnsi="Times New Roman" w:cs="Times New Roman"/>
          <w:b w:val="0"/>
          <w:color w:val="auto"/>
        </w:rPr>
        <w:t>овом</w:t>
      </w:r>
      <w:r w:rsidR="00D12BA1" w:rsidRPr="00D12BA1">
        <w:rPr>
          <w:rFonts w:ascii="Times New Roman" w:hAnsi="Times New Roman" w:cs="Times New Roman"/>
          <w:b w:val="0"/>
          <w:color w:val="auto"/>
        </w:rPr>
        <w:t xml:space="preserve"> комплекс</w:t>
      </w:r>
      <w:r w:rsidR="00D12BA1">
        <w:rPr>
          <w:rFonts w:ascii="Times New Roman" w:hAnsi="Times New Roman" w:cs="Times New Roman"/>
          <w:b w:val="0"/>
          <w:color w:val="auto"/>
        </w:rPr>
        <w:t>е</w:t>
      </w:r>
      <w:r w:rsidR="00D12BA1" w:rsidRPr="00D12BA1">
        <w:rPr>
          <w:rFonts w:ascii="Times New Roman" w:hAnsi="Times New Roman" w:cs="Times New Roman"/>
          <w:b w:val="0"/>
          <w:color w:val="auto"/>
        </w:rPr>
        <w:t xml:space="preserve"> </w:t>
      </w:r>
      <w:proofErr w:type="spellStart"/>
      <w:r w:rsidR="00D12BA1" w:rsidRPr="00D12BA1">
        <w:rPr>
          <w:rFonts w:ascii="Times New Roman" w:hAnsi="Times New Roman" w:cs="Times New Roman"/>
          <w:b w:val="0"/>
          <w:color w:val="auto"/>
        </w:rPr>
        <w:t>Ольденбургских</w:t>
      </w:r>
      <w:proofErr w:type="spellEnd"/>
      <w:r w:rsidR="00D12BA1" w:rsidRPr="00D12BA1">
        <w:rPr>
          <w:rFonts w:ascii="Times New Roman" w:hAnsi="Times New Roman" w:cs="Times New Roman"/>
          <w:b w:val="0"/>
          <w:color w:val="auto"/>
        </w:rPr>
        <w:t>» (от 300 до 500 рублей</w:t>
      </w:r>
      <w:r w:rsidR="00D12BA1">
        <w:rPr>
          <w:rFonts w:ascii="Times New Roman" w:hAnsi="Times New Roman" w:cs="Times New Roman"/>
          <w:b w:val="0"/>
          <w:color w:val="auto"/>
        </w:rPr>
        <w:t>, средний чек 400 рублей</w:t>
      </w:r>
      <w:r w:rsidR="00D12BA1" w:rsidRPr="00D12BA1">
        <w:rPr>
          <w:rFonts w:ascii="Times New Roman" w:hAnsi="Times New Roman" w:cs="Times New Roman"/>
          <w:b w:val="0"/>
          <w:color w:val="auto"/>
        </w:rPr>
        <w:t>),</w:t>
      </w:r>
      <w:r w:rsidR="00D12BA1">
        <w:rPr>
          <w:rFonts w:ascii="Times New Roman" w:hAnsi="Times New Roman" w:cs="Times New Roman"/>
          <w:b w:val="0"/>
          <w:color w:val="auto"/>
        </w:rPr>
        <w:t xml:space="preserve"> детском</w:t>
      </w:r>
      <w:r w:rsidR="00D12BA1" w:rsidRPr="00D12BA1">
        <w:rPr>
          <w:rFonts w:ascii="Times New Roman" w:hAnsi="Times New Roman" w:cs="Times New Roman"/>
          <w:b w:val="0"/>
          <w:color w:val="auto"/>
        </w:rPr>
        <w:t xml:space="preserve"> парк</w:t>
      </w:r>
      <w:r w:rsidR="00D12BA1">
        <w:rPr>
          <w:rFonts w:ascii="Times New Roman" w:hAnsi="Times New Roman" w:cs="Times New Roman"/>
          <w:b w:val="0"/>
          <w:color w:val="auto"/>
        </w:rPr>
        <w:t>е</w:t>
      </w:r>
      <w:r w:rsidR="00D12BA1" w:rsidRPr="00D12BA1">
        <w:rPr>
          <w:rFonts w:ascii="Times New Roman" w:hAnsi="Times New Roman" w:cs="Times New Roman"/>
          <w:b w:val="0"/>
          <w:color w:val="auto"/>
        </w:rPr>
        <w:t xml:space="preserve"> «</w:t>
      </w:r>
      <w:proofErr w:type="spellStart"/>
      <w:r w:rsidR="00D12BA1" w:rsidRPr="00D12BA1">
        <w:rPr>
          <w:rFonts w:ascii="Times New Roman" w:hAnsi="Times New Roman" w:cs="Times New Roman"/>
          <w:b w:val="0"/>
          <w:color w:val="auto"/>
        </w:rPr>
        <w:t>Нелжа</w:t>
      </w:r>
      <w:proofErr w:type="spellEnd"/>
      <w:r w:rsidR="00D12BA1" w:rsidRPr="00D12BA1">
        <w:rPr>
          <w:rFonts w:ascii="Times New Roman" w:hAnsi="Times New Roman" w:cs="Times New Roman"/>
          <w:b w:val="0"/>
          <w:color w:val="auto"/>
        </w:rPr>
        <w:t xml:space="preserve"> </w:t>
      </w:r>
      <w:proofErr w:type="spellStart"/>
      <w:r w:rsidR="00D12BA1" w:rsidRPr="00D12BA1">
        <w:rPr>
          <w:rFonts w:ascii="Times New Roman" w:hAnsi="Times New Roman" w:cs="Times New Roman"/>
          <w:b w:val="0"/>
          <w:color w:val="auto"/>
        </w:rPr>
        <w:t>Ру</w:t>
      </w:r>
      <w:proofErr w:type="spellEnd"/>
      <w:r w:rsidR="00D12BA1" w:rsidRPr="00D12BA1">
        <w:rPr>
          <w:rFonts w:ascii="Times New Roman" w:hAnsi="Times New Roman" w:cs="Times New Roman"/>
          <w:b w:val="0"/>
          <w:color w:val="auto"/>
        </w:rPr>
        <w:t xml:space="preserve">» (от </w:t>
      </w:r>
      <w:r w:rsidR="00D12BA1">
        <w:rPr>
          <w:rFonts w:ascii="Times New Roman" w:hAnsi="Times New Roman" w:cs="Times New Roman"/>
          <w:b w:val="0"/>
          <w:color w:val="auto"/>
        </w:rPr>
        <w:t>350 до 500 рублей, средний чек 425 рублей).</w:t>
      </w:r>
      <w:r w:rsidRPr="00D12BA1">
        <w:rPr>
          <w:rFonts w:ascii="Times New Roman" w:hAnsi="Times New Roman" w:cs="Times New Roman"/>
          <w:b w:val="0"/>
          <w:color w:val="auto"/>
        </w:rPr>
        <w:t xml:space="preserve">  </w:t>
      </w:r>
      <w:r w:rsidR="00D12BA1">
        <w:rPr>
          <w:rFonts w:ascii="Times New Roman" w:hAnsi="Times New Roman" w:cs="Times New Roman"/>
          <w:b w:val="0"/>
          <w:color w:val="auto"/>
        </w:rPr>
        <w:t>Мастер классы возможно проводить в тёплое время года, в выходные дни и дни летних каникул. В месяц возможно проведение до 10 мастер-классов, средней численностью группы -10 человек. Выручка составит 50000 рублей.</w:t>
      </w:r>
    </w:p>
    <w:p w:rsidR="000D022C" w:rsidRPr="000D022C" w:rsidRDefault="000D022C" w:rsidP="00752DC0">
      <w:pPr>
        <w:pStyle w:val="af9"/>
        <w:numPr>
          <w:ilvl w:val="0"/>
          <w:numId w:val="1"/>
        </w:numPr>
        <w:spacing w:after="200" w:line="360" w:lineRule="auto"/>
        <w:jc w:val="both"/>
        <w:rPr>
          <w:rFonts w:ascii="Times New Roman" w:hAnsi="Times New Roman" w:cs="Times New Roman"/>
          <w:color w:val="auto"/>
        </w:rPr>
      </w:pPr>
      <w:r w:rsidRPr="000D022C">
        <w:rPr>
          <w:rFonts w:ascii="Times New Roman" w:hAnsi="Times New Roman" w:cs="Times New Roman"/>
          <w:color w:val="auto"/>
        </w:rPr>
        <w:t xml:space="preserve">Организация платных тематических фотозон. </w:t>
      </w:r>
    </w:p>
    <w:p w:rsidR="000D022C" w:rsidRPr="000D022C" w:rsidRDefault="000D022C" w:rsidP="008B46FC">
      <w:pPr>
        <w:spacing w:after="200" w:line="360" w:lineRule="auto"/>
        <w:ind w:firstLine="709"/>
        <w:jc w:val="both"/>
        <w:rPr>
          <w:rFonts w:ascii="Times New Roman" w:hAnsi="Times New Roman" w:cs="Times New Roman"/>
          <w:b w:val="0"/>
          <w:color w:val="auto"/>
        </w:rPr>
      </w:pPr>
      <w:r w:rsidRPr="000D022C">
        <w:rPr>
          <w:rFonts w:ascii="Times New Roman" w:hAnsi="Times New Roman" w:cs="Times New Roman"/>
          <w:b w:val="0"/>
          <w:color w:val="auto"/>
        </w:rPr>
        <w:t>Средняя рентабельность уличной фотостудии зависит от многих факторов, включая расходы на аренду, оборудование, оплату труда и рекламные расходы, а также от объёма продаж. В среднем рентабельность такого бизнеса может составлять от 20% до 50%.</w:t>
      </w:r>
    </w:p>
    <w:p w:rsidR="000D022C" w:rsidRPr="000D022C" w:rsidRDefault="000D022C" w:rsidP="008B46FC">
      <w:pPr>
        <w:spacing w:after="200" w:line="360" w:lineRule="auto"/>
        <w:ind w:firstLine="709"/>
        <w:jc w:val="both"/>
        <w:rPr>
          <w:rFonts w:ascii="Times New Roman" w:hAnsi="Times New Roman" w:cs="Times New Roman"/>
          <w:b w:val="0"/>
          <w:color w:val="auto"/>
        </w:rPr>
      </w:pPr>
      <w:r w:rsidRPr="000D022C">
        <w:rPr>
          <w:rFonts w:ascii="Times New Roman" w:hAnsi="Times New Roman" w:cs="Times New Roman"/>
          <w:b w:val="0"/>
          <w:color w:val="auto"/>
        </w:rPr>
        <w:t>Срок окупаемости также может сильно варьироваться в зависимости от многих составляющих: расходы на оборудование и аренду, цены на услуги, объем продаж и т.д. В среднем срок окупаемости такого бизнеса может составлять от 6 до 12 месяцев.</w:t>
      </w:r>
    </w:p>
    <w:p w:rsidR="000D022C" w:rsidRPr="000D022C" w:rsidRDefault="000D022C" w:rsidP="008B46FC">
      <w:pPr>
        <w:spacing w:after="200" w:line="360" w:lineRule="auto"/>
        <w:ind w:firstLine="709"/>
        <w:jc w:val="both"/>
        <w:rPr>
          <w:rFonts w:ascii="Times New Roman" w:hAnsi="Times New Roman" w:cs="Times New Roman"/>
          <w:b w:val="0"/>
          <w:color w:val="auto"/>
        </w:rPr>
      </w:pPr>
      <w:r w:rsidRPr="000D022C">
        <w:rPr>
          <w:rFonts w:ascii="Times New Roman" w:hAnsi="Times New Roman" w:cs="Times New Roman"/>
          <w:b w:val="0"/>
          <w:color w:val="auto"/>
        </w:rPr>
        <w:t>В среднем по рынку цены на услуги уличных фотозон следующие:</w:t>
      </w:r>
    </w:p>
    <w:p w:rsidR="000D022C" w:rsidRPr="000D022C" w:rsidRDefault="000D022C" w:rsidP="00752DC0">
      <w:pPr>
        <w:pStyle w:val="af9"/>
        <w:numPr>
          <w:ilvl w:val="0"/>
          <w:numId w:val="4"/>
        </w:numPr>
        <w:spacing w:after="200" w:line="360" w:lineRule="auto"/>
        <w:jc w:val="both"/>
        <w:rPr>
          <w:rFonts w:ascii="Times New Roman" w:hAnsi="Times New Roman" w:cs="Times New Roman"/>
          <w:b w:val="0"/>
          <w:color w:val="auto"/>
        </w:rPr>
      </w:pPr>
      <w:r w:rsidRPr="000D022C">
        <w:rPr>
          <w:rFonts w:ascii="Times New Roman" w:hAnsi="Times New Roman" w:cs="Times New Roman"/>
          <w:b w:val="0"/>
          <w:color w:val="auto"/>
        </w:rPr>
        <w:t>Аренда по часам – от 2 000 рублей/час.</w:t>
      </w:r>
    </w:p>
    <w:p w:rsidR="000D022C" w:rsidRPr="000D022C" w:rsidRDefault="000D022C" w:rsidP="00752DC0">
      <w:pPr>
        <w:pStyle w:val="af9"/>
        <w:numPr>
          <w:ilvl w:val="0"/>
          <w:numId w:val="4"/>
        </w:numPr>
        <w:spacing w:after="200" w:line="360" w:lineRule="auto"/>
        <w:jc w:val="both"/>
        <w:rPr>
          <w:rFonts w:ascii="Times New Roman" w:hAnsi="Times New Roman" w:cs="Times New Roman"/>
          <w:b w:val="0"/>
          <w:color w:val="auto"/>
        </w:rPr>
      </w:pPr>
      <w:r w:rsidRPr="000D022C">
        <w:rPr>
          <w:rFonts w:ascii="Times New Roman" w:hAnsi="Times New Roman" w:cs="Times New Roman"/>
          <w:b w:val="0"/>
          <w:color w:val="auto"/>
        </w:rPr>
        <w:t>Фотозона + услуги фотографа – дополнительно к аренде оплачивается фотограф, то есть суммарно около 7 000 рублей/час.</w:t>
      </w:r>
    </w:p>
    <w:p w:rsidR="000D022C" w:rsidRDefault="000D022C" w:rsidP="00752DC0">
      <w:pPr>
        <w:pStyle w:val="af9"/>
        <w:numPr>
          <w:ilvl w:val="0"/>
          <w:numId w:val="4"/>
        </w:numPr>
        <w:spacing w:after="200" w:line="360" w:lineRule="auto"/>
        <w:jc w:val="both"/>
        <w:rPr>
          <w:rFonts w:ascii="Times New Roman" w:hAnsi="Times New Roman" w:cs="Times New Roman"/>
          <w:b w:val="0"/>
          <w:color w:val="auto"/>
        </w:rPr>
      </w:pPr>
      <w:r w:rsidRPr="000D022C">
        <w:rPr>
          <w:rFonts w:ascii="Times New Roman" w:hAnsi="Times New Roman" w:cs="Times New Roman"/>
          <w:b w:val="0"/>
          <w:color w:val="auto"/>
        </w:rPr>
        <w:t>Дополнение декораций, аренда образов – от 500 рублей.</w:t>
      </w:r>
    </w:p>
    <w:p w:rsidR="008B46FC" w:rsidRDefault="008B46FC" w:rsidP="00BB2B1C">
      <w:pPr>
        <w:pStyle w:val="af9"/>
        <w:spacing w:after="200" w:line="360" w:lineRule="auto"/>
        <w:ind w:left="0" w:firstLine="1429"/>
        <w:jc w:val="both"/>
        <w:rPr>
          <w:rFonts w:ascii="Times New Roman" w:hAnsi="Times New Roman" w:cs="Times New Roman"/>
          <w:b w:val="0"/>
          <w:color w:val="auto"/>
        </w:rPr>
      </w:pPr>
      <w:r>
        <w:rPr>
          <w:rFonts w:ascii="Times New Roman" w:hAnsi="Times New Roman" w:cs="Times New Roman"/>
          <w:b w:val="0"/>
          <w:color w:val="auto"/>
        </w:rPr>
        <w:t xml:space="preserve">Функционирование фотозон планируется в выходные, праздничные дни и дни проведения массовых мероприятий. В году 118 выходных дней, с учётом погодных условий, дней возможной работы около 70%, то есть 82 дня. </w:t>
      </w:r>
      <w:r w:rsidR="00BB2B1C">
        <w:rPr>
          <w:rFonts w:ascii="Times New Roman" w:hAnsi="Times New Roman" w:cs="Times New Roman"/>
          <w:b w:val="0"/>
          <w:color w:val="auto"/>
        </w:rPr>
        <w:t>Среднерыночная выручка от работы фотозон за 1 день составляет 10 000 рублей. В среднем в месяц получается 7 рабочих дней, выручка за месяц составит 70 000 рублей.</w:t>
      </w:r>
    </w:p>
    <w:p w:rsidR="00A46244" w:rsidRDefault="00A46244" w:rsidP="005B74C1">
      <w:pPr>
        <w:pStyle w:val="af9"/>
        <w:spacing w:after="200" w:line="360" w:lineRule="auto"/>
        <w:ind w:left="1069"/>
        <w:jc w:val="center"/>
        <w:rPr>
          <w:rFonts w:ascii="Times New Roman" w:hAnsi="Times New Roman" w:cs="Times New Roman"/>
          <w:color w:val="061F57" w:themeColor="text2" w:themeShade="BF"/>
        </w:rPr>
      </w:pPr>
    </w:p>
    <w:p w:rsidR="000D022C" w:rsidRDefault="005B74C1" w:rsidP="005B74C1">
      <w:pPr>
        <w:pStyle w:val="af9"/>
        <w:spacing w:after="200" w:line="360" w:lineRule="auto"/>
        <w:ind w:left="1069"/>
        <w:jc w:val="center"/>
        <w:rPr>
          <w:rFonts w:ascii="Times New Roman" w:hAnsi="Times New Roman" w:cs="Times New Roman"/>
          <w:color w:val="061F57" w:themeColor="text2" w:themeShade="BF"/>
        </w:rPr>
      </w:pPr>
      <w:r w:rsidRPr="005B74C1">
        <w:rPr>
          <w:rFonts w:ascii="Times New Roman" w:hAnsi="Times New Roman" w:cs="Times New Roman"/>
          <w:color w:val="061F57" w:themeColor="text2" w:themeShade="BF"/>
        </w:rPr>
        <w:lastRenderedPageBreak/>
        <w:t>Общий объем планируемой выручки</w:t>
      </w:r>
    </w:p>
    <w:tbl>
      <w:tblPr>
        <w:tblStyle w:val="ae"/>
        <w:tblW w:w="0" w:type="auto"/>
        <w:tblInd w:w="-5" w:type="dxa"/>
        <w:tblLook w:val="04A0" w:firstRow="1" w:lastRow="0" w:firstColumn="1" w:lastColumn="0" w:noHBand="0" w:noVBand="1"/>
      </w:tblPr>
      <w:tblGrid>
        <w:gridCol w:w="1134"/>
        <w:gridCol w:w="4460"/>
        <w:gridCol w:w="2261"/>
        <w:gridCol w:w="2261"/>
      </w:tblGrid>
      <w:tr w:rsidR="008B46FC" w:rsidTr="0017201A">
        <w:tc>
          <w:tcPr>
            <w:tcW w:w="1134" w:type="dxa"/>
            <w:vMerge w:val="restart"/>
          </w:tcPr>
          <w:p w:rsidR="008B46FC" w:rsidRPr="0017201A" w:rsidRDefault="008B46FC" w:rsidP="0017201A">
            <w:pPr>
              <w:pStyle w:val="af9"/>
              <w:spacing w:after="200"/>
              <w:ind w:left="0"/>
              <w:jc w:val="center"/>
              <w:rPr>
                <w:rFonts w:ascii="Times New Roman" w:hAnsi="Times New Roman" w:cs="Times New Roman"/>
                <w:color w:val="auto"/>
                <w:sz w:val="24"/>
                <w:szCs w:val="24"/>
              </w:rPr>
            </w:pPr>
            <w:r w:rsidRPr="0017201A">
              <w:rPr>
                <w:rFonts w:ascii="Times New Roman" w:hAnsi="Times New Roman" w:cs="Times New Roman"/>
                <w:color w:val="auto"/>
                <w:sz w:val="24"/>
                <w:szCs w:val="24"/>
              </w:rPr>
              <w:t>№</w:t>
            </w:r>
          </w:p>
        </w:tc>
        <w:tc>
          <w:tcPr>
            <w:tcW w:w="4460" w:type="dxa"/>
            <w:vMerge w:val="restart"/>
          </w:tcPr>
          <w:p w:rsidR="008B46FC" w:rsidRPr="0017201A" w:rsidRDefault="008B46FC" w:rsidP="0017201A">
            <w:pPr>
              <w:pStyle w:val="af9"/>
              <w:spacing w:after="200"/>
              <w:ind w:left="0"/>
              <w:jc w:val="center"/>
              <w:rPr>
                <w:rFonts w:ascii="Times New Roman" w:hAnsi="Times New Roman" w:cs="Times New Roman"/>
                <w:color w:val="auto"/>
                <w:sz w:val="24"/>
                <w:szCs w:val="24"/>
              </w:rPr>
            </w:pPr>
            <w:r w:rsidRPr="0017201A">
              <w:rPr>
                <w:rFonts w:ascii="Times New Roman" w:hAnsi="Times New Roman" w:cs="Times New Roman"/>
                <w:color w:val="auto"/>
                <w:sz w:val="24"/>
                <w:szCs w:val="24"/>
              </w:rPr>
              <w:t>Наименование услуги, оказываемой в рамках реализации проекта</w:t>
            </w:r>
          </w:p>
        </w:tc>
        <w:tc>
          <w:tcPr>
            <w:tcW w:w="4522" w:type="dxa"/>
            <w:gridSpan w:val="2"/>
          </w:tcPr>
          <w:p w:rsidR="008B46FC" w:rsidRPr="0017201A" w:rsidRDefault="008B46FC" w:rsidP="008B46FC">
            <w:pPr>
              <w:pStyle w:val="af9"/>
              <w:spacing w:after="200"/>
              <w:ind w:left="0"/>
              <w:jc w:val="center"/>
              <w:rPr>
                <w:rFonts w:ascii="Times New Roman" w:hAnsi="Times New Roman" w:cs="Times New Roman"/>
                <w:color w:val="auto"/>
                <w:sz w:val="24"/>
                <w:szCs w:val="24"/>
              </w:rPr>
            </w:pPr>
            <w:r w:rsidRPr="0017201A">
              <w:rPr>
                <w:rFonts w:ascii="Times New Roman" w:hAnsi="Times New Roman" w:cs="Times New Roman"/>
                <w:color w:val="auto"/>
                <w:sz w:val="24"/>
                <w:szCs w:val="24"/>
              </w:rPr>
              <w:t>Объем планируемой выручки  от оказываемой услуги (рублей)</w:t>
            </w:r>
          </w:p>
        </w:tc>
      </w:tr>
      <w:tr w:rsidR="008B46FC" w:rsidTr="0017201A">
        <w:tc>
          <w:tcPr>
            <w:tcW w:w="1134" w:type="dxa"/>
            <w:vMerge/>
          </w:tcPr>
          <w:p w:rsidR="008B46FC" w:rsidRPr="0017201A" w:rsidRDefault="008B46FC" w:rsidP="005B74C1">
            <w:pPr>
              <w:pStyle w:val="af9"/>
              <w:spacing w:after="200" w:line="360" w:lineRule="auto"/>
              <w:ind w:left="0"/>
              <w:jc w:val="center"/>
              <w:rPr>
                <w:rFonts w:ascii="Times New Roman" w:hAnsi="Times New Roman" w:cs="Times New Roman"/>
                <w:color w:val="061F57" w:themeColor="text2" w:themeShade="BF"/>
                <w:sz w:val="24"/>
                <w:szCs w:val="24"/>
              </w:rPr>
            </w:pPr>
          </w:p>
        </w:tc>
        <w:tc>
          <w:tcPr>
            <w:tcW w:w="4460" w:type="dxa"/>
            <w:vMerge/>
          </w:tcPr>
          <w:p w:rsidR="008B46FC" w:rsidRDefault="008B46FC" w:rsidP="0017201A">
            <w:pPr>
              <w:pStyle w:val="af9"/>
              <w:spacing w:after="200" w:line="360" w:lineRule="auto"/>
              <w:ind w:left="0"/>
              <w:rPr>
                <w:rFonts w:ascii="Times New Roman" w:hAnsi="Times New Roman" w:cs="Times New Roman"/>
                <w:color w:val="061F57" w:themeColor="text2" w:themeShade="BF"/>
              </w:rPr>
            </w:pPr>
          </w:p>
        </w:tc>
        <w:tc>
          <w:tcPr>
            <w:tcW w:w="2261" w:type="dxa"/>
          </w:tcPr>
          <w:p w:rsidR="008B46FC" w:rsidRPr="008B46FC" w:rsidRDefault="008B46FC" w:rsidP="005B74C1">
            <w:pPr>
              <w:pStyle w:val="af9"/>
              <w:spacing w:after="200" w:line="360" w:lineRule="auto"/>
              <w:ind w:left="0"/>
              <w:jc w:val="center"/>
              <w:rPr>
                <w:rFonts w:ascii="Times New Roman" w:hAnsi="Times New Roman" w:cs="Times New Roman"/>
                <w:color w:val="061F57" w:themeColor="text2" w:themeShade="BF"/>
                <w:sz w:val="24"/>
                <w:szCs w:val="24"/>
              </w:rPr>
            </w:pPr>
            <w:r w:rsidRPr="008B46FC">
              <w:rPr>
                <w:rFonts w:ascii="Times New Roman" w:hAnsi="Times New Roman" w:cs="Times New Roman"/>
                <w:color w:val="auto"/>
                <w:sz w:val="24"/>
                <w:szCs w:val="24"/>
              </w:rPr>
              <w:t>за месяц</w:t>
            </w:r>
          </w:p>
        </w:tc>
        <w:tc>
          <w:tcPr>
            <w:tcW w:w="2261" w:type="dxa"/>
          </w:tcPr>
          <w:p w:rsidR="008B46FC" w:rsidRPr="008B46FC" w:rsidRDefault="008B46FC" w:rsidP="005B74C1">
            <w:pPr>
              <w:pStyle w:val="af9"/>
              <w:spacing w:after="200" w:line="360" w:lineRule="auto"/>
              <w:ind w:left="0"/>
              <w:jc w:val="center"/>
              <w:rPr>
                <w:rFonts w:ascii="Times New Roman" w:hAnsi="Times New Roman" w:cs="Times New Roman"/>
                <w:color w:val="auto"/>
                <w:sz w:val="24"/>
                <w:szCs w:val="24"/>
              </w:rPr>
            </w:pPr>
            <w:r>
              <w:rPr>
                <w:rFonts w:ascii="Times New Roman" w:hAnsi="Times New Roman" w:cs="Times New Roman"/>
                <w:color w:val="auto"/>
                <w:sz w:val="24"/>
                <w:szCs w:val="24"/>
              </w:rPr>
              <w:t>з</w:t>
            </w:r>
            <w:r w:rsidRPr="008B46FC">
              <w:rPr>
                <w:rFonts w:ascii="Times New Roman" w:hAnsi="Times New Roman" w:cs="Times New Roman"/>
                <w:color w:val="auto"/>
                <w:sz w:val="24"/>
                <w:szCs w:val="24"/>
              </w:rPr>
              <w:t>а год</w:t>
            </w:r>
          </w:p>
        </w:tc>
      </w:tr>
      <w:tr w:rsidR="008B46FC" w:rsidTr="0017201A">
        <w:tc>
          <w:tcPr>
            <w:tcW w:w="1134" w:type="dxa"/>
          </w:tcPr>
          <w:p w:rsidR="008B46FC" w:rsidRPr="0017201A" w:rsidRDefault="008B46FC" w:rsidP="005B74C1">
            <w:pPr>
              <w:pStyle w:val="af9"/>
              <w:spacing w:after="200" w:line="360" w:lineRule="auto"/>
              <w:ind w:left="0"/>
              <w:jc w:val="center"/>
              <w:rPr>
                <w:rFonts w:ascii="Times New Roman" w:hAnsi="Times New Roman" w:cs="Times New Roman"/>
                <w:color w:val="061F57" w:themeColor="text2" w:themeShade="BF"/>
                <w:sz w:val="24"/>
                <w:szCs w:val="24"/>
              </w:rPr>
            </w:pPr>
            <w:r>
              <w:rPr>
                <w:rFonts w:ascii="Times New Roman" w:hAnsi="Times New Roman" w:cs="Times New Roman"/>
                <w:color w:val="061F57" w:themeColor="text2" w:themeShade="BF"/>
                <w:sz w:val="24"/>
                <w:szCs w:val="24"/>
              </w:rPr>
              <w:t>1</w:t>
            </w:r>
          </w:p>
        </w:tc>
        <w:tc>
          <w:tcPr>
            <w:tcW w:w="4460" w:type="dxa"/>
          </w:tcPr>
          <w:p w:rsidR="008B46FC" w:rsidRPr="005B74C1" w:rsidRDefault="008B46FC" w:rsidP="0017201A">
            <w:pPr>
              <w:pStyle w:val="af9"/>
              <w:spacing w:after="200" w:line="360" w:lineRule="auto"/>
              <w:ind w:left="0"/>
              <w:rPr>
                <w:rFonts w:ascii="Times New Roman" w:hAnsi="Times New Roman" w:cs="Times New Roman"/>
                <w:b w:val="0"/>
                <w:color w:val="auto"/>
                <w:sz w:val="24"/>
                <w:szCs w:val="24"/>
              </w:rPr>
            </w:pPr>
            <w:r w:rsidRPr="008B46FC">
              <w:rPr>
                <w:rFonts w:ascii="Times New Roman" w:hAnsi="Times New Roman" w:cs="Times New Roman"/>
                <w:b w:val="0"/>
                <w:color w:val="auto"/>
                <w:sz w:val="24"/>
                <w:szCs w:val="24"/>
              </w:rPr>
              <w:t>Прокат электромобилей для детей</w:t>
            </w:r>
          </w:p>
        </w:tc>
        <w:tc>
          <w:tcPr>
            <w:tcW w:w="2261" w:type="dxa"/>
          </w:tcPr>
          <w:p w:rsidR="008B46FC" w:rsidRPr="008B46FC" w:rsidRDefault="008B46FC" w:rsidP="005B74C1">
            <w:pPr>
              <w:pStyle w:val="af9"/>
              <w:spacing w:after="200" w:line="360" w:lineRule="auto"/>
              <w:ind w:left="0"/>
              <w:jc w:val="center"/>
              <w:rPr>
                <w:rFonts w:ascii="Times New Roman" w:hAnsi="Times New Roman" w:cs="Times New Roman"/>
                <w:color w:val="auto"/>
                <w:sz w:val="24"/>
                <w:szCs w:val="24"/>
              </w:rPr>
            </w:pPr>
            <w:r w:rsidRPr="008B46FC">
              <w:rPr>
                <w:rFonts w:ascii="Times New Roman" w:hAnsi="Times New Roman" w:cs="Times New Roman"/>
                <w:color w:val="auto"/>
                <w:sz w:val="24"/>
                <w:szCs w:val="24"/>
              </w:rPr>
              <w:t>75</w:t>
            </w:r>
            <w:r w:rsidR="00BB2B1C">
              <w:rPr>
                <w:rFonts w:ascii="Times New Roman" w:hAnsi="Times New Roman" w:cs="Times New Roman"/>
                <w:color w:val="auto"/>
                <w:sz w:val="24"/>
                <w:szCs w:val="24"/>
              </w:rPr>
              <w:t> </w:t>
            </w:r>
            <w:r w:rsidRPr="008B46FC">
              <w:rPr>
                <w:rFonts w:ascii="Times New Roman" w:hAnsi="Times New Roman" w:cs="Times New Roman"/>
                <w:color w:val="auto"/>
                <w:sz w:val="24"/>
                <w:szCs w:val="24"/>
              </w:rPr>
              <w:t>000</w:t>
            </w:r>
          </w:p>
        </w:tc>
        <w:tc>
          <w:tcPr>
            <w:tcW w:w="2261" w:type="dxa"/>
          </w:tcPr>
          <w:p w:rsidR="008B46FC" w:rsidRPr="008B46FC" w:rsidRDefault="008B46FC" w:rsidP="005B74C1">
            <w:pPr>
              <w:pStyle w:val="af9"/>
              <w:spacing w:after="200" w:line="360" w:lineRule="auto"/>
              <w:ind w:left="0"/>
              <w:jc w:val="center"/>
              <w:rPr>
                <w:rFonts w:ascii="Times New Roman" w:hAnsi="Times New Roman" w:cs="Times New Roman"/>
                <w:color w:val="auto"/>
                <w:sz w:val="24"/>
                <w:szCs w:val="24"/>
              </w:rPr>
            </w:pPr>
            <w:r>
              <w:rPr>
                <w:rFonts w:ascii="Times New Roman" w:hAnsi="Times New Roman" w:cs="Times New Roman"/>
                <w:color w:val="auto"/>
                <w:sz w:val="24"/>
                <w:szCs w:val="24"/>
              </w:rPr>
              <w:t>450 000</w:t>
            </w:r>
          </w:p>
        </w:tc>
      </w:tr>
      <w:tr w:rsidR="0017201A" w:rsidTr="0017201A">
        <w:tc>
          <w:tcPr>
            <w:tcW w:w="1134" w:type="dxa"/>
          </w:tcPr>
          <w:p w:rsidR="0017201A" w:rsidRPr="0017201A" w:rsidRDefault="0017201A" w:rsidP="005B74C1">
            <w:pPr>
              <w:pStyle w:val="af9"/>
              <w:spacing w:after="200" w:line="360" w:lineRule="auto"/>
              <w:ind w:left="0"/>
              <w:jc w:val="center"/>
              <w:rPr>
                <w:rFonts w:ascii="Times New Roman" w:hAnsi="Times New Roman" w:cs="Times New Roman"/>
                <w:color w:val="061F57" w:themeColor="text2" w:themeShade="BF"/>
                <w:sz w:val="24"/>
                <w:szCs w:val="24"/>
              </w:rPr>
            </w:pPr>
            <w:r w:rsidRPr="0017201A">
              <w:rPr>
                <w:rFonts w:ascii="Times New Roman" w:hAnsi="Times New Roman" w:cs="Times New Roman"/>
                <w:color w:val="061F57" w:themeColor="text2" w:themeShade="BF"/>
                <w:sz w:val="24"/>
                <w:szCs w:val="24"/>
              </w:rPr>
              <w:t>2</w:t>
            </w:r>
          </w:p>
        </w:tc>
        <w:tc>
          <w:tcPr>
            <w:tcW w:w="4460" w:type="dxa"/>
          </w:tcPr>
          <w:p w:rsidR="0017201A" w:rsidRDefault="0017201A" w:rsidP="0017201A">
            <w:pPr>
              <w:pStyle w:val="af9"/>
              <w:spacing w:after="200"/>
              <w:ind w:left="0"/>
              <w:rPr>
                <w:rFonts w:ascii="Times New Roman" w:hAnsi="Times New Roman" w:cs="Times New Roman"/>
                <w:color w:val="061F57" w:themeColor="text2" w:themeShade="BF"/>
              </w:rPr>
            </w:pPr>
            <w:r w:rsidRPr="005B74C1">
              <w:rPr>
                <w:rFonts w:ascii="Times New Roman" w:hAnsi="Times New Roman" w:cs="Times New Roman"/>
                <w:b w:val="0"/>
                <w:color w:val="auto"/>
                <w:sz w:val="24"/>
                <w:szCs w:val="24"/>
              </w:rPr>
              <w:t>Сдача площадей для уличной торговли безалкогольными напитками и сладостями во время проведения массовых мероприятий.</w:t>
            </w:r>
          </w:p>
        </w:tc>
        <w:tc>
          <w:tcPr>
            <w:tcW w:w="2261" w:type="dxa"/>
          </w:tcPr>
          <w:p w:rsidR="0017201A" w:rsidRPr="008B46FC" w:rsidRDefault="006551E0" w:rsidP="005B74C1">
            <w:pPr>
              <w:pStyle w:val="af9"/>
              <w:spacing w:after="200" w:line="360" w:lineRule="auto"/>
              <w:ind w:left="0"/>
              <w:jc w:val="center"/>
              <w:rPr>
                <w:rFonts w:ascii="Times New Roman" w:hAnsi="Times New Roman" w:cs="Times New Roman"/>
                <w:color w:val="auto"/>
                <w:sz w:val="24"/>
                <w:szCs w:val="24"/>
              </w:rPr>
            </w:pPr>
            <w:r>
              <w:rPr>
                <w:rFonts w:ascii="Times New Roman" w:hAnsi="Times New Roman" w:cs="Times New Roman"/>
                <w:color w:val="auto"/>
                <w:sz w:val="24"/>
                <w:szCs w:val="24"/>
              </w:rPr>
              <w:t>30 000</w:t>
            </w:r>
          </w:p>
        </w:tc>
        <w:tc>
          <w:tcPr>
            <w:tcW w:w="2261" w:type="dxa"/>
          </w:tcPr>
          <w:p w:rsidR="0017201A" w:rsidRPr="008B46FC" w:rsidRDefault="006551E0" w:rsidP="005B74C1">
            <w:pPr>
              <w:pStyle w:val="af9"/>
              <w:spacing w:after="200" w:line="360" w:lineRule="auto"/>
              <w:ind w:left="0"/>
              <w:jc w:val="center"/>
              <w:rPr>
                <w:rFonts w:ascii="Times New Roman" w:hAnsi="Times New Roman" w:cs="Times New Roman"/>
                <w:color w:val="auto"/>
                <w:sz w:val="24"/>
                <w:szCs w:val="24"/>
              </w:rPr>
            </w:pPr>
            <w:r>
              <w:rPr>
                <w:rFonts w:ascii="Times New Roman" w:hAnsi="Times New Roman" w:cs="Times New Roman"/>
                <w:color w:val="auto"/>
                <w:sz w:val="24"/>
                <w:szCs w:val="24"/>
              </w:rPr>
              <w:t>360 000</w:t>
            </w:r>
          </w:p>
        </w:tc>
      </w:tr>
      <w:tr w:rsidR="0017201A" w:rsidTr="0017201A">
        <w:tc>
          <w:tcPr>
            <w:tcW w:w="1134" w:type="dxa"/>
          </w:tcPr>
          <w:p w:rsidR="0017201A" w:rsidRPr="0017201A" w:rsidRDefault="0017201A" w:rsidP="005B74C1">
            <w:pPr>
              <w:pStyle w:val="af9"/>
              <w:spacing w:after="200" w:line="360" w:lineRule="auto"/>
              <w:ind w:left="0"/>
              <w:jc w:val="center"/>
              <w:rPr>
                <w:rFonts w:ascii="Times New Roman" w:hAnsi="Times New Roman" w:cs="Times New Roman"/>
                <w:color w:val="061F57" w:themeColor="text2" w:themeShade="BF"/>
                <w:sz w:val="24"/>
                <w:szCs w:val="24"/>
              </w:rPr>
            </w:pPr>
            <w:r w:rsidRPr="0017201A">
              <w:rPr>
                <w:rFonts w:ascii="Times New Roman" w:hAnsi="Times New Roman" w:cs="Times New Roman"/>
                <w:color w:val="061F57" w:themeColor="text2" w:themeShade="BF"/>
                <w:sz w:val="24"/>
                <w:szCs w:val="24"/>
              </w:rPr>
              <w:t>3</w:t>
            </w:r>
          </w:p>
        </w:tc>
        <w:tc>
          <w:tcPr>
            <w:tcW w:w="4460" w:type="dxa"/>
          </w:tcPr>
          <w:p w:rsidR="0017201A" w:rsidRDefault="0017201A" w:rsidP="0017201A">
            <w:pPr>
              <w:pStyle w:val="af9"/>
              <w:spacing w:after="200"/>
              <w:ind w:left="0"/>
              <w:rPr>
                <w:rFonts w:ascii="Times New Roman" w:hAnsi="Times New Roman" w:cs="Times New Roman"/>
                <w:color w:val="061F57" w:themeColor="text2" w:themeShade="BF"/>
              </w:rPr>
            </w:pPr>
            <w:r w:rsidRPr="005B74C1">
              <w:rPr>
                <w:rFonts w:ascii="Times New Roman" w:hAnsi="Times New Roman" w:cs="Times New Roman"/>
                <w:b w:val="0"/>
                <w:color w:val="auto"/>
                <w:sz w:val="24"/>
                <w:szCs w:val="24"/>
              </w:rPr>
              <w:t>Организация павильона для реализации сувенирной продукции и проката спортивного инвентаря.</w:t>
            </w:r>
          </w:p>
        </w:tc>
        <w:tc>
          <w:tcPr>
            <w:tcW w:w="2261" w:type="dxa"/>
          </w:tcPr>
          <w:p w:rsidR="0017201A" w:rsidRPr="008B46FC" w:rsidRDefault="008B46FC" w:rsidP="005B74C1">
            <w:pPr>
              <w:pStyle w:val="af9"/>
              <w:spacing w:after="200" w:line="360" w:lineRule="auto"/>
              <w:ind w:left="0"/>
              <w:jc w:val="center"/>
              <w:rPr>
                <w:rFonts w:ascii="Times New Roman" w:hAnsi="Times New Roman" w:cs="Times New Roman"/>
                <w:color w:val="auto"/>
                <w:sz w:val="24"/>
                <w:szCs w:val="24"/>
              </w:rPr>
            </w:pPr>
            <w:r>
              <w:rPr>
                <w:rFonts w:ascii="Times New Roman" w:hAnsi="Times New Roman" w:cs="Times New Roman"/>
                <w:color w:val="auto"/>
                <w:sz w:val="24"/>
                <w:szCs w:val="24"/>
              </w:rPr>
              <w:t>120 000</w:t>
            </w:r>
          </w:p>
        </w:tc>
        <w:tc>
          <w:tcPr>
            <w:tcW w:w="2261" w:type="dxa"/>
          </w:tcPr>
          <w:p w:rsidR="0017201A" w:rsidRPr="008B46FC" w:rsidRDefault="008B46FC" w:rsidP="005B74C1">
            <w:pPr>
              <w:pStyle w:val="af9"/>
              <w:spacing w:after="200" w:line="360" w:lineRule="auto"/>
              <w:ind w:left="0"/>
              <w:jc w:val="center"/>
              <w:rPr>
                <w:rFonts w:ascii="Times New Roman" w:hAnsi="Times New Roman" w:cs="Times New Roman"/>
                <w:color w:val="auto"/>
                <w:sz w:val="24"/>
                <w:szCs w:val="24"/>
              </w:rPr>
            </w:pPr>
            <w:r>
              <w:rPr>
                <w:rFonts w:ascii="Times New Roman" w:hAnsi="Times New Roman" w:cs="Times New Roman"/>
                <w:color w:val="auto"/>
                <w:sz w:val="24"/>
                <w:szCs w:val="24"/>
              </w:rPr>
              <w:t>1 440 000</w:t>
            </w:r>
          </w:p>
        </w:tc>
      </w:tr>
      <w:tr w:rsidR="0017201A" w:rsidTr="0017201A">
        <w:tc>
          <w:tcPr>
            <w:tcW w:w="1134" w:type="dxa"/>
          </w:tcPr>
          <w:p w:rsidR="0017201A" w:rsidRPr="0017201A" w:rsidRDefault="0017201A" w:rsidP="005B74C1">
            <w:pPr>
              <w:pStyle w:val="af9"/>
              <w:spacing w:after="200" w:line="360" w:lineRule="auto"/>
              <w:ind w:left="0"/>
              <w:jc w:val="center"/>
              <w:rPr>
                <w:rFonts w:ascii="Times New Roman" w:hAnsi="Times New Roman" w:cs="Times New Roman"/>
                <w:color w:val="061F57" w:themeColor="text2" w:themeShade="BF"/>
                <w:sz w:val="24"/>
                <w:szCs w:val="24"/>
              </w:rPr>
            </w:pPr>
            <w:r w:rsidRPr="0017201A">
              <w:rPr>
                <w:rFonts w:ascii="Times New Roman" w:hAnsi="Times New Roman" w:cs="Times New Roman"/>
                <w:color w:val="061F57" w:themeColor="text2" w:themeShade="BF"/>
                <w:sz w:val="24"/>
                <w:szCs w:val="24"/>
              </w:rPr>
              <w:t>4</w:t>
            </w:r>
          </w:p>
        </w:tc>
        <w:tc>
          <w:tcPr>
            <w:tcW w:w="4460" w:type="dxa"/>
          </w:tcPr>
          <w:p w:rsidR="0017201A" w:rsidRDefault="0017201A" w:rsidP="0017201A">
            <w:pPr>
              <w:pStyle w:val="af9"/>
              <w:spacing w:after="200"/>
              <w:ind w:left="0"/>
              <w:rPr>
                <w:rFonts w:ascii="Times New Roman" w:hAnsi="Times New Roman" w:cs="Times New Roman"/>
                <w:color w:val="061F57" w:themeColor="text2" w:themeShade="BF"/>
              </w:rPr>
            </w:pPr>
            <w:r w:rsidRPr="005B74C1">
              <w:rPr>
                <w:rFonts w:ascii="Times New Roman" w:hAnsi="Times New Roman" w:cs="Times New Roman"/>
                <w:b w:val="0"/>
                <w:color w:val="auto"/>
                <w:sz w:val="24"/>
                <w:szCs w:val="24"/>
              </w:rPr>
              <w:t>Проведение платных мастер-классов, выставок, театральных представлений в дни школьных каникул или выходные, как собственными силами, так и на договорной основе.</w:t>
            </w:r>
          </w:p>
        </w:tc>
        <w:tc>
          <w:tcPr>
            <w:tcW w:w="2261" w:type="dxa"/>
          </w:tcPr>
          <w:p w:rsidR="0017201A" w:rsidRPr="008B46FC" w:rsidRDefault="00D12BA1" w:rsidP="005B74C1">
            <w:pPr>
              <w:pStyle w:val="af9"/>
              <w:spacing w:after="200" w:line="360" w:lineRule="auto"/>
              <w:ind w:left="0"/>
              <w:jc w:val="center"/>
              <w:rPr>
                <w:rFonts w:ascii="Times New Roman" w:hAnsi="Times New Roman" w:cs="Times New Roman"/>
                <w:color w:val="auto"/>
                <w:sz w:val="24"/>
                <w:szCs w:val="24"/>
              </w:rPr>
            </w:pPr>
            <w:r>
              <w:rPr>
                <w:rFonts w:ascii="Times New Roman" w:hAnsi="Times New Roman" w:cs="Times New Roman"/>
                <w:color w:val="auto"/>
                <w:sz w:val="24"/>
                <w:szCs w:val="24"/>
              </w:rPr>
              <w:t>50 000</w:t>
            </w:r>
          </w:p>
        </w:tc>
        <w:tc>
          <w:tcPr>
            <w:tcW w:w="2261" w:type="dxa"/>
          </w:tcPr>
          <w:p w:rsidR="0017201A" w:rsidRPr="008B46FC" w:rsidRDefault="00D12BA1" w:rsidP="005B74C1">
            <w:pPr>
              <w:pStyle w:val="af9"/>
              <w:spacing w:after="200" w:line="360" w:lineRule="auto"/>
              <w:ind w:left="0"/>
              <w:jc w:val="center"/>
              <w:rPr>
                <w:rFonts w:ascii="Times New Roman" w:hAnsi="Times New Roman" w:cs="Times New Roman"/>
                <w:color w:val="auto"/>
                <w:sz w:val="24"/>
                <w:szCs w:val="24"/>
              </w:rPr>
            </w:pPr>
            <w:r>
              <w:rPr>
                <w:rFonts w:ascii="Times New Roman" w:hAnsi="Times New Roman" w:cs="Times New Roman"/>
                <w:color w:val="auto"/>
                <w:sz w:val="24"/>
                <w:szCs w:val="24"/>
              </w:rPr>
              <w:t>300 000</w:t>
            </w:r>
          </w:p>
        </w:tc>
      </w:tr>
      <w:tr w:rsidR="0017201A" w:rsidTr="0017201A">
        <w:tc>
          <w:tcPr>
            <w:tcW w:w="1134" w:type="dxa"/>
          </w:tcPr>
          <w:p w:rsidR="0017201A" w:rsidRPr="0017201A" w:rsidRDefault="0017201A" w:rsidP="005B74C1">
            <w:pPr>
              <w:pStyle w:val="af9"/>
              <w:spacing w:after="200" w:line="360" w:lineRule="auto"/>
              <w:ind w:left="0"/>
              <w:jc w:val="center"/>
              <w:rPr>
                <w:rFonts w:ascii="Times New Roman" w:hAnsi="Times New Roman" w:cs="Times New Roman"/>
                <w:color w:val="061F57" w:themeColor="text2" w:themeShade="BF"/>
                <w:sz w:val="24"/>
                <w:szCs w:val="24"/>
              </w:rPr>
            </w:pPr>
            <w:r w:rsidRPr="0017201A">
              <w:rPr>
                <w:rFonts w:ascii="Times New Roman" w:hAnsi="Times New Roman" w:cs="Times New Roman"/>
                <w:color w:val="061F57" w:themeColor="text2" w:themeShade="BF"/>
                <w:sz w:val="24"/>
                <w:szCs w:val="24"/>
              </w:rPr>
              <w:t>5</w:t>
            </w:r>
          </w:p>
        </w:tc>
        <w:tc>
          <w:tcPr>
            <w:tcW w:w="4460" w:type="dxa"/>
          </w:tcPr>
          <w:p w:rsidR="0017201A" w:rsidRDefault="0017201A" w:rsidP="0017201A">
            <w:pPr>
              <w:pStyle w:val="af9"/>
              <w:spacing w:after="200"/>
              <w:ind w:left="0"/>
              <w:rPr>
                <w:rFonts w:ascii="Times New Roman" w:hAnsi="Times New Roman" w:cs="Times New Roman"/>
                <w:color w:val="061F57" w:themeColor="text2" w:themeShade="BF"/>
              </w:rPr>
            </w:pPr>
            <w:r w:rsidRPr="005B74C1">
              <w:rPr>
                <w:rFonts w:ascii="Times New Roman" w:hAnsi="Times New Roman" w:cs="Times New Roman"/>
                <w:b w:val="0"/>
                <w:color w:val="auto"/>
                <w:sz w:val="24"/>
                <w:szCs w:val="24"/>
              </w:rPr>
              <w:t>Организация платных тематических фотозон.</w:t>
            </w:r>
          </w:p>
        </w:tc>
        <w:tc>
          <w:tcPr>
            <w:tcW w:w="2261" w:type="dxa"/>
          </w:tcPr>
          <w:p w:rsidR="0017201A" w:rsidRPr="008B46FC" w:rsidRDefault="00BB2B1C" w:rsidP="005B74C1">
            <w:pPr>
              <w:pStyle w:val="af9"/>
              <w:spacing w:after="200" w:line="360" w:lineRule="auto"/>
              <w:ind w:left="0"/>
              <w:jc w:val="center"/>
              <w:rPr>
                <w:rFonts w:ascii="Times New Roman" w:hAnsi="Times New Roman" w:cs="Times New Roman"/>
                <w:color w:val="auto"/>
                <w:sz w:val="24"/>
                <w:szCs w:val="24"/>
              </w:rPr>
            </w:pPr>
            <w:r>
              <w:rPr>
                <w:rFonts w:ascii="Times New Roman" w:hAnsi="Times New Roman" w:cs="Times New Roman"/>
                <w:color w:val="auto"/>
                <w:sz w:val="24"/>
                <w:szCs w:val="24"/>
              </w:rPr>
              <w:t>70 000</w:t>
            </w:r>
          </w:p>
        </w:tc>
        <w:tc>
          <w:tcPr>
            <w:tcW w:w="2261" w:type="dxa"/>
          </w:tcPr>
          <w:p w:rsidR="0017201A" w:rsidRPr="008B46FC" w:rsidRDefault="00BB2B1C" w:rsidP="005B74C1">
            <w:pPr>
              <w:pStyle w:val="af9"/>
              <w:spacing w:after="200" w:line="360" w:lineRule="auto"/>
              <w:ind w:left="0"/>
              <w:jc w:val="center"/>
              <w:rPr>
                <w:rFonts w:ascii="Times New Roman" w:hAnsi="Times New Roman" w:cs="Times New Roman"/>
                <w:color w:val="auto"/>
                <w:sz w:val="24"/>
                <w:szCs w:val="24"/>
              </w:rPr>
            </w:pPr>
            <w:r>
              <w:rPr>
                <w:rFonts w:ascii="Times New Roman" w:hAnsi="Times New Roman" w:cs="Times New Roman"/>
                <w:color w:val="auto"/>
                <w:sz w:val="24"/>
                <w:szCs w:val="24"/>
              </w:rPr>
              <w:t>840 000</w:t>
            </w:r>
          </w:p>
        </w:tc>
      </w:tr>
      <w:tr w:rsidR="006551E0" w:rsidTr="00BD372F">
        <w:tc>
          <w:tcPr>
            <w:tcW w:w="5594" w:type="dxa"/>
            <w:gridSpan w:val="2"/>
          </w:tcPr>
          <w:p w:rsidR="006551E0" w:rsidRPr="00BB2B1C" w:rsidRDefault="006551E0" w:rsidP="00BB2B1C">
            <w:pPr>
              <w:pStyle w:val="af9"/>
              <w:spacing w:after="200"/>
              <w:ind w:left="0"/>
              <w:jc w:val="center"/>
              <w:rPr>
                <w:rFonts w:ascii="Times New Roman" w:hAnsi="Times New Roman" w:cs="Times New Roman"/>
                <w:color w:val="auto"/>
                <w:sz w:val="24"/>
                <w:szCs w:val="24"/>
              </w:rPr>
            </w:pPr>
            <w:r w:rsidRPr="00BB2B1C">
              <w:rPr>
                <w:rFonts w:ascii="Times New Roman" w:hAnsi="Times New Roman" w:cs="Times New Roman"/>
                <w:color w:val="auto"/>
                <w:sz w:val="24"/>
                <w:szCs w:val="24"/>
              </w:rPr>
              <w:t>ИТОГО</w:t>
            </w:r>
            <w:r>
              <w:rPr>
                <w:rFonts w:ascii="Times New Roman" w:hAnsi="Times New Roman" w:cs="Times New Roman"/>
                <w:color w:val="auto"/>
                <w:sz w:val="24"/>
                <w:szCs w:val="24"/>
              </w:rPr>
              <w:t xml:space="preserve"> (за один год)</w:t>
            </w:r>
          </w:p>
        </w:tc>
        <w:tc>
          <w:tcPr>
            <w:tcW w:w="4522" w:type="dxa"/>
            <w:gridSpan w:val="2"/>
          </w:tcPr>
          <w:p w:rsidR="006551E0" w:rsidRDefault="006551E0" w:rsidP="005B74C1">
            <w:pPr>
              <w:pStyle w:val="af9"/>
              <w:spacing w:after="200" w:line="360" w:lineRule="auto"/>
              <w:ind w:left="0"/>
              <w:jc w:val="center"/>
              <w:rPr>
                <w:rFonts w:ascii="Times New Roman" w:hAnsi="Times New Roman" w:cs="Times New Roman"/>
                <w:color w:val="auto"/>
                <w:sz w:val="24"/>
                <w:szCs w:val="24"/>
              </w:rPr>
            </w:pPr>
            <w:r>
              <w:rPr>
                <w:rFonts w:ascii="Times New Roman" w:hAnsi="Times New Roman" w:cs="Times New Roman"/>
                <w:color w:val="auto"/>
                <w:sz w:val="24"/>
                <w:szCs w:val="24"/>
              </w:rPr>
              <w:t>3 390 000</w:t>
            </w:r>
          </w:p>
        </w:tc>
      </w:tr>
    </w:tbl>
    <w:p w:rsidR="0017201A" w:rsidRDefault="0017201A" w:rsidP="005B74C1">
      <w:pPr>
        <w:pStyle w:val="af9"/>
        <w:spacing w:after="200" w:line="360" w:lineRule="auto"/>
        <w:ind w:left="1069"/>
        <w:jc w:val="center"/>
        <w:rPr>
          <w:rFonts w:ascii="Times New Roman" w:hAnsi="Times New Roman" w:cs="Times New Roman"/>
          <w:color w:val="061F57" w:themeColor="text2" w:themeShade="BF"/>
        </w:rPr>
      </w:pPr>
    </w:p>
    <w:p w:rsidR="00DF4B5C" w:rsidRDefault="00DF4B5C" w:rsidP="00DF4B5C">
      <w:pPr>
        <w:pStyle w:val="af9"/>
        <w:numPr>
          <w:ilvl w:val="0"/>
          <w:numId w:val="4"/>
        </w:numPr>
        <w:spacing w:after="200" w:line="360" w:lineRule="auto"/>
        <w:ind w:left="426" w:hanging="142"/>
        <w:jc w:val="both"/>
        <w:rPr>
          <w:rFonts w:ascii="Times New Roman" w:hAnsi="Times New Roman" w:cs="Times New Roman"/>
          <w:color w:val="061F57" w:themeColor="text2" w:themeShade="BF"/>
        </w:rPr>
      </w:pPr>
      <w:r>
        <w:rPr>
          <w:rFonts w:ascii="Times New Roman" w:hAnsi="Times New Roman" w:cs="Times New Roman"/>
          <w:color w:val="061F57" w:themeColor="text2" w:themeShade="BF"/>
        </w:rPr>
        <w:t>Планируемые налоговые доходы бюджетов бюджетной системы Российской Федерации от реализации проекта</w:t>
      </w:r>
      <w:r w:rsidR="001A30C1">
        <w:rPr>
          <w:rFonts w:ascii="Times New Roman" w:hAnsi="Times New Roman" w:cs="Times New Roman"/>
          <w:color w:val="061F57" w:themeColor="text2" w:themeShade="BF"/>
        </w:rPr>
        <w:t>.</w:t>
      </w:r>
    </w:p>
    <w:p w:rsidR="005441B0" w:rsidRDefault="00512EB9" w:rsidP="00512EB9">
      <w:pPr>
        <w:pStyle w:val="af9"/>
        <w:spacing w:after="200" w:line="360" w:lineRule="auto"/>
        <w:ind w:left="0" w:firstLine="851"/>
        <w:jc w:val="both"/>
        <w:rPr>
          <w:rFonts w:ascii="Times New Roman" w:hAnsi="Times New Roman" w:cs="Times New Roman"/>
          <w:b w:val="0"/>
          <w:color w:val="auto"/>
        </w:rPr>
      </w:pPr>
      <w:r w:rsidRPr="00512EB9">
        <w:rPr>
          <w:rFonts w:ascii="Times New Roman" w:hAnsi="Times New Roman" w:cs="Times New Roman"/>
          <w:b w:val="0"/>
          <w:color w:val="auto"/>
        </w:rPr>
        <w:t>Прогнозируется минимальное поступление налог, так проект является социально-направленным и главной его целью ставится повышение качества жизни жителей Рамонского муниципального района.</w:t>
      </w:r>
      <w:r w:rsidR="007D3278">
        <w:rPr>
          <w:rFonts w:ascii="Times New Roman" w:hAnsi="Times New Roman" w:cs="Times New Roman"/>
          <w:b w:val="0"/>
          <w:color w:val="auto"/>
        </w:rPr>
        <w:t xml:space="preserve"> Налоговые платежи в бюджеты всех уровней составят 493 640 руб. ежегодно, в том числе:</w:t>
      </w:r>
    </w:p>
    <w:tbl>
      <w:tblPr>
        <w:tblStyle w:val="ae"/>
        <w:tblW w:w="0" w:type="auto"/>
        <w:tblInd w:w="426" w:type="dxa"/>
        <w:tblLook w:val="04A0" w:firstRow="1" w:lastRow="0" w:firstColumn="1" w:lastColumn="0" w:noHBand="0" w:noVBand="1"/>
      </w:tblPr>
      <w:tblGrid>
        <w:gridCol w:w="3224"/>
        <w:gridCol w:w="3214"/>
        <w:gridCol w:w="3247"/>
      </w:tblGrid>
      <w:tr w:rsidR="00EB429B" w:rsidTr="00EB429B">
        <w:tc>
          <w:tcPr>
            <w:tcW w:w="3370" w:type="dxa"/>
          </w:tcPr>
          <w:p w:rsidR="00EB429B" w:rsidRPr="007D3278" w:rsidRDefault="00EB429B" w:rsidP="00EB429B">
            <w:pPr>
              <w:pStyle w:val="af9"/>
              <w:spacing w:after="200"/>
              <w:ind w:left="0"/>
              <w:jc w:val="center"/>
              <w:rPr>
                <w:rFonts w:ascii="Times New Roman" w:hAnsi="Times New Roman" w:cs="Times New Roman"/>
                <w:b w:val="0"/>
                <w:color w:val="auto"/>
                <w:sz w:val="24"/>
                <w:szCs w:val="24"/>
              </w:rPr>
            </w:pPr>
            <w:r w:rsidRPr="007D3278">
              <w:rPr>
                <w:rFonts w:ascii="Times New Roman" w:hAnsi="Times New Roman" w:cs="Times New Roman"/>
                <w:b w:val="0"/>
                <w:color w:val="auto"/>
                <w:sz w:val="24"/>
                <w:szCs w:val="24"/>
              </w:rPr>
              <w:t>вид налога</w:t>
            </w:r>
          </w:p>
        </w:tc>
        <w:tc>
          <w:tcPr>
            <w:tcW w:w="3370" w:type="dxa"/>
          </w:tcPr>
          <w:p w:rsidR="00EB429B" w:rsidRPr="007D3278" w:rsidRDefault="00EB429B" w:rsidP="00EB429B">
            <w:pPr>
              <w:pStyle w:val="af9"/>
              <w:spacing w:after="200"/>
              <w:ind w:left="0"/>
              <w:jc w:val="center"/>
              <w:rPr>
                <w:rFonts w:ascii="Times New Roman" w:hAnsi="Times New Roman" w:cs="Times New Roman"/>
                <w:b w:val="0"/>
                <w:color w:val="auto"/>
                <w:sz w:val="24"/>
                <w:szCs w:val="24"/>
              </w:rPr>
            </w:pPr>
            <w:r w:rsidRPr="007D3278">
              <w:rPr>
                <w:rFonts w:ascii="Times New Roman" w:hAnsi="Times New Roman" w:cs="Times New Roman"/>
                <w:b w:val="0"/>
                <w:color w:val="auto"/>
                <w:sz w:val="24"/>
                <w:szCs w:val="24"/>
              </w:rPr>
              <w:t>размер налога в год (</w:t>
            </w:r>
            <w:proofErr w:type="spellStart"/>
            <w:r w:rsidRPr="007D3278">
              <w:rPr>
                <w:rFonts w:ascii="Times New Roman" w:hAnsi="Times New Roman" w:cs="Times New Roman"/>
                <w:b w:val="0"/>
                <w:color w:val="auto"/>
                <w:sz w:val="24"/>
                <w:szCs w:val="24"/>
              </w:rPr>
              <w:t>руб</w:t>
            </w:r>
            <w:proofErr w:type="spellEnd"/>
            <w:r w:rsidRPr="007D3278">
              <w:rPr>
                <w:rFonts w:ascii="Times New Roman" w:hAnsi="Times New Roman" w:cs="Times New Roman"/>
                <w:b w:val="0"/>
                <w:color w:val="auto"/>
                <w:sz w:val="24"/>
                <w:szCs w:val="24"/>
              </w:rPr>
              <w:t>)</w:t>
            </w:r>
          </w:p>
        </w:tc>
        <w:tc>
          <w:tcPr>
            <w:tcW w:w="3371" w:type="dxa"/>
          </w:tcPr>
          <w:p w:rsidR="00EB429B" w:rsidRPr="007D3278" w:rsidRDefault="00EB429B" w:rsidP="00EB429B">
            <w:pPr>
              <w:pStyle w:val="af9"/>
              <w:spacing w:after="200"/>
              <w:ind w:left="0"/>
              <w:jc w:val="center"/>
              <w:rPr>
                <w:rFonts w:ascii="Times New Roman" w:hAnsi="Times New Roman" w:cs="Times New Roman"/>
                <w:b w:val="0"/>
                <w:color w:val="auto"/>
                <w:sz w:val="24"/>
                <w:szCs w:val="24"/>
              </w:rPr>
            </w:pPr>
            <w:r w:rsidRPr="007D3278">
              <w:rPr>
                <w:rFonts w:ascii="Times New Roman" w:hAnsi="Times New Roman" w:cs="Times New Roman"/>
                <w:b w:val="0"/>
                <w:color w:val="auto"/>
                <w:sz w:val="24"/>
                <w:szCs w:val="24"/>
              </w:rPr>
              <w:t>бюджет</w:t>
            </w:r>
          </w:p>
        </w:tc>
      </w:tr>
      <w:tr w:rsidR="00EB429B" w:rsidTr="00EB429B">
        <w:tc>
          <w:tcPr>
            <w:tcW w:w="3370" w:type="dxa"/>
          </w:tcPr>
          <w:p w:rsidR="00EB429B" w:rsidRPr="007D3278" w:rsidRDefault="00EB429B" w:rsidP="00EB429B">
            <w:pPr>
              <w:pStyle w:val="af9"/>
              <w:spacing w:after="200"/>
              <w:ind w:left="0"/>
              <w:jc w:val="both"/>
              <w:rPr>
                <w:rFonts w:ascii="Times New Roman" w:hAnsi="Times New Roman" w:cs="Times New Roman"/>
                <w:b w:val="0"/>
                <w:color w:val="auto"/>
                <w:sz w:val="24"/>
                <w:szCs w:val="24"/>
              </w:rPr>
            </w:pPr>
            <w:r w:rsidRPr="007D3278">
              <w:rPr>
                <w:rFonts w:ascii="Times New Roman" w:hAnsi="Times New Roman" w:cs="Times New Roman"/>
                <w:b w:val="0"/>
                <w:color w:val="auto"/>
                <w:sz w:val="24"/>
                <w:szCs w:val="24"/>
              </w:rPr>
              <w:t>УСН</w:t>
            </w:r>
          </w:p>
        </w:tc>
        <w:tc>
          <w:tcPr>
            <w:tcW w:w="3370" w:type="dxa"/>
          </w:tcPr>
          <w:p w:rsidR="00EB429B" w:rsidRPr="007D3278" w:rsidRDefault="00EB429B" w:rsidP="00EB429B">
            <w:pPr>
              <w:pStyle w:val="af9"/>
              <w:spacing w:after="200"/>
              <w:ind w:left="0"/>
              <w:jc w:val="both"/>
              <w:rPr>
                <w:rFonts w:ascii="Times New Roman" w:hAnsi="Times New Roman" w:cs="Times New Roman"/>
                <w:b w:val="0"/>
                <w:color w:val="auto"/>
                <w:sz w:val="24"/>
                <w:szCs w:val="24"/>
              </w:rPr>
            </w:pPr>
            <w:r w:rsidRPr="007D3278">
              <w:rPr>
                <w:rFonts w:ascii="Times New Roman" w:hAnsi="Times New Roman" w:cs="Times New Roman"/>
                <w:b w:val="0"/>
                <w:color w:val="auto"/>
                <w:sz w:val="24"/>
                <w:szCs w:val="24"/>
              </w:rPr>
              <w:t>101 700</w:t>
            </w:r>
          </w:p>
        </w:tc>
        <w:tc>
          <w:tcPr>
            <w:tcW w:w="3371" w:type="dxa"/>
          </w:tcPr>
          <w:p w:rsidR="00EB429B" w:rsidRPr="007D3278" w:rsidRDefault="00EB429B" w:rsidP="00EB429B">
            <w:pPr>
              <w:pStyle w:val="af9"/>
              <w:spacing w:after="200"/>
              <w:ind w:left="0"/>
              <w:jc w:val="both"/>
              <w:rPr>
                <w:rFonts w:ascii="Times New Roman" w:hAnsi="Times New Roman" w:cs="Times New Roman"/>
                <w:b w:val="0"/>
                <w:color w:val="auto"/>
                <w:sz w:val="24"/>
                <w:szCs w:val="24"/>
              </w:rPr>
            </w:pPr>
            <w:r w:rsidRPr="007D3278">
              <w:rPr>
                <w:rFonts w:ascii="Times New Roman" w:hAnsi="Times New Roman" w:cs="Times New Roman"/>
                <w:b w:val="0"/>
                <w:color w:val="auto"/>
                <w:sz w:val="24"/>
                <w:szCs w:val="24"/>
              </w:rPr>
              <w:t>местный</w:t>
            </w:r>
          </w:p>
        </w:tc>
      </w:tr>
      <w:tr w:rsidR="00EB429B" w:rsidTr="00EB429B">
        <w:tc>
          <w:tcPr>
            <w:tcW w:w="3370" w:type="dxa"/>
          </w:tcPr>
          <w:p w:rsidR="00EB429B" w:rsidRPr="007D3278" w:rsidRDefault="00EB429B" w:rsidP="00EB429B">
            <w:pPr>
              <w:pStyle w:val="af9"/>
              <w:spacing w:after="200"/>
              <w:ind w:left="0"/>
              <w:jc w:val="both"/>
              <w:rPr>
                <w:rFonts w:ascii="Times New Roman" w:hAnsi="Times New Roman" w:cs="Times New Roman"/>
                <w:b w:val="0"/>
                <w:color w:val="auto"/>
                <w:sz w:val="24"/>
                <w:szCs w:val="24"/>
              </w:rPr>
            </w:pPr>
            <w:r w:rsidRPr="007D3278">
              <w:rPr>
                <w:rFonts w:ascii="Times New Roman" w:hAnsi="Times New Roman" w:cs="Times New Roman"/>
                <w:b w:val="0"/>
                <w:color w:val="auto"/>
                <w:sz w:val="24"/>
                <w:szCs w:val="24"/>
              </w:rPr>
              <w:t>налог на доход свыше 300 000 рублей</w:t>
            </w:r>
          </w:p>
        </w:tc>
        <w:tc>
          <w:tcPr>
            <w:tcW w:w="3370" w:type="dxa"/>
          </w:tcPr>
          <w:p w:rsidR="00EB429B" w:rsidRPr="007D3278" w:rsidRDefault="00EB429B" w:rsidP="00EB429B">
            <w:pPr>
              <w:pStyle w:val="af9"/>
              <w:spacing w:after="200"/>
              <w:ind w:left="0"/>
              <w:jc w:val="both"/>
              <w:rPr>
                <w:rFonts w:ascii="Times New Roman" w:hAnsi="Times New Roman" w:cs="Times New Roman"/>
                <w:b w:val="0"/>
                <w:color w:val="auto"/>
                <w:sz w:val="24"/>
                <w:szCs w:val="24"/>
              </w:rPr>
            </w:pPr>
            <w:r w:rsidRPr="007D3278">
              <w:rPr>
                <w:rFonts w:ascii="Times New Roman" w:hAnsi="Times New Roman" w:cs="Times New Roman"/>
                <w:b w:val="0"/>
                <w:color w:val="auto"/>
                <w:sz w:val="24"/>
                <w:szCs w:val="24"/>
              </w:rPr>
              <w:t>30 900</w:t>
            </w:r>
          </w:p>
        </w:tc>
        <w:tc>
          <w:tcPr>
            <w:tcW w:w="3371" w:type="dxa"/>
          </w:tcPr>
          <w:p w:rsidR="00EB429B" w:rsidRPr="007D3278" w:rsidRDefault="00EB429B" w:rsidP="00EB429B">
            <w:pPr>
              <w:pStyle w:val="af9"/>
              <w:spacing w:after="200"/>
              <w:ind w:left="0"/>
              <w:jc w:val="both"/>
              <w:rPr>
                <w:rFonts w:ascii="Times New Roman" w:hAnsi="Times New Roman" w:cs="Times New Roman"/>
                <w:b w:val="0"/>
                <w:color w:val="auto"/>
                <w:sz w:val="24"/>
                <w:szCs w:val="24"/>
              </w:rPr>
            </w:pPr>
            <w:r w:rsidRPr="007D3278">
              <w:rPr>
                <w:rFonts w:ascii="Times New Roman" w:hAnsi="Times New Roman" w:cs="Times New Roman"/>
                <w:b w:val="0"/>
                <w:color w:val="auto"/>
                <w:sz w:val="24"/>
                <w:szCs w:val="24"/>
              </w:rPr>
              <w:t>федеральный</w:t>
            </w:r>
          </w:p>
        </w:tc>
      </w:tr>
      <w:tr w:rsidR="00EB429B" w:rsidTr="00EB429B">
        <w:tc>
          <w:tcPr>
            <w:tcW w:w="3370" w:type="dxa"/>
          </w:tcPr>
          <w:p w:rsidR="00EB429B" w:rsidRPr="007D3278" w:rsidRDefault="00EB429B" w:rsidP="00EB429B">
            <w:pPr>
              <w:pStyle w:val="af9"/>
              <w:spacing w:after="200"/>
              <w:ind w:left="0"/>
              <w:jc w:val="both"/>
              <w:rPr>
                <w:rFonts w:ascii="Times New Roman" w:hAnsi="Times New Roman" w:cs="Times New Roman"/>
                <w:b w:val="0"/>
                <w:color w:val="auto"/>
                <w:sz w:val="24"/>
                <w:szCs w:val="24"/>
              </w:rPr>
            </w:pPr>
            <w:r w:rsidRPr="007D3278">
              <w:rPr>
                <w:rFonts w:ascii="Times New Roman" w:hAnsi="Times New Roman" w:cs="Times New Roman"/>
                <w:b w:val="0"/>
                <w:color w:val="auto"/>
                <w:sz w:val="24"/>
                <w:szCs w:val="24"/>
              </w:rPr>
              <w:t xml:space="preserve">страховые взносы (за себя и </w:t>
            </w:r>
            <w:proofErr w:type="spellStart"/>
            <w:r w:rsidRPr="007D3278">
              <w:rPr>
                <w:rFonts w:ascii="Times New Roman" w:hAnsi="Times New Roman" w:cs="Times New Roman"/>
                <w:b w:val="0"/>
                <w:color w:val="auto"/>
                <w:sz w:val="24"/>
                <w:szCs w:val="24"/>
              </w:rPr>
              <w:t>наемный</w:t>
            </w:r>
            <w:proofErr w:type="spellEnd"/>
            <w:r w:rsidRPr="007D3278">
              <w:rPr>
                <w:rFonts w:ascii="Times New Roman" w:hAnsi="Times New Roman" w:cs="Times New Roman"/>
                <w:b w:val="0"/>
                <w:color w:val="auto"/>
                <w:sz w:val="24"/>
                <w:szCs w:val="24"/>
              </w:rPr>
              <w:t xml:space="preserve"> труд)</w:t>
            </w:r>
          </w:p>
        </w:tc>
        <w:tc>
          <w:tcPr>
            <w:tcW w:w="3370" w:type="dxa"/>
          </w:tcPr>
          <w:p w:rsidR="007D3278" w:rsidRDefault="007D3278" w:rsidP="00EB429B">
            <w:pPr>
              <w:pStyle w:val="af9"/>
              <w:spacing w:after="200"/>
              <w:ind w:left="0"/>
              <w:jc w:val="both"/>
              <w:rPr>
                <w:rFonts w:ascii="Times New Roman" w:hAnsi="Times New Roman" w:cs="Times New Roman"/>
                <w:b w:val="0"/>
                <w:color w:val="auto"/>
                <w:sz w:val="24"/>
                <w:szCs w:val="24"/>
              </w:rPr>
            </w:pPr>
            <w:r w:rsidRPr="007D3278">
              <w:rPr>
                <w:rFonts w:ascii="Times New Roman" w:hAnsi="Times New Roman" w:cs="Times New Roman"/>
                <w:b w:val="0"/>
                <w:color w:val="auto"/>
                <w:sz w:val="24"/>
                <w:szCs w:val="24"/>
              </w:rPr>
              <w:t xml:space="preserve">267 440 (50 000 – за себя, </w:t>
            </w:r>
          </w:p>
          <w:p w:rsidR="00EB429B" w:rsidRPr="007D3278" w:rsidRDefault="007D3278" w:rsidP="00EB429B">
            <w:pPr>
              <w:pStyle w:val="af9"/>
              <w:spacing w:after="200"/>
              <w:ind w:left="0"/>
              <w:jc w:val="both"/>
              <w:rPr>
                <w:rFonts w:ascii="Times New Roman" w:hAnsi="Times New Roman" w:cs="Times New Roman"/>
                <w:b w:val="0"/>
                <w:color w:val="auto"/>
                <w:sz w:val="24"/>
                <w:szCs w:val="24"/>
              </w:rPr>
            </w:pPr>
            <w:r w:rsidRPr="007D3278">
              <w:rPr>
                <w:rFonts w:ascii="Times New Roman" w:hAnsi="Times New Roman" w:cs="Times New Roman"/>
                <w:b w:val="0"/>
                <w:color w:val="auto"/>
                <w:sz w:val="24"/>
                <w:szCs w:val="24"/>
              </w:rPr>
              <w:t>217 4400 – наёмный труд)</w:t>
            </w:r>
          </w:p>
        </w:tc>
        <w:tc>
          <w:tcPr>
            <w:tcW w:w="3371" w:type="dxa"/>
          </w:tcPr>
          <w:p w:rsidR="00EB429B" w:rsidRPr="007D3278" w:rsidRDefault="007D3278" w:rsidP="00EB429B">
            <w:pPr>
              <w:pStyle w:val="af9"/>
              <w:spacing w:after="200"/>
              <w:ind w:left="0"/>
              <w:jc w:val="both"/>
              <w:rPr>
                <w:rFonts w:ascii="Times New Roman" w:hAnsi="Times New Roman" w:cs="Times New Roman"/>
                <w:b w:val="0"/>
                <w:color w:val="auto"/>
                <w:sz w:val="24"/>
                <w:szCs w:val="24"/>
              </w:rPr>
            </w:pPr>
            <w:r w:rsidRPr="007D3278">
              <w:rPr>
                <w:rFonts w:ascii="Times New Roman" w:hAnsi="Times New Roman" w:cs="Times New Roman"/>
                <w:b w:val="0"/>
                <w:color w:val="auto"/>
                <w:sz w:val="24"/>
                <w:szCs w:val="24"/>
              </w:rPr>
              <w:t>федеральный</w:t>
            </w:r>
          </w:p>
        </w:tc>
      </w:tr>
      <w:tr w:rsidR="007D3278" w:rsidTr="00EB429B">
        <w:tc>
          <w:tcPr>
            <w:tcW w:w="3370" w:type="dxa"/>
          </w:tcPr>
          <w:p w:rsidR="007D3278" w:rsidRPr="007D3278" w:rsidRDefault="007D3278" w:rsidP="00EB429B">
            <w:pPr>
              <w:pStyle w:val="af9"/>
              <w:spacing w:after="200"/>
              <w:ind w:left="0"/>
              <w:jc w:val="both"/>
              <w:rPr>
                <w:rFonts w:ascii="Times New Roman" w:hAnsi="Times New Roman" w:cs="Times New Roman"/>
                <w:b w:val="0"/>
                <w:color w:val="auto"/>
                <w:sz w:val="24"/>
                <w:szCs w:val="24"/>
              </w:rPr>
            </w:pPr>
            <w:r w:rsidRPr="007D3278">
              <w:rPr>
                <w:rFonts w:ascii="Times New Roman" w:hAnsi="Times New Roman" w:cs="Times New Roman"/>
                <w:b w:val="0"/>
                <w:color w:val="auto"/>
                <w:sz w:val="24"/>
                <w:szCs w:val="24"/>
              </w:rPr>
              <w:t>НДФЛ</w:t>
            </w:r>
          </w:p>
        </w:tc>
        <w:tc>
          <w:tcPr>
            <w:tcW w:w="3370" w:type="dxa"/>
          </w:tcPr>
          <w:p w:rsidR="007D3278" w:rsidRPr="007D3278" w:rsidRDefault="007D3278" w:rsidP="00EB429B">
            <w:pPr>
              <w:pStyle w:val="af9"/>
              <w:spacing w:after="200"/>
              <w:ind w:left="0"/>
              <w:jc w:val="both"/>
              <w:rPr>
                <w:rFonts w:ascii="Times New Roman" w:hAnsi="Times New Roman" w:cs="Times New Roman"/>
                <w:b w:val="0"/>
                <w:color w:val="auto"/>
                <w:sz w:val="24"/>
                <w:szCs w:val="24"/>
              </w:rPr>
            </w:pPr>
            <w:r w:rsidRPr="007D3278">
              <w:rPr>
                <w:rFonts w:ascii="Times New Roman" w:hAnsi="Times New Roman" w:cs="Times New Roman"/>
                <w:b w:val="0"/>
                <w:color w:val="auto"/>
                <w:sz w:val="24"/>
                <w:szCs w:val="24"/>
              </w:rPr>
              <w:t>93 600</w:t>
            </w:r>
          </w:p>
        </w:tc>
        <w:tc>
          <w:tcPr>
            <w:tcW w:w="3371" w:type="dxa"/>
          </w:tcPr>
          <w:p w:rsidR="007D3278" w:rsidRPr="007D3278" w:rsidRDefault="007D3278" w:rsidP="00EB429B">
            <w:pPr>
              <w:pStyle w:val="af9"/>
              <w:spacing w:after="200"/>
              <w:ind w:left="0"/>
              <w:jc w:val="both"/>
              <w:rPr>
                <w:rFonts w:ascii="Times New Roman" w:hAnsi="Times New Roman" w:cs="Times New Roman"/>
                <w:b w:val="0"/>
                <w:color w:val="auto"/>
                <w:sz w:val="24"/>
                <w:szCs w:val="24"/>
              </w:rPr>
            </w:pPr>
            <w:r w:rsidRPr="007D3278">
              <w:rPr>
                <w:rFonts w:ascii="Times New Roman" w:hAnsi="Times New Roman" w:cs="Times New Roman"/>
                <w:b w:val="0"/>
                <w:color w:val="auto"/>
                <w:sz w:val="24"/>
                <w:szCs w:val="24"/>
              </w:rPr>
              <w:t>местный (49%), областной (51%)</w:t>
            </w:r>
          </w:p>
        </w:tc>
      </w:tr>
    </w:tbl>
    <w:p w:rsidR="007D3278" w:rsidRDefault="007D3278" w:rsidP="00512EB9">
      <w:pPr>
        <w:pStyle w:val="af9"/>
        <w:spacing w:after="200"/>
        <w:ind w:left="1069"/>
        <w:jc w:val="center"/>
        <w:rPr>
          <w:rFonts w:ascii="Times New Roman" w:hAnsi="Times New Roman" w:cs="Times New Roman"/>
          <w:b w:val="0"/>
          <w:color w:val="auto"/>
          <w:u w:val="single"/>
        </w:rPr>
      </w:pPr>
    </w:p>
    <w:p w:rsidR="00AE027E" w:rsidRDefault="00AE027E" w:rsidP="00512EB9">
      <w:pPr>
        <w:pStyle w:val="af9"/>
        <w:spacing w:after="200"/>
        <w:ind w:left="1069"/>
        <w:jc w:val="center"/>
        <w:rPr>
          <w:rFonts w:ascii="Times New Roman" w:hAnsi="Times New Roman" w:cs="Times New Roman"/>
          <w:b w:val="0"/>
          <w:color w:val="auto"/>
          <w:u w:val="single"/>
        </w:rPr>
      </w:pPr>
    </w:p>
    <w:p w:rsidR="00512EB9" w:rsidRPr="00597A61" w:rsidRDefault="00512EB9" w:rsidP="00512EB9">
      <w:pPr>
        <w:pStyle w:val="af9"/>
        <w:spacing w:after="200"/>
        <w:ind w:left="1069"/>
        <w:jc w:val="center"/>
        <w:rPr>
          <w:rFonts w:ascii="Times New Roman" w:hAnsi="Times New Roman" w:cs="Times New Roman"/>
          <w:b w:val="0"/>
          <w:noProof/>
          <w:color w:val="auto"/>
          <w:u w:val="single"/>
        </w:rPr>
      </w:pPr>
      <w:r w:rsidRPr="00597A61">
        <w:rPr>
          <w:rFonts w:ascii="Times New Roman" w:hAnsi="Times New Roman" w:cs="Times New Roman"/>
          <w:b w:val="0"/>
          <w:color w:val="auto"/>
          <w:u w:val="single"/>
        </w:rPr>
        <w:lastRenderedPageBreak/>
        <w:t>Социально-экономический эффект реализации проекта</w:t>
      </w:r>
    </w:p>
    <w:p w:rsidR="00512EB9" w:rsidRPr="00512EB9" w:rsidRDefault="00512EB9" w:rsidP="005441B0">
      <w:pPr>
        <w:pStyle w:val="af9"/>
        <w:spacing w:after="200" w:line="360" w:lineRule="auto"/>
        <w:ind w:left="426"/>
        <w:jc w:val="both"/>
        <w:rPr>
          <w:rFonts w:ascii="Times New Roman" w:hAnsi="Times New Roman" w:cs="Times New Roman"/>
          <w:b w:val="0"/>
          <w:color w:val="auto"/>
        </w:rPr>
      </w:pPr>
      <w:r>
        <w:rPr>
          <w:rFonts w:ascii="Times New Roman" w:hAnsi="Times New Roman" w:cs="Times New Roman"/>
          <w:noProof/>
          <w:lang w:eastAsia="ru-RU"/>
        </w:rPr>
        <w:drawing>
          <wp:inline distT="0" distB="0" distL="0" distR="0" wp14:anchorId="2DF9A97C" wp14:editId="5DE7C32D">
            <wp:extent cx="6426835" cy="3060700"/>
            <wp:effectExtent l="38100" t="0" r="50165" b="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0D022C" w:rsidRDefault="001B315E" w:rsidP="001B315E">
      <w:pPr>
        <w:pStyle w:val="af9"/>
        <w:spacing w:line="360" w:lineRule="auto"/>
        <w:ind w:left="1069"/>
        <w:jc w:val="center"/>
        <w:rPr>
          <w:szCs w:val="28"/>
          <w:u w:val="single"/>
        </w:rPr>
      </w:pPr>
      <w:r w:rsidRPr="00B113B7">
        <w:rPr>
          <w:rFonts w:ascii="Times New Roman" w:hAnsi="Times New Roman" w:cs="Times New Roman"/>
          <w:szCs w:val="28"/>
          <w:u w:val="single"/>
        </w:rPr>
        <w:t xml:space="preserve">РАЗДЕЛ </w:t>
      </w:r>
      <w:r>
        <w:rPr>
          <w:rFonts w:ascii="Times New Roman" w:hAnsi="Times New Roman" w:cs="Times New Roman"/>
          <w:szCs w:val="28"/>
          <w:u w:val="single"/>
        </w:rPr>
        <w:t>6</w:t>
      </w:r>
      <w:r w:rsidRPr="00B113B7">
        <w:rPr>
          <w:rFonts w:ascii="Times New Roman" w:hAnsi="Times New Roman" w:cs="Times New Roman"/>
          <w:szCs w:val="28"/>
          <w:u w:val="single"/>
        </w:rPr>
        <w:t xml:space="preserve">. </w:t>
      </w:r>
      <w:r w:rsidRPr="001B315E">
        <w:rPr>
          <w:szCs w:val="28"/>
          <w:u w:val="single"/>
        </w:rPr>
        <w:t>Прогнозируемый объем финансирования проекта, в том числе прогнозируемый объем фи</w:t>
      </w:r>
      <w:r>
        <w:rPr>
          <w:szCs w:val="28"/>
          <w:u w:val="single"/>
        </w:rPr>
        <w:t>нансирования проекта за счё</w:t>
      </w:r>
      <w:r w:rsidRPr="001B315E">
        <w:rPr>
          <w:szCs w:val="28"/>
          <w:u w:val="single"/>
        </w:rPr>
        <w:t>т бюджетных средств (с обоснованием), и объем частного финансирования</w:t>
      </w:r>
      <w:r>
        <w:rPr>
          <w:szCs w:val="28"/>
          <w:u w:val="single"/>
        </w:rPr>
        <w:t>.</w:t>
      </w:r>
    </w:p>
    <w:p w:rsidR="00BD372F" w:rsidRDefault="00BD372F" w:rsidP="001B315E">
      <w:pPr>
        <w:pStyle w:val="af9"/>
        <w:spacing w:line="360" w:lineRule="auto"/>
        <w:ind w:left="1069"/>
        <w:jc w:val="center"/>
        <w:rPr>
          <w:rFonts w:ascii="Times New Roman" w:hAnsi="Times New Roman" w:cs="Times New Roman"/>
          <w:color w:val="auto"/>
        </w:rPr>
      </w:pPr>
    </w:p>
    <w:p w:rsidR="000D022C" w:rsidRPr="00867BF2" w:rsidRDefault="001B315E" w:rsidP="001A72DC">
      <w:pPr>
        <w:pStyle w:val="af9"/>
        <w:numPr>
          <w:ilvl w:val="0"/>
          <w:numId w:val="12"/>
        </w:numPr>
        <w:spacing w:after="200" w:line="360" w:lineRule="auto"/>
        <w:ind w:left="567"/>
        <w:jc w:val="both"/>
        <w:rPr>
          <w:rFonts w:ascii="Times New Roman" w:hAnsi="Times New Roman" w:cs="Times New Roman"/>
          <w:color w:val="auto"/>
        </w:rPr>
      </w:pPr>
      <w:r w:rsidRPr="001B315E">
        <w:rPr>
          <w:rFonts w:ascii="Times New Roman" w:hAnsi="Times New Roman" w:cs="Times New Roman"/>
          <w:noProof/>
        </w:rPr>
        <w:t>Общий прогнозируемый объем финансирования проекта.</w:t>
      </w:r>
    </w:p>
    <w:p w:rsidR="00867BF2" w:rsidRDefault="001A72DC" w:rsidP="00E34531">
      <w:pPr>
        <w:pStyle w:val="af9"/>
        <w:numPr>
          <w:ilvl w:val="0"/>
          <w:numId w:val="16"/>
        </w:numPr>
        <w:spacing w:after="200" w:line="360" w:lineRule="auto"/>
        <w:jc w:val="both"/>
        <w:rPr>
          <w:rFonts w:ascii="Times New Roman" w:hAnsi="Times New Roman" w:cs="Times New Roman"/>
          <w:b w:val="0"/>
          <w:noProof/>
          <w:color w:val="auto"/>
        </w:rPr>
      </w:pPr>
      <w:r>
        <w:rPr>
          <w:rFonts w:ascii="Times New Roman" w:hAnsi="Times New Roman" w:cs="Times New Roman"/>
          <w:b w:val="0"/>
          <w:noProof/>
          <w:color w:val="auto"/>
        </w:rPr>
        <w:t>500</w:t>
      </w:r>
      <w:r w:rsidR="00867BF2" w:rsidRPr="00867BF2">
        <w:rPr>
          <w:rFonts w:ascii="Times New Roman" w:hAnsi="Times New Roman" w:cs="Times New Roman"/>
          <w:b w:val="0"/>
          <w:noProof/>
          <w:color w:val="auto"/>
        </w:rPr>
        <w:t xml:space="preserve"> 000 рублей</w:t>
      </w:r>
      <w:r w:rsidR="004225F7">
        <w:rPr>
          <w:rFonts w:ascii="Times New Roman" w:hAnsi="Times New Roman" w:cs="Times New Roman"/>
          <w:b w:val="0"/>
          <w:noProof/>
          <w:color w:val="auto"/>
        </w:rPr>
        <w:t xml:space="preserve"> – затраты на реконструкцию парка</w:t>
      </w:r>
      <w:r w:rsidR="00E224E8">
        <w:rPr>
          <w:rFonts w:ascii="Times New Roman" w:hAnsi="Times New Roman" w:cs="Times New Roman"/>
          <w:b w:val="0"/>
          <w:noProof/>
          <w:color w:val="auto"/>
        </w:rPr>
        <w:t>, в том числе ПСД</w:t>
      </w:r>
      <w:r>
        <w:rPr>
          <w:rFonts w:ascii="Times New Roman" w:hAnsi="Times New Roman" w:cs="Times New Roman"/>
          <w:b w:val="0"/>
          <w:noProof/>
          <w:color w:val="auto"/>
        </w:rPr>
        <w:t>.</w:t>
      </w:r>
    </w:p>
    <w:p w:rsidR="004225F7" w:rsidRDefault="004225F7" w:rsidP="00E34531">
      <w:pPr>
        <w:pStyle w:val="ConsPlusNonformat"/>
        <w:numPr>
          <w:ilvl w:val="0"/>
          <w:numId w:val="12"/>
        </w:numPr>
        <w:spacing w:line="360" w:lineRule="auto"/>
        <w:ind w:left="567"/>
        <w:rPr>
          <w:rFonts w:ascii="Times New Roman" w:hAnsi="Times New Roman" w:cs="Times New Roman"/>
          <w:b/>
          <w:color w:val="082A75" w:themeColor="text2"/>
          <w:sz w:val="28"/>
          <w:szCs w:val="28"/>
        </w:rPr>
      </w:pPr>
      <w:r w:rsidRPr="004225F7">
        <w:rPr>
          <w:rFonts w:ascii="Times New Roman" w:hAnsi="Times New Roman" w:cs="Times New Roman"/>
          <w:b/>
          <w:color w:val="082A75" w:themeColor="text2"/>
          <w:sz w:val="28"/>
          <w:szCs w:val="28"/>
        </w:rPr>
        <w:t>Прогнозируемый объем финансирования создания объекта (по годам).</w:t>
      </w:r>
    </w:p>
    <w:p w:rsidR="00E235EB" w:rsidRDefault="00E235EB" w:rsidP="00E235EB">
      <w:pPr>
        <w:pStyle w:val="ConsPlusNonformat"/>
        <w:spacing w:line="360" w:lineRule="auto"/>
        <w:ind w:left="284"/>
        <w:rPr>
          <w:rFonts w:ascii="Times New Roman" w:hAnsi="Times New Roman" w:cs="Times New Roman"/>
          <w:b/>
          <w:color w:val="082A75" w:themeColor="text2"/>
          <w:sz w:val="28"/>
          <w:szCs w:val="28"/>
        </w:rPr>
      </w:pPr>
    </w:p>
    <w:tbl>
      <w:tblPr>
        <w:tblStyle w:val="ae"/>
        <w:tblW w:w="0" w:type="auto"/>
        <w:tblInd w:w="284" w:type="dxa"/>
        <w:tblLook w:val="04A0" w:firstRow="1" w:lastRow="0" w:firstColumn="1" w:lastColumn="0" w:noHBand="0" w:noVBand="1"/>
      </w:tblPr>
      <w:tblGrid>
        <w:gridCol w:w="2127"/>
        <w:gridCol w:w="918"/>
        <w:gridCol w:w="2451"/>
        <w:gridCol w:w="1566"/>
        <w:gridCol w:w="2765"/>
      </w:tblGrid>
      <w:tr w:rsidR="00EA4F2E" w:rsidTr="00EA4F2E">
        <w:tc>
          <w:tcPr>
            <w:tcW w:w="2127" w:type="dxa"/>
          </w:tcPr>
          <w:p w:rsidR="00EA4F2E" w:rsidRPr="00EA4F2E" w:rsidRDefault="001A72DC" w:rsidP="00E224E8">
            <w:pPr>
              <w:pStyle w:val="ConsPlusNonformat"/>
              <w:jc w:val="center"/>
              <w:rPr>
                <w:rFonts w:ascii="Times New Roman" w:hAnsi="Times New Roman" w:cs="Times New Roman"/>
                <w:b/>
                <w:sz w:val="24"/>
                <w:szCs w:val="24"/>
              </w:rPr>
            </w:pPr>
            <w:r>
              <w:rPr>
                <w:rFonts w:ascii="Times New Roman" w:hAnsi="Times New Roman" w:cs="Times New Roman"/>
                <w:b/>
                <w:color w:val="082A75" w:themeColor="text2"/>
                <w:sz w:val="28"/>
                <w:szCs w:val="28"/>
              </w:rPr>
              <w:t xml:space="preserve">       </w:t>
            </w:r>
            <w:r w:rsidR="00EA4F2E" w:rsidRPr="00EA4F2E">
              <w:rPr>
                <w:rFonts w:ascii="Times New Roman" w:hAnsi="Times New Roman" w:cs="Times New Roman"/>
                <w:b/>
                <w:sz w:val="24"/>
                <w:szCs w:val="24"/>
              </w:rPr>
              <w:t>год реализации проекта</w:t>
            </w:r>
          </w:p>
        </w:tc>
        <w:tc>
          <w:tcPr>
            <w:tcW w:w="918" w:type="dxa"/>
          </w:tcPr>
          <w:p w:rsidR="00EA4F2E" w:rsidRPr="00EA4F2E" w:rsidRDefault="00EA4F2E" w:rsidP="00E224E8">
            <w:pPr>
              <w:pStyle w:val="ConsPlusNonformat"/>
              <w:jc w:val="center"/>
              <w:rPr>
                <w:rFonts w:ascii="Times New Roman" w:hAnsi="Times New Roman" w:cs="Times New Roman"/>
                <w:b/>
                <w:sz w:val="24"/>
                <w:szCs w:val="24"/>
              </w:rPr>
            </w:pPr>
            <w:r w:rsidRPr="00EA4F2E">
              <w:rPr>
                <w:rFonts w:ascii="Times New Roman" w:hAnsi="Times New Roman" w:cs="Times New Roman"/>
                <w:b/>
                <w:sz w:val="24"/>
                <w:szCs w:val="24"/>
              </w:rPr>
              <w:t>год</w:t>
            </w:r>
          </w:p>
        </w:tc>
        <w:tc>
          <w:tcPr>
            <w:tcW w:w="2451" w:type="dxa"/>
          </w:tcPr>
          <w:p w:rsidR="00EA4F2E" w:rsidRPr="00EA4F2E" w:rsidRDefault="00EA4F2E" w:rsidP="00E224E8">
            <w:pPr>
              <w:pStyle w:val="ConsPlusNonformat"/>
              <w:jc w:val="center"/>
              <w:rPr>
                <w:rFonts w:ascii="Times New Roman" w:hAnsi="Times New Roman" w:cs="Times New Roman"/>
                <w:b/>
                <w:sz w:val="24"/>
                <w:szCs w:val="24"/>
              </w:rPr>
            </w:pPr>
            <w:r w:rsidRPr="00EA4F2E">
              <w:rPr>
                <w:rFonts w:ascii="Times New Roman" w:hAnsi="Times New Roman" w:cs="Times New Roman"/>
                <w:b/>
                <w:sz w:val="24"/>
                <w:szCs w:val="24"/>
              </w:rPr>
              <w:t>объем финансирования, рублей</w:t>
            </w:r>
          </w:p>
        </w:tc>
        <w:tc>
          <w:tcPr>
            <w:tcW w:w="1566" w:type="dxa"/>
          </w:tcPr>
          <w:p w:rsidR="00EA4F2E" w:rsidRPr="00EA4F2E" w:rsidRDefault="00EA4F2E" w:rsidP="00E224E8">
            <w:pPr>
              <w:pStyle w:val="ConsPlusNonformat"/>
              <w:jc w:val="center"/>
              <w:rPr>
                <w:rFonts w:ascii="Times New Roman" w:hAnsi="Times New Roman" w:cs="Times New Roman"/>
                <w:b/>
                <w:sz w:val="24"/>
                <w:szCs w:val="24"/>
              </w:rPr>
            </w:pPr>
            <w:r w:rsidRPr="00EA4F2E">
              <w:rPr>
                <w:rFonts w:ascii="Times New Roman" w:hAnsi="Times New Roman" w:cs="Times New Roman"/>
                <w:b/>
                <w:sz w:val="24"/>
                <w:szCs w:val="24"/>
              </w:rPr>
              <w:t>в том числе</w:t>
            </w:r>
            <w:r>
              <w:rPr>
                <w:rFonts w:ascii="Times New Roman" w:hAnsi="Times New Roman" w:cs="Times New Roman"/>
                <w:b/>
                <w:sz w:val="24"/>
                <w:szCs w:val="24"/>
              </w:rPr>
              <w:t>, рублей</w:t>
            </w:r>
            <w:r w:rsidRPr="00EA4F2E">
              <w:rPr>
                <w:rFonts w:ascii="Times New Roman" w:hAnsi="Times New Roman" w:cs="Times New Roman"/>
                <w:b/>
                <w:sz w:val="24"/>
                <w:szCs w:val="24"/>
              </w:rPr>
              <w:t>:</w:t>
            </w:r>
          </w:p>
        </w:tc>
        <w:tc>
          <w:tcPr>
            <w:tcW w:w="2765" w:type="dxa"/>
          </w:tcPr>
          <w:p w:rsidR="00EA4F2E" w:rsidRPr="00EA4F2E" w:rsidRDefault="00EA4F2E" w:rsidP="00E224E8">
            <w:pPr>
              <w:pStyle w:val="ConsPlusNonformat"/>
              <w:jc w:val="center"/>
              <w:rPr>
                <w:rFonts w:ascii="Times New Roman" w:hAnsi="Times New Roman" w:cs="Times New Roman"/>
                <w:b/>
                <w:sz w:val="24"/>
                <w:szCs w:val="24"/>
              </w:rPr>
            </w:pPr>
            <w:r w:rsidRPr="00EA4F2E">
              <w:rPr>
                <w:rFonts w:ascii="Times New Roman" w:hAnsi="Times New Roman" w:cs="Times New Roman"/>
                <w:b/>
                <w:sz w:val="24"/>
                <w:szCs w:val="24"/>
              </w:rPr>
              <w:t>Вид затрат</w:t>
            </w:r>
          </w:p>
        </w:tc>
      </w:tr>
      <w:tr w:rsidR="00EA4F2E" w:rsidTr="00EA4F2E">
        <w:tc>
          <w:tcPr>
            <w:tcW w:w="2127" w:type="dxa"/>
            <w:vMerge w:val="restart"/>
          </w:tcPr>
          <w:p w:rsidR="00EA4F2E" w:rsidRPr="00EA4F2E" w:rsidRDefault="00EA4F2E" w:rsidP="001A72DC">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первый</w:t>
            </w:r>
          </w:p>
        </w:tc>
        <w:tc>
          <w:tcPr>
            <w:tcW w:w="918" w:type="dxa"/>
            <w:vMerge w:val="restart"/>
          </w:tcPr>
          <w:p w:rsidR="00EA4F2E" w:rsidRPr="00EA4F2E" w:rsidRDefault="00EA4F2E" w:rsidP="001A72DC">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2024</w:t>
            </w:r>
          </w:p>
        </w:tc>
        <w:tc>
          <w:tcPr>
            <w:tcW w:w="2451" w:type="dxa"/>
            <w:vMerge w:val="restart"/>
          </w:tcPr>
          <w:p w:rsidR="00EA4F2E" w:rsidRPr="00EA4F2E" w:rsidRDefault="00EA4F2E" w:rsidP="001A72DC">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4 700 000</w:t>
            </w:r>
          </w:p>
        </w:tc>
        <w:tc>
          <w:tcPr>
            <w:tcW w:w="1566" w:type="dxa"/>
          </w:tcPr>
          <w:p w:rsidR="00EA4F2E" w:rsidRPr="00EA4F2E" w:rsidRDefault="00EA4F2E" w:rsidP="001A72DC">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4 500 000</w:t>
            </w:r>
          </w:p>
        </w:tc>
        <w:tc>
          <w:tcPr>
            <w:tcW w:w="2765" w:type="dxa"/>
          </w:tcPr>
          <w:p w:rsidR="00EA4F2E" w:rsidRPr="00EA4F2E" w:rsidRDefault="00EA4F2E" w:rsidP="001A72DC">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Реконструкция, ПСД</w:t>
            </w:r>
          </w:p>
        </w:tc>
      </w:tr>
      <w:tr w:rsidR="00EA4F2E" w:rsidTr="00EA4F2E">
        <w:tc>
          <w:tcPr>
            <w:tcW w:w="2127" w:type="dxa"/>
            <w:vMerge/>
          </w:tcPr>
          <w:p w:rsidR="00EA4F2E" w:rsidRPr="00EA4F2E" w:rsidRDefault="00EA4F2E" w:rsidP="001A72DC">
            <w:pPr>
              <w:pStyle w:val="ConsPlusNonformat"/>
              <w:spacing w:line="360" w:lineRule="auto"/>
              <w:rPr>
                <w:rFonts w:ascii="Times New Roman" w:hAnsi="Times New Roman" w:cs="Times New Roman"/>
                <w:sz w:val="24"/>
                <w:szCs w:val="24"/>
              </w:rPr>
            </w:pPr>
          </w:p>
        </w:tc>
        <w:tc>
          <w:tcPr>
            <w:tcW w:w="918" w:type="dxa"/>
            <w:vMerge/>
          </w:tcPr>
          <w:p w:rsidR="00EA4F2E" w:rsidRPr="00EA4F2E" w:rsidRDefault="00EA4F2E" w:rsidP="001A72DC">
            <w:pPr>
              <w:pStyle w:val="ConsPlusNonformat"/>
              <w:spacing w:line="360" w:lineRule="auto"/>
              <w:rPr>
                <w:rFonts w:ascii="Times New Roman" w:hAnsi="Times New Roman" w:cs="Times New Roman"/>
                <w:sz w:val="24"/>
                <w:szCs w:val="24"/>
              </w:rPr>
            </w:pPr>
          </w:p>
        </w:tc>
        <w:tc>
          <w:tcPr>
            <w:tcW w:w="2451" w:type="dxa"/>
            <w:vMerge/>
          </w:tcPr>
          <w:p w:rsidR="00EA4F2E" w:rsidRPr="00EA4F2E" w:rsidRDefault="00EA4F2E" w:rsidP="001A72DC">
            <w:pPr>
              <w:pStyle w:val="ConsPlusNonformat"/>
              <w:spacing w:line="360" w:lineRule="auto"/>
              <w:rPr>
                <w:rFonts w:ascii="Times New Roman" w:hAnsi="Times New Roman" w:cs="Times New Roman"/>
                <w:sz w:val="24"/>
                <w:szCs w:val="24"/>
              </w:rPr>
            </w:pPr>
          </w:p>
        </w:tc>
        <w:tc>
          <w:tcPr>
            <w:tcW w:w="1566" w:type="dxa"/>
          </w:tcPr>
          <w:p w:rsidR="00EA4F2E" w:rsidRPr="00EA4F2E" w:rsidRDefault="00EA4F2E" w:rsidP="001A72DC">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210 000</w:t>
            </w:r>
          </w:p>
        </w:tc>
        <w:tc>
          <w:tcPr>
            <w:tcW w:w="2765" w:type="dxa"/>
          </w:tcPr>
          <w:p w:rsidR="00EA4F2E" w:rsidRPr="00EA4F2E" w:rsidRDefault="00EA4F2E" w:rsidP="001A72DC">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ТО</w:t>
            </w:r>
          </w:p>
        </w:tc>
      </w:tr>
    </w:tbl>
    <w:p w:rsidR="00276E50" w:rsidRPr="00276E50" w:rsidRDefault="00276E50" w:rsidP="00276E50">
      <w:pPr>
        <w:pStyle w:val="af9"/>
        <w:spacing w:after="200" w:line="360" w:lineRule="auto"/>
        <w:ind w:left="567"/>
        <w:jc w:val="both"/>
        <w:rPr>
          <w:rFonts w:ascii="Times New Roman" w:hAnsi="Times New Roman" w:cs="Times New Roman"/>
          <w:b w:val="0"/>
          <w:color w:val="auto"/>
        </w:rPr>
      </w:pPr>
    </w:p>
    <w:p w:rsidR="004225F7" w:rsidRPr="00E34531" w:rsidRDefault="001A72DC" w:rsidP="00E34531">
      <w:pPr>
        <w:pStyle w:val="af9"/>
        <w:numPr>
          <w:ilvl w:val="0"/>
          <w:numId w:val="12"/>
        </w:numPr>
        <w:spacing w:after="200" w:line="360" w:lineRule="auto"/>
        <w:ind w:left="0" w:firstLine="284"/>
        <w:jc w:val="both"/>
        <w:rPr>
          <w:rFonts w:ascii="Times New Roman" w:hAnsi="Times New Roman" w:cs="Times New Roman"/>
          <w:b w:val="0"/>
          <w:color w:val="auto"/>
        </w:rPr>
      </w:pPr>
      <w:r w:rsidRPr="00E34531">
        <w:rPr>
          <w:rFonts w:ascii="Times New Roman" w:hAnsi="Times New Roman" w:cs="Times New Roman"/>
          <w:szCs w:val="28"/>
        </w:rPr>
        <w:t>Прогнозируемый объем финансирования эксплуатации и (или) технического обслуживания объекта (по годам).</w:t>
      </w:r>
      <w:r w:rsidR="004225F7" w:rsidRPr="00E34531">
        <w:rPr>
          <w:rFonts w:ascii="Times New Roman" w:hAnsi="Times New Roman" w:cs="Times New Roman"/>
          <w:b w:val="0"/>
          <w:color w:val="auto"/>
        </w:rPr>
        <w:t xml:space="preserve"> </w:t>
      </w:r>
    </w:p>
    <w:p w:rsidR="00276E50" w:rsidRDefault="00276E50" w:rsidP="00276E50">
      <w:pPr>
        <w:spacing w:after="200" w:line="360" w:lineRule="auto"/>
        <w:jc w:val="both"/>
        <w:rPr>
          <w:rFonts w:ascii="Times New Roman" w:hAnsi="Times New Roman" w:cs="Times New Roman"/>
          <w:b w:val="0"/>
          <w:noProof/>
          <w:color w:val="auto"/>
        </w:rPr>
      </w:pPr>
      <w:r w:rsidRPr="00276E50">
        <w:rPr>
          <w:rFonts w:ascii="Times New Roman" w:hAnsi="Times New Roman" w:cs="Times New Roman"/>
          <w:b w:val="0"/>
          <w:noProof/>
          <w:color w:val="auto"/>
        </w:rPr>
        <w:lastRenderedPageBreak/>
        <w:t>200 0000 рублей (ежегодно) – техническое обслуживание (ТО) и эксплуатация парка в ценах 2023 года (ежегодный рост стоимости, услуг по данным ООО «Благоустройство Рамони», составляет около 5%) .</w:t>
      </w:r>
    </w:p>
    <w:p w:rsidR="00276E50" w:rsidRPr="00276E50" w:rsidRDefault="00276E50" w:rsidP="00276E50">
      <w:pPr>
        <w:spacing w:after="200" w:line="360" w:lineRule="auto"/>
        <w:jc w:val="center"/>
        <w:rPr>
          <w:rFonts w:ascii="Times New Roman" w:hAnsi="Times New Roman" w:cs="Times New Roman"/>
          <w:b w:val="0"/>
          <w:color w:val="auto"/>
          <w:sz w:val="24"/>
          <w:szCs w:val="24"/>
        </w:rPr>
      </w:pPr>
      <w:r w:rsidRPr="00276E50">
        <w:rPr>
          <w:rFonts w:ascii="Times New Roman" w:hAnsi="Times New Roman" w:cs="Times New Roman"/>
          <w:color w:val="auto"/>
          <w:sz w:val="24"/>
          <w:szCs w:val="24"/>
        </w:rPr>
        <w:t>Прогнозируемый объем финансирования эксплуатации и (или) технического обслуживания объекта (по годам).</w:t>
      </w:r>
    </w:p>
    <w:tbl>
      <w:tblPr>
        <w:tblStyle w:val="ae"/>
        <w:tblW w:w="0" w:type="auto"/>
        <w:tblInd w:w="284" w:type="dxa"/>
        <w:tblLook w:val="04A0" w:firstRow="1" w:lastRow="0" w:firstColumn="1" w:lastColumn="0" w:noHBand="0" w:noVBand="1"/>
      </w:tblPr>
      <w:tblGrid>
        <w:gridCol w:w="2127"/>
        <w:gridCol w:w="918"/>
        <w:gridCol w:w="2451"/>
        <w:gridCol w:w="1566"/>
        <w:gridCol w:w="2765"/>
      </w:tblGrid>
      <w:tr w:rsidR="00276E50" w:rsidTr="00BD372F">
        <w:tc>
          <w:tcPr>
            <w:tcW w:w="2127" w:type="dxa"/>
          </w:tcPr>
          <w:p w:rsidR="00276E50" w:rsidRPr="00EA4F2E" w:rsidRDefault="00276E50" w:rsidP="00BD372F">
            <w:pPr>
              <w:pStyle w:val="ConsPlusNonformat"/>
              <w:jc w:val="center"/>
              <w:rPr>
                <w:rFonts w:ascii="Times New Roman" w:hAnsi="Times New Roman" w:cs="Times New Roman"/>
                <w:b/>
                <w:sz w:val="24"/>
                <w:szCs w:val="24"/>
              </w:rPr>
            </w:pPr>
            <w:r w:rsidRPr="00EA4F2E">
              <w:rPr>
                <w:rFonts w:ascii="Times New Roman" w:hAnsi="Times New Roman" w:cs="Times New Roman"/>
                <w:b/>
                <w:sz w:val="24"/>
                <w:szCs w:val="24"/>
              </w:rPr>
              <w:t>год реализации проекта</w:t>
            </w:r>
          </w:p>
        </w:tc>
        <w:tc>
          <w:tcPr>
            <w:tcW w:w="918" w:type="dxa"/>
          </w:tcPr>
          <w:p w:rsidR="00276E50" w:rsidRPr="00EA4F2E" w:rsidRDefault="00276E50" w:rsidP="00BD372F">
            <w:pPr>
              <w:pStyle w:val="ConsPlusNonformat"/>
              <w:jc w:val="center"/>
              <w:rPr>
                <w:rFonts w:ascii="Times New Roman" w:hAnsi="Times New Roman" w:cs="Times New Roman"/>
                <w:b/>
                <w:sz w:val="24"/>
                <w:szCs w:val="24"/>
              </w:rPr>
            </w:pPr>
            <w:r w:rsidRPr="00EA4F2E">
              <w:rPr>
                <w:rFonts w:ascii="Times New Roman" w:hAnsi="Times New Roman" w:cs="Times New Roman"/>
                <w:b/>
                <w:sz w:val="24"/>
                <w:szCs w:val="24"/>
              </w:rPr>
              <w:t>год</w:t>
            </w:r>
          </w:p>
        </w:tc>
        <w:tc>
          <w:tcPr>
            <w:tcW w:w="2451" w:type="dxa"/>
          </w:tcPr>
          <w:p w:rsidR="00276E50" w:rsidRPr="00EA4F2E" w:rsidRDefault="00276E50" w:rsidP="00BD372F">
            <w:pPr>
              <w:pStyle w:val="ConsPlusNonformat"/>
              <w:jc w:val="center"/>
              <w:rPr>
                <w:rFonts w:ascii="Times New Roman" w:hAnsi="Times New Roman" w:cs="Times New Roman"/>
                <w:b/>
                <w:sz w:val="24"/>
                <w:szCs w:val="24"/>
              </w:rPr>
            </w:pPr>
            <w:r w:rsidRPr="00EA4F2E">
              <w:rPr>
                <w:rFonts w:ascii="Times New Roman" w:hAnsi="Times New Roman" w:cs="Times New Roman"/>
                <w:b/>
                <w:sz w:val="24"/>
                <w:szCs w:val="24"/>
              </w:rPr>
              <w:t>объем финансирования, рублей</w:t>
            </w:r>
          </w:p>
        </w:tc>
        <w:tc>
          <w:tcPr>
            <w:tcW w:w="1566" w:type="dxa"/>
          </w:tcPr>
          <w:p w:rsidR="00276E50" w:rsidRPr="00EA4F2E" w:rsidRDefault="00276E50" w:rsidP="00BD372F">
            <w:pPr>
              <w:pStyle w:val="ConsPlusNonformat"/>
              <w:jc w:val="center"/>
              <w:rPr>
                <w:rFonts w:ascii="Times New Roman" w:hAnsi="Times New Roman" w:cs="Times New Roman"/>
                <w:b/>
                <w:sz w:val="24"/>
                <w:szCs w:val="24"/>
              </w:rPr>
            </w:pPr>
            <w:r w:rsidRPr="00EA4F2E">
              <w:rPr>
                <w:rFonts w:ascii="Times New Roman" w:hAnsi="Times New Roman" w:cs="Times New Roman"/>
                <w:b/>
                <w:sz w:val="24"/>
                <w:szCs w:val="24"/>
              </w:rPr>
              <w:t>в том числе</w:t>
            </w:r>
            <w:r>
              <w:rPr>
                <w:rFonts w:ascii="Times New Roman" w:hAnsi="Times New Roman" w:cs="Times New Roman"/>
                <w:b/>
                <w:sz w:val="24"/>
                <w:szCs w:val="24"/>
              </w:rPr>
              <w:t>, рублей</w:t>
            </w:r>
            <w:r w:rsidRPr="00EA4F2E">
              <w:rPr>
                <w:rFonts w:ascii="Times New Roman" w:hAnsi="Times New Roman" w:cs="Times New Roman"/>
                <w:b/>
                <w:sz w:val="24"/>
                <w:szCs w:val="24"/>
              </w:rPr>
              <w:t>:</w:t>
            </w:r>
          </w:p>
        </w:tc>
        <w:tc>
          <w:tcPr>
            <w:tcW w:w="2765" w:type="dxa"/>
          </w:tcPr>
          <w:p w:rsidR="00276E50" w:rsidRPr="00EA4F2E" w:rsidRDefault="00276E50" w:rsidP="00BD372F">
            <w:pPr>
              <w:pStyle w:val="ConsPlusNonformat"/>
              <w:jc w:val="center"/>
              <w:rPr>
                <w:rFonts w:ascii="Times New Roman" w:hAnsi="Times New Roman" w:cs="Times New Roman"/>
                <w:b/>
                <w:sz w:val="24"/>
                <w:szCs w:val="24"/>
              </w:rPr>
            </w:pPr>
            <w:r w:rsidRPr="00EA4F2E">
              <w:rPr>
                <w:rFonts w:ascii="Times New Roman" w:hAnsi="Times New Roman" w:cs="Times New Roman"/>
                <w:b/>
                <w:sz w:val="24"/>
                <w:szCs w:val="24"/>
              </w:rPr>
              <w:t>Вид затрат</w:t>
            </w:r>
          </w:p>
        </w:tc>
      </w:tr>
      <w:tr w:rsidR="00276E50" w:rsidTr="00BD372F">
        <w:tc>
          <w:tcPr>
            <w:tcW w:w="2127" w:type="dxa"/>
            <w:vMerge w:val="restart"/>
          </w:tcPr>
          <w:p w:rsidR="00276E50" w:rsidRPr="00EA4F2E" w:rsidRDefault="00276E50" w:rsidP="00BD372F">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первый</w:t>
            </w:r>
          </w:p>
        </w:tc>
        <w:tc>
          <w:tcPr>
            <w:tcW w:w="918" w:type="dxa"/>
            <w:vMerge w:val="restart"/>
          </w:tcPr>
          <w:p w:rsidR="00276E50" w:rsidRPr="00EA4F2E" w:rsidRDefault="00276E50" w:rsidP="00BD372F">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2024</w:t>
            </w:r>
          </w:p>
        </w:tc>
        <w:tc>
          <w:tcPr>
            <w:tcW w:w="2451" w:type="dxa"/>
            <w:vMerge w:val="restart"/>
          </w:tcPr>
          <w:p w:rsidR="00276E50" w:rsidRPr="00EA4F2E" w:rsidRDefault="00276E50" w:rsidP="00BD372F">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4 700 000</w:t>
            </w:r>
          </w:p>
        </w:tc>
        <w:tc>
          <w:tcPr>
            <w:tcW w:w="1566" w:type="dxa"/>
          </w:tcPr>
          <w:p w:rsidR="00276E50" w:rsidRPr="00EA4F2E" w:rsidRDefault="00276E50" w:rsidP="00BD372F">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4 500 000</w:t>
            </w:r>
          </w:p>
        </w:tc>
        <w:tc>
          <w:tcPr>
            <w:tcW w:w="2765" w:type="dxa"/>
          </w:tcPr>
          <w:p w:rsidR="00276E50" w:rsidRPr="00EA4F2E" w:rsidRDefault="00276E50" w:rsidP="00BD372F">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Текущий ремонт</w:t>
            </w:r>
          </w:p>
        </w:tc>
      </w:tr>
      <w:tr w:rsidR="00276E50" w:rsidTr="00BD372F">
        <w:tc>
          <w:tcPr>
            <w:tcW w:w="2127" w:type="dxa"/>
            <w:vMerge/>
          </w:tcPr>
          <w:p w:rsidR="00276E50" w:rsidRPr="00EA4F2E" w:rsidRDefault="00276E50" w:rsidP="00BD372F">
            <w:pPr>
              <w:pStyle w:val="ConsPlusNonformat"/>
              <w:spacing w:line="360" w:lineRule="auto"/>
              <w:rPr>
                <w:rFonts w:ascii="Times New Roman" w:hAnsi="Times New Roman" w:cs="Times New Roman"/>
                <w:sz w:val="24"/>
                <w:szCs w:val="24"/>
              </w:rPr>
            </w:pPr>
          </w:p>
        </w:tc>
        <w:tc>
          <w:tcPr>
            <w:tcW w:w="918" w:type="dxa"/>
            <w:vMerge/>
          </w:tcPr>
          <w:p w:rsidR="00276E50" w:rsidRPr="00EA4F2E" w:rsidRDefault="00276E50" w:rsidP="00BD372F">
            <w:pPr>
              <w:pStyle w:val="ConsPlusNonformat"/>
              <w:spacing w:line="360" w:lineRule="auto"/>
              <w:rPr>
                <w:rFonts w:ascii="Times New Roman" w:hAnsi="Times New Roman" w:cs="Times New Roman"/>
                <w:sz w:val="24"/>
                <w:szCs w:val="24"/>
              </w:rPr>
            </w:pPr>
          </w:p>
        </w:tc>
        <w:tc>
          <w:tcPr>
            <w:tcW w:w="2451" w:type="dxa"/>
            <w:vMerge/>
          </w:tcPr>
          <w:p w:rsidR="00276E50" w:rsidRPr="00EA4F2E" w:rsidRDefault="00276E50" w:rsidP="00BD372F">
            <w:pPr>
              <w:pStyle w:val="ConsPlusNonformat"/>
              <w:spacing w:line="360" w:lineRule="auto"/>
              <w:rPr>
                <w:rFonts w:ascii="Times New Roman" w:hAnsi="Times New Roman" w:cs="Times New Roman"/>
                <w:sz w:val="24"/>
                <w:szCs w:val="24"/>
              </w:rPr>
            </w:pPr>
          </w:p>
        </w:tc>
        <w:tc>
          <w:tcPr>
            <w:tcW w:w="1566" w:type="dxa"/>
          </w:tcPr>
          <w:p w:rsidR="00276E50" w:rsidRPr="00EA4F2E" w:rsidRDefault="00276E50" w:rsidP="00BD372F">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210 000</w:t>
            </w:r>
          </w:p>
        </w:tc>
        <w:tc>
          <w:tcPr>
            <w:tcW w:w="2765" w:type="dxa"/>
          </w:tcPr>
          <w:p w:rsidR="00276E50" w:rsidRPr="00EA4F2E" w:rsidRDefault="00276E50" w:rsidP="00BD372F">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ТО</w:t>
            </w:r>
          </w:p>
        </w:tc>
      </w:tr>
      <w:tr w:rsidR="00BD372F" w:rsidTr="00BD372F">
        <w:tc>
          <w:tcPr>
            <w:tcW w:w="2127" w:type="dxa"/>
          </w:tcPr>
          <w:p w:rsidR="00BD372F" w:rsidRPr="00EA4F2E" w:rsidRDefault="00BD372F" w:rsidP="00BD372F">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второй</w:t>
            </w:r>
          </w:p>
        </w:tc>
        <w:tc>
          <w:tcPr>
            <w:tcW w:w="918" w:type="dxa"/>
          </w:tcPr>
          <w:p w:rsidR="00BD372F" w:rsidRPr="00EA4F2E" w:rsidRDefault="00BD372F" w:rsidP="00BD372F">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2025</w:t>
            </w:r>
          </w:p>
        </w:tc>
        <w:tc>
          <w:tcPr>
            <w:tcW w:w="2451" w:type="dxa"/>
          </w:tcPr>
          <w:p w:rsidR="00BD372F" w:rsidRPr="00EA4F2E" w:rsidRDefault="00BD372F" w:rsidP="00BD372F">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210 000</w:t>
            </w:r>
          </w:p>
        </w:tc>
        <w:tc>
          <w:tcPr>
            <w:tcW w:w="1566" w:type="dxa"/>
          </w:tcPr>
          <w:p w:rsidR="00BD372F" w:rsidRPr="00EA4F2E" w:rsidRDefault="00BD372F" w:rsidP="00BD372F">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210 000</w:t>
            </w:r>
          </w:p>
        </w:tc>
        <w:tc>
          <w:tcPr>
            <w:tcW w:w="2765" w:type="dxa"/>
          </w:tcPr>
          <w:p w:rsidR="00BD372F" w:rsidRPr="00EA4F2E" w:rsidRDefault="00BD372F" w:rsidP="00BD372F">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ТО</w:t>
            </w:r>
          </w:p>
        </w:tc>
      </w:tr>
      <w:tr w:rsidR="00BD372F" w:rsidTr="00BD372F">
        <w:tc>
          <w:tcPr>
            <w:tcW w:w="2127" w:type="dxa"/>
          </w:tcPr>
          <w:p w:rsidR="00BD372F" w:rsidRPr="00EA4F2E" w:rsidRDefault="00BD372F" w:rsidP="00BD372F">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третий</w:t>
            </w:r>
          </w:p>
        </w:tc>
        <w:tc>
          <w:tcPr>
            <w:tcW w:w="918" w:type="dxa"/>
          </w:tcPr>
          <w:p w:rsidR="00BD372F" w:rsidRPr="00EA4F2E" w:rsidRDefault="00BD372F" w:rsidP="00BD372F">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2026</w:t>
            </w:r>
          </w:p>
        </w:tc>
        <w:tc>
          <w:tcPr>
            <w:tcW w:w="2451" w:type="dxa"/>
          </w:tcPr>
          <w:p w:rsidR="00BD372F" w:rsidRPr="00EA4F2E" w:rsidRDefault="00BD372F" w:rsidP="00BD372F">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220 500</w:t>
            </w:r>
          </w:p>
        </w:tc>
        <w:tc>
          <w:tcPr>
            <w:tcW w:w="1566" w:type="dxa"/>
          </w:tcPr>
          <w:p w:rsidR="00BD372F" w:rsidRPr="00EA4F2E" w:rsidRDefault="00BD372F" w:rsidP="00BD372F">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220 500</w:t>
            </w:r>
          </w:p>
        </w:tc>
        <w:tc>
          <w:tcPr>
            <w:tcW w:w="2765" w:type="dxa"/>
          </w:tcPr>
          <w:p w:rsidR="00BD372F" w:rsidRPr="00EA4F2E" w:rsidRDefault="00BD372F" w:rsidP="00BD372F">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ТО</w:t>
            </w:r>
          </w:p>
        </w:tc>
      </w:tr>
      <w:tr w:rsidR="00BD372F" w:rsidTr="00BD372F">
        <w:tc>
          <w:tcPr>
            <w:tcW w:w="2127" w:type="dxa"/>
          </w:tcPr>
          <w:p w:rsidR="00BD372F" w:rsidRPr="00EA4F2E" w:rsidRDefault="00BD372F" w:rsidP="00BD372F">
            <w:pPr>
              <w:pStyle w:val="ConsPlusNonformat"/>
              <w:spacing w:line="360" w:lineRule="auto"/>
              <w:rPr>
                <w:rFonts w:ascii="Times New Roman" w:hAnsi="Times New Roman" w:cs="Times New Roman"/>
                <w:sz w:val="24"/>
                <w:szCs w:val="24"/>
              </w:rPr>
            </w:pPr>
            <w:proofErr w:type="spellStart"/>
            <w:r w:rsidRPr="00EA4F2E">
              <w:rPr>
                <w:rFonts w:ascii="Times New Roman" w:hAnsi="Times New Roman" w:cs="Times New Roman"/>
                <w:sz w:val="24"/>
                <w:szCs w:val="24"/>
              </w:rPr>
              <w:t>четвертый</w:t>
            </w:r>
            <w:proofErr w:type="spellEnd"/>
          </w:p>
        </w:tc>
        <w:tc>
          <w:tcPr>
            <w:tcW w:w="918" w:type="dxa"/>
          </w:tcPr>
          <w:p w:rsidR="00BD372F" w:rsidRPr="00EA4F2E" w:rsidRDefault="00BD372F" w:rsidP="00BD372F">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2027</w:t>
            </w:r>
          </w:p>
        </w:tc>
        <w:tc>
          <w:tcPr>
            <w:tcW w:w="2451" w:type="dxa"/>
          </w:tcPr>
          <w:p w:rsidR="00BD372F" w:rsidRPr="00EA4F2E" w:rsidRDefault="00BD372F" w:rsidP="00BD372F">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231 525</w:t>
            </w:r>
          </w:p>
        </w:tc>
        <w:tc>
          <w:tcPr>
            <w:tcW w:w="1566" w:type="dxa"/>
          </w:tcPr>
          <w:p w:rsidR="00BD372F" w:rsidRPr="00EA4F2E" w:rsidRDefault="00BD372F" w:rsidP="00BD372F">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231 525</w:t>
            </w:r>
          </w:p>
        </w:tc>
        <w:tc>
          <w:tcPr>
            <w:tcW w:w="2765" w:type="dxa"/>
          </w:tcPr>
          <w:p w:rsidR="00BD372F" w:rsidRPr="00EA4F2E" w:rsidRDefault="00BD372F" w:rsidP="00BD372F">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ТО</w:t>
            </w:r>
          </w:p>
        </w:tc>
      </w:tr>
      <w:tr w:rsidR="00BD372F" w:rsidTr="00BD372F">
        <w:tc>
          <w:tcPr>
            <w:tcW w:w="2127" w:type="dxa"/>
          </w:tcPr>
          <w:p w:rsidR="00BD372F" w:rsidRPr="00EA4F2E" w:rsidRDefault="00BD372F" w:rsidP="00BD372F">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пятый</w:t>
            </w:r>
          </w:p>
        </w:tc>
        <w:tc>
          <w:tcPr>
            <w:tcW w:w="918" w:type="dxa"/>
          </w:tcPr>
          <w:p w:rsidR="00BD372F" w:rsidRPr="00EA4F2E" w:rsidRDefault="00BD372F" w:rsidP="00BD372F">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2028</w:t>
            </w:r>
          </w:p>
        </w:tc>
        <w:tc>
          <w:tcPr>
            <w:tcW w:w="2451" w:type="dxa"/>
          </w:tcPr>
          <w:p w:rsidR="00BD372F" w:rsidRPr="00EA4F2E" w:rsidRDefault="00BD372F" w:rsidP="00BD372F">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243 101</w:t>
            </w:r>
          </w:p>
        </w:tc>
        <w:tc>
          <w:tcPr>
            <w:tcW w:w="1566" w:type="dxa"/>
          </w:tcPr>
          <w:p w:rsidR="00BD372F" w:rsidRPr="00EA4F2E" w:rsidRDefault="00BD372F" w:rsidP="00BD372F">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243 101</w:t>
            </w:r>
          </w:p>
        </w:tc>
        <w:tc>
          <w:tcPr>
            <w:tcW w:w="2765" w:type="dxa"/>
          </w:tcPr>
          <w:p w:rsidR="00BD372F" w:rsidRPr="00EA4F2E" w:rsidRDefault="00BD372F" w:rsidP="00BD372F">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ТО</w:t>
            </w:r>
          </w:p>
        </w:tc>
      </w:tr>
      <w:tr w:rsidR="00BD372F" w:rsidTr="00BD372F">
        <w:tc>
          <w:tcPr>
            <w:tcW w:w="2127" w:type="dxa"/>
          </w:tcPr>
          <w:p w:rsidR="00BD372F" w:rsidRPr="00EA4F2E" w:rsidRDefault="00BD372F" w:rsidP="00BD372F">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шестой</w:t>
            </w:r>
          </w:p>
        </w:tc>
        <w:tc>
          <w:tcPr>
            <w:tcW w:w="918" w:type="dxa"/>
          </w:tcPr>
          <w:p w:rsidR="00BD372F" w:rsidRPr="00EA4F2E" w:rsidRDefault="00BD372F" w:rsidP="00BD372F">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2029</w:t>
            </w:r>
          </w:p>
        </w:tc>
        <w:tc>
          <w:tcPr>
            <w:tcW w:w="2451" w:type="dxa"/>
          </w:tcPr>
          <w:p w:rsidR="00BD372F" w:rsidRPr="00EA4F2E" w:rsidRDefault="00BD372F" w:rsidP="00BD372F">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255 256</w:t>
            </w:r>
          </w:p>
        </w:tc>
        <w:tc>
          <w:tcPr>
            <w:tcW w:w="1566" w:type="dxa"/>
          </w:tcPr>
          <w:p w:rsidR="00BD372F" w:rsidRPr="00EA4F2E" w:rsidRDefault="00BD372F" w:rsidP="00BD372F">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255 256</w:t>
            </w:r>
          </w:p>
        </w:tc>
        <w:tc>
          <w:tcPr>
            <w:tcW w:w="2765" w:type="dxa"/>
          </w:tcPr>
          <w:p w:rsidR="00BD372F" w:rsidRPr="00EA4F2E" w:rsidRDefault="00BD372F" w:rsidP="00BD372F">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ТО</w:t>
            </w:r>
          </w:p>
        </w:tc>
      </w:tr>
      <w:tr w:rsidR="00BD372F" w:rsidTr="00BD372F">
        <w:tc>
          <w:tcPr>
            <w:tcW w:w="2127" w:type="dxa"/>
          </w:tcPr>
          <w:p w:rsidR="00BD372F" w:rsidRPr="00EA4F2E" w:rsidRDefault="00BD372F" w:rsidP="00BD372F">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седьмой</w:t>
            </w:r>
          </w:p>
        </w:tc>
        <w:tc>
          <w:tcPr>
            <w:tcW w:w="918" w:type="dxa"/>
          </w:tcPr>
          <w:p w:rsidR="00BD372F" w:rsidRPr="00EA4F2E" w:rsidRDefault="00BD372F" w:rsidP="00BD372F">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2030</w:t>
            </w:r>
          </w:p>
        </w:tc>
        <w:tc>
          <w:tcPr>
            <w:tcW w:w="2451" w:type="dxa"/>
          </w:tcPr>
          <w:p w:rsidR="00BD372F" w:rsidRPr="00EA4F2E" w:rsidRDefault="00BD372F" w:rsidP="00BD372F">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268 018</w:t>
            </w:r>
          </w:p>
        </w:tc>
        <w:tc>
          <w:tcPr>
            <w:tcW w:w="1566" w:type="dxa"/>
          </w:tcPr>
          <w:p w:rsidR="00BD372F" w:rsidRPr="00EA4F2E" w:rsidRDefault="00BD372F" w:rsidP="00BD372F">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268 018</w:t>
            </w:r>
          </w:p>
        </w:tc>
        <w:tc>
          <w:tcPr>
            <w:tcW w:w="2765" w:type="dxa"/>
          </w:tcPr>
          <w:p w:rsidR="00BD372F" w:rsidRPr="00EA4F2E" w:rsidRDefault="00BD372F" w:rsidP="00BD372F">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ТО</w:t>
            </w:r>
          </w:p>
        </w:tc>
      </w:tr>
      <w:tr w:rsidR="00BD372F" w:rsidTr="00BD372F">
        <w:tc>
          <w:tcPr>
            <w:tcW w:w="2127" w:type="dxa"/>
            <w:vMerge w:val="restart"/>
          </w:tcPr>
          <w:p w:rsidR="00BD372F" w:rsidRPr="00EA4F2E" w:rsidRDefault="00BD372F" w:rsidP="00BD372F">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восьмой</w:t>
            </w:r>
          </w:p>
        </w:tc>
        <w:tc>
          <w:tcPr>
            <w:tcW w:w="918" w:type="dxa"/>
            <w:vMerge w:val="restart"/>
          </w:tcPr>
          <w:p w:rsidR="00BD372F" w:rsidRPr="00EA4F2E" w:rsidRDefault="00BD372F" w:rsidP="00BD372F">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2031</w:t>
            </w:r>
          </w:p>
        </w:tc>
        <w:tc>
          <w:tcPr>
            <w:tcW w:w="2451" w:type="dxa"/>
            <w:vMerge w:val="restart"/>
          </w:tcPr>
          <w:p w:rsidR="00BD372F" w:rsidRPr="00EA4F2E" w:rsidRDefault="00BD372F" w:rsidP="00BD372F">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481 418</w:t>
            </w:r>
          </w:p>
        </w:tc>
        <w:tc>
          <w:tcPr>
            <w:tcW w:w="1566" w:type="dxa"/>
          </w:tcPr>
          <w:p w:rsidR="00BD372F" w:rsidRPr="00EA4F2E" w:rsidRDefault="00BD372F" w:rsidP="00BD372F">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281 418</w:t>
            </w:r>
          </w:p>
        </w:tc>
        <w:tc>
          <w:tcPr>
            <w:tcW w:w="2765" w:type="dxa"/>
          </w:tcPr>
          <w:p w:rsidR="00BD372F" w:rsidRPr="00EA4F2E" w:rsidRDefault="00BD372F" w:rsidP="00BD372F">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ТО</w:t>
            </w:r>
          </w:p>
        </w:tc>
      </w:tr>
      <w:tr w:rsidR="00BD372F" w:rsidTr="00BD372F">
        <w:tc>
          <w:tcPr>
            <w:tcW w:w="2127" w:type="dxa"/>
            <w:vMerge/>
          </w:tcPr>
          <w:p w:rsidR="00BD372F" w:rsidRPr="00EA4F2E" w:rsidRDefault="00BD372F" w:rsidP="00BD372F">
            <w:pPr>
              <w:pStyle w:val="ConsPlusNonformat"/>
              <w:spacing w:line="360" w:lineRule="auto"/>
              <w:rPr>
                <w:rFonts w:ascii="Times New Roman" w:hAnsi="Times New Roman" w:cs="Times New Roman"/>
                <w:sz w:val="24"/>
                <w:szCs w:val="24"/>
              </w:rPr>
            </w:pPr>
          </w:p>
        </w:tc>
        <w:tc>
          <w:tcPr>
            <w:tcW w:w="918" w:type="dxa"/>
            <w:vMerge/>
          </w:tcPr>
          <w:p w:rsidR="00BD372F" w:rsidRPr="00EA4F2E" w:rsidRDefault="00BD372F" w:rsidP="00BD372F">
            <w:pPr>
              <w:pStyle w:val="ConsPlusNonformat"/>
              <w:spacing w:line="360" w:lineRule="auto"/>
              <w:rPr>
                <w:rFonts w:ascii="Times New Roman" w:hAnsi="Times New Roman" w:cs="Times New Roman"/>
                <w:sz w:val="24"/>
                <w:szCs w:val="24"/>
              </w:rPr>
            </w:pPr>
          </w:p>
        </w:tc>
        <w:tc>
          <w:tcPr>
            <w:tcW w:w="2451" w:type="dxa"/>
            <w:vMerge/>
          </w:tcPr>
          <w:p w:rsidR="00BD372F" w:rsidRPr="00EA4F2E" w:rsidRDefault="00BD372F" w:rsidP="00BD372F">
            <w:pPr>
              <w:pStyle w:val="ConsPlusNonformat"/>
              <w:spacing w:line="360" w:lineRule="auto"/>
              <w:rPr>
                <w:rFonts w:ascii="Times New Roman" w:hAnsi="Times New Roman" w:cs="Times New Roman"/>
                <w:sz w:val="24"/>
                <w:szCs w:val="24"/>
              </w:rPr>
            </w:pPr>
          </w:p>
        </w:tc>
        <w:tc>
          <w:tcPr>
            <w:tcW w:w="1566" w:type="dxa"/>
          </w:tcPr>
          <w:p w:rsidR="00BD372F" w:rsidRPr="00EA4F2E" w:rsidRDefault="00BD372F" w:rsidP="00BD372F">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200 000</w:t>
            </w:r>
          </w:p>
        </w:tc>
        <w:tc>
          <w:tcPr>
            <w:tcW w:w="2765" w:type="dxa"/>
          </w:tcPr>
          <w:p w:rsidR="00BD372F" w:rsidRPr="00EA4F2E" w:rsidRDefault="00BD372F" w:rsidP="00BD372F">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ремонт оборудования</w:t>
            </w:r>
          </w:p>
        </w:tc>
      </w:tr>
      <w:tr w:rsidR="00A92F6E" w:rsidTr="00BD372F">
        <w:tc>
          <w:tcPr>
            <w:tcW w:w="2127" w:type="dxa"/>
          </w:tcPr>
          <w:p w:rsidR="00A92F6E" w:rsidRPr="00EA4F2E" w:rsidRDefault="00A92F6E" w:rsidP="00A92F6E">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девятый</w:t>
            </w:r>
          </w:p>
        </w:tc>
        <w:tc>
          <w:tcPr>
            <w:tcW w:w="918" w:type="dxa"/>
          </w:tcPr>
          <w:p w:rsidR="00A92F6E" w:rsidRPr="00EA4F2E" w:rsidRDefault="00A92F6E" w:rsidP="00A92F6E">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2032</w:t>
            </w:r>
          </w:p>
        </w:tc>
        <w:tc>
          <w:tcPr>
            <w:tcW w:w="2451" w:type="dxa"/>
          </w:tcPr>
          <w:p w:rsidR="00A92F6E" w:rsidRPr="00EA4F2E" w:rsidRDefault="00A92F6E" w:rsidP="00A92F6E">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295 488</w:t>
            </w:r>
          </w:p>
        </w:tc>
        <w:tc>
          <w:tcPr>
            <w:tcW w:w="1566" w:type="dxa"/>
          </w:tcPr>
          <w:p w:rsidR="00A92F6E" w:rsidRPr="00EA4F2E" w:rsidRDefault="00A92F6E" w:rsidP="00A92F6E">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295 488</w:t>
            </w:r>
          </w:p>
        </w:tc>
        <w:tc>
          <w:tcPr>
            <w:tcW w:w="2765" w:type="dxa"/>
          </w:tcPr>
          <w:p w:rsidR="00A92F6E" w:rsidRPr="00EA4F2E" w:rsidRDefault="00A92F6E" w:rsidP="00A92F6E">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ТО</w:t>
            </w:r>
          </w:p>
        </w:tc>
      </w:tr>
      <w:tr w:rsidR="00A92F6E" w:rsidTr="00BD372F">
        <w:tc>
          <w:tcPr>
            <w:tcW w:w="2127" w:type="dxa"/>
          </w:tcPr>
          <w:p w:rsidR="00A92F6E" w:rsidRPr="00EA4F2E" w:rsidRDefault="00A92F6E" w:rsidP="00A92F6E">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десятый</w:t>
            </w:r>
          </w:p>
        </w:tc>
        <w:tc>
          <w:tcPr>
            <w:tcW w:w="918" w:type="dxa"/>
          </w:tcPr>
          <w:p w:rsidR="00A92F6E" w:rsidRPr="00EA4F2E" w:rsidRDefault="00A92F6E" w:rsidP="00A92F6E">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2033</w:t>
            </w:r>
          </w:p>
        </w:tc>
        <w:tc>
          <w:tcPr>
            <w:tcW w:w="2451" w:type="dxa"/>
          </w:tcPr>
          <w:p w:rsidR="00A92F6E" w:rsidRPr="00EA4F2E" w:rsidRDefault="00A92F6E" w:rsidP="00A92F6E">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310 262</w:t>
            </w:r>
          </w:p>
        </w:tc>
        <w:tc>
          <w:tcPr>
            <w:tcW w:w="1566" w:type="dxa"/>
          </w:tcPr>
          <w:p w:rsidR="00A92F6E" w:rsidRPr="00EA4F2E" w:rsidRDefault="00A92F6E" w:rsidP="00A92F6E">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310 262</w:t>
            </w:r>
          </w:p>
        </w:tc>
        <w:tc>
          <w:tcPr>
            <w:tcW w:w="2765" w:type="dxa"/>
          </w:tcPr>
          <w:p w:rsidR="00A92F6E" w:rsidRPr="00EA4F2E" w:rsidRDefault="00A92F6E" w:rsidP="00A92F6E">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ТО</w:t>
            </w:r>
          </w:p>
        </w:tc>
      </w:tr>
      <w:tr w:rsidR="00A92F6E" w:rsidTr="00BD372F">
        <w:tc>
          <w:tcPr>
            <w:tcW w:w="2127" w:type="dxa"/>
          </w:tcPr>
          <w:p w:rsidR="00A92F6E" w:rsidRPr="00EA4F2E" w:rsidRDefault="00A92F6E" w:rsidP="00A92F6E">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одиннадцатый</w:t>
            </w:r>
          </w:p>
        </w:tc>
        <w:tc>
          <w:tcPr>
            <w:tcW w:w="918" w:type="dxa"/>
          </w:tcPr>
          <w:p w:rsidR="00A92F6E" w:rsidRPr="00EA4F2E" w:rsidRDefault="00A92F6E" w:rsidP="00A92F6E">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2034</w:t>
            </w:r>
          </w:p>
        </w:tc>
        <w:tc>
          <w:tcPr>
            <w:tcW w:w="2451" w:type="dxa"/>
          </w:tcPr>
          <w:p w:rsidR="00A92F6E" w:rsidRPr="00EA4F2E" w:rsidRDefault="00A92F6E" w:rsidP="00A92F6E">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325 775</w:t>
            </w:r>
          </w:p>
        </w:tc>
        <w:tc>
          <w:tcPr>
            <w:tcW w:w="1566" w:type="dxa"/>
          </w:tcPr>
          <w:p w:rsidR="00A92F6E" w:rsidRPr="00EA4F2E" w:rsidRDefault="00A92F6E" w:rsidP="00A92F6E">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325 775</w:t>
            </w:r>
          </w:p>
        </w:tc>
        <w:tc>
          <w:tcPr>
            <w:tcW w:w="2765" w:type="dxa"/>
          </w:tcPr>
          <w:p w:rsidR="00A92F6E" w:rsidRPr="00EA4F2E" w:rsidRDefault="00A92F6E" w:rsidP="00A92F6E">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ТО</w:t>
            </w:r>
          </w:p>
        </w:tc>
      </w:tr>
      <w:tr w:rsidR="00A92F6E" w:rsidTr="00BD372F">
        <w:tc>
          <w:tcPr>
            <w:tcW w:w="2127" w:type="dxa"/>
          </w:tcPr>
          <w:p w:rsidR="00A92F6E" w:rsidRPr="00EA4F2E" w:rsidRDefault="00A92F6E" w:rsidP="00A92F6E">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двенадцатый</w:t>
            </w:r>
          </w:p>
        </w:tc>
        <w:tc>
          <w:tcPr>
            <w:tcW w:w="918" w:type="dxa"/>
          </w:tcPr>
          <w:p w:rsidR="00A92F6E" w:rsidRPr="00EA4F2E" w:rsidRDefault="00A92F6E" w:rsidP="00A92F6E">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2035</w:t>
            </w:r>
          </w:p>
        </w:tc>
        <w:tc>
          <w:tcPr>
            <w:tcW w:w="2451" w:type="dxa"/>
          </w:tcPr>
          <w:p w:rsidR="00A92F6E" w:rsidRPr="00EA4F2E" w:rsidRDefault="00A92F6E" w:rsidP="00A92F6E">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342 063</w:t>
            </w:r>
          </w:p>
        </w:tc>
        <w:tc>
          <w:tcPr>
            <w:tcW w:w="1566" w:type="dxa"/>
          </w:tcPr>
          <w:p w:rsidR="00A92F6E" w:rsidRPr="00EA4F2E" w:rsidRDefault="00A92F6E" w:rsidP="00A92F6E">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342 063</w:t>
            </w:r>
          </w:p>
        </w:tc>
        <w:tc>
          <w:tcPr>
            <w:tcW w:w="2765" w:type="dxa"/>
          </w:tcPr>
          <w:p w:rsidR="00A92F6E" w:rsidRPr="00EA4F2E" w:rsidRDefault="00A92F6E" w:rsidP="00A92F6E">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ТО</w:t>
            </w:r>
          </w:p>
        </w:tc>
      </w:tr>
      <w:tr w:rsidR="00A92F6E" w:rsidTr="00BD372F">
        <w:tc>
          <w:tcPr>
            <w:tcW w:w="2127" w:type="dxa"/>
          </w:tcPr>
          <w:p w:rsidR="00A92F6E" w:rsidRPr="00A92F6E" w:rsidRDefault="00A92F6E" w:rsidP="00A92F6E">
            <w:pPr>
              <w:pStyle w:val="ConsPlusNonformat"/>
              <w:spacing w:line="360" w:lineRule="auto"/>
              <w:rPr>
                <w:rFonts w:ascii="Times New Roman" w:hAnsi="Times New Roman" w:cs="Times New Roman"/>
                <w:sz w:val="24"/>
                <w:szCs w:val="24"/>
              </w:rPr>
            </w:pPr>
            <w:r w:rsidRPr="00A92F6E">
              <w:rPr>
                <w:rFonts w:ascii="Times New Roman" w:hAnsi="Times New Roman" w:cs="Times New Roman"/>
                <w:sz w:val="24"/>
                <w:szCs w:val="24"/>
              </w:rPr>
              <w:t>тринадцатый</w:t>
            </w:r>
          </w:p>
        </w:tc>
        <w:tc>
          <w:tcPr>
            <w:tcW w:w="918" w:type="dxa"/>
          </w:tcPr>
          <w:p w:rsidR="00A92F6E" w:rsidRPr="00A92F6E" w:rsidRDefault="00A92F6E" w:rsidP="00A92F6E">
            <w:pPr>
              <w:pStyle w:val="ConsPlusNonformat"/>
              <w:spacing w:line="360" w:lineRule="auto"/>
              <w:rPr>
                <w:rFonts w:ascii="Times New Roman" w:hAnsi="Times New Roman" w:cs="Times New Roman"/>
                <w:sz w:val="24"/>
                <w:szCs w:val="24"/>
              </w:rPr>
            </w:pPr>
            <w:r w:rsidRPr="00A92F6E">
              <w:rPr>
                <w:rFonts w:ascii="Times New Roman" w:hAnsi="Times New Roman" w:cs="Times New Roman"/>
                <w:sz w:val="24"/>
                <w:szCs w:val="24"/>
              </w:rPr>
              <w:t>2036</w:t>
            </w:r>
          </w:p>
        </w:tc>
        <w:tc>
          <w:tcPr>
            <w:tcW w:w="2451" w:type="dxa"/>
          </w:tcPr>
          <w:p w:rsidR="00A92F6E" w:rsidRPr="00A92F6E" w:rsidRDefault="00A92F6E" w:rsidP="00A92F6E">
            <w:pPr>
              <w:pStyle w:val="ConsPlusNonformat"/>
              <w:spacing w:line="360" w:lineRule="auto"/>
              <w:rPr>
                <w:rFonts w:ascii="Times New Roman" w:hAnsi="Times New Roman" w:cs="Times New Roman"/>
                <w:sz w:val="24"/>
                <w:szCs w:val="24"/>
              </w:rPr>
            </w:pPr>
            <w:r w:rsidRPr="00A92F6E">
              <w:rPr>
                <w:rFonts w:ascii="Times New Roman" w:hAnsi="Times New Roman" w:cs="Times New Roman"/>
                <w:sz w:val="24"/>
                <w:szCs w:val="24"/>
              </w:rPr>
              <w:t>359 166</w:t>
            </w:r>
          </w:p>
        </w:tc>
        <w:tc>
          <w:tcPr>
            <w:tcW w:w="1566" w:type="dxa"/>
          </w:tcPr>
          <w:p w:rsidR="00A92F6E" w:rsidRPr="00A92F6E" w:rsidRDefault="00A92F6E" w:rsidP="00A92F6E">
            <w:pPr>
              <w:pStyle w:val="ConsPlusNonformat"/>
              <w:spacing w:line="360" w:lineRule="auto"/>
              <w:rPr>
                <w:rFonts w:ascii="Times New Roman" w:hAnsi="Times New Roman" w:cs="Times New Roman"/>
                <w:sz w:val="24"/>
                <w:szCs w:val="24"/>
              </w:rPr>
            </w:pPr>
            <w:r w:rsidRPr="00A92F6E">
              <w:rPr>
                <w:rFonts w:ascii="Times New Roman" w:hAnsi="Times New Roman" w:cs="Times New Roman"/>
                <w:sz w:val="24"/>
                <w:szCs w:val="24"/>
              </w:rPr>
              <w:t>359 166</w:t>
            </w:r>
          </w:p>
        </w:tc>
        <w:tc>
          <w:tcPr>
            <w:tcW w:w="2765" w:type="dxa"/>
          </w:tcPr>
          <w:p w:rsidR="00A92F6E" w:rsidRPr="00A92F6E" w:rsidRDefault="00A92F6E" w:rsidP="00A92F6E">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ТО</w:t>
            </w:r>
          </w:p>
        </w:tc>
      </w:tr>
      <w:tr w:rsidR="00A92F6E" w:rsidTr="00BD372F">
        <w:tc>
          <w:tcPr>
            <w:tcW w:w="2127" w:type="dxa"/>
          </w:tcPr>
          <w:p w:rsidR="00A92F6E" w:rsidRPr="00A92F6E" w:rsidRDefault="00A92F6E" w:rsidP="00A92F6E">
            <w:pPr>
              <w:pStyle w:val="ConsPlusNonformat"/>
              <w:spacing w:line="360" w:lineRule="auto"/>
              <w:rPr>
                <w:rFonts w:ascii="Times New Roman" w:hAnsi="Times New Roman" w:cs="Times New Roman"/>
                <w:sz w:val="24"/>
                <w:szCs w:val="24"/>
              </w:rPr>
            </w:pPr>
            <w:r w:rsidRPr="00A92F6E">
              <w:rPr>
                <w:rFonts w:ascii="Times New Roman" w:hAnsi="Times New Roman" w:cs="Times New Roman"/>
                <w:sz w:val="24"/>
                <w:szCs w:val="24"/>
              </w:rPr>
              <w:t>четырнадцатый</w:t>
            </w:r>
          </w:p>
        </w:tc>
        <w:tc>
          <w:tcPr>
            <w:tcW w:w="918" w:type="dxa"/>
          </w:tcPr>
          <w:p w:rsidR="00A92F6E" w:rsidRPr="00A92F6E" w:rsidRDefault="00A92F6E" w:rsidP="00A92F6E">
            <w:pPr>
              <w:pStyle w:val="ConsPlusNonformat"/>
              <w:spacing w:line="360" w:lineRule="auto"/>
              <w:rPr>
                <w:rFonts w:ascii="Times New Roman" w:hAnsi="Times New Roman" w:cs="Times New Roman"/>
                <w:sz w:val="24"/>
                <w:szCs w:val="24"/>
              </w:rPr>
            </w:pPr>
            <w:r w:rsidRPr="00A92F6E">
              <w:rPr>
                <w:rFonts w:ascii="Times New Roman" w:hAnsi="Times New Roman" w:cs="Times New Roman"/>
                <w:sz w:val="24"/>
                <w:szCs w:val="24"/>
              </w:rPr>
              <w:t>2037</w:t>
            </w:r>
          </w:p>
        </w:tc>
        <w:tc>
          <w:tcPr>
            <w:tcW w:w="2451" w:type="dxa"/>
          </w:tcPr>
          <w:p w:rsidR="00A92F6E" w:rsidRPr="00A92F6E" w:rsidRDefault="00A92F6E" w:rsidP="00A92F6E">
            <w:pPr>
              <w:pStyle w:val="ConsPlusNonformat"/>
              <w:spacing w:line="360" w:lineRule="auto"/>
              <w:rPr>
                <w:rFonts w:ascii="Times New Roman" w:hAnsi="Times New Roman" w:cs="Times New Roman"/>
                <w:sz w:val="24"/>
                <w:szCs w:val="24"/>
              </w:rPr>
            </w:pPr>
            <w:r w:rsidRPr="00A92F6E">
              <w:rPr>
                <w:rFonts w:ascii="Times New Roman" w:hAnsi="Times New Roman" w:cs="Times New Roman"/>
                <w:sz w:val="24"/>
                <w:szCs w:val="24"/>
              </w:rPr>
              <w:t>377 124</w:t>
            </w:r>
          </w:p>
        </w:tc>
        <w:tc>
          <w:tcPr>
            <w:tcW w:w="1566" w:type="dxa"/>
          </w:tcPr>
          <w:p w:rsidR="00A92F6E" w:rsidRPr="00A92F6E" w:rsidRDefault="00A92F6E" w:rsidP="00A92F6E">
            <w:pPr>
              <w:pStyle w:val="ConsPlusNonformat"/>
              <w:spacing w:line="360" w:lineRule="auto"/>
              <w:rPr>
                <w:rFonts w:ascii="Times New Roman" w:hAnsi="Times New Roman" w:cs="Times New Roman"/>
                <w:sz w:val="24"/>
                <w:szCs w:val="24"/>
              </w:rPr>
            </w:pPr>
            <w:r w:rsidRPr="00A92F6E">
              <w:rPr>
                <w:rFonts w:ascii="Times New Roman" w:hAnsi="Times New Roman" w:cs="Times New Roman"/>
                <w:sz w:val="24"/>
                <w:szCs w:val="24"/>
              </w:rPr>
              <w:t>377 124</w:t>
            </w:r>
          </w:p>
        </w:tc>
        <w:tc>
          <w:tcPr>
            <w:tcW w:w="2765" w:type="dxa"/>
          </w:tcPr>
          <w:p w:rsidR="00A92F6E" w:rsidRPr="00A92F6E" w:rsidRDefault="00A92F6E" w:rsidP="00A92F6E">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ТО</w:t>
            </w:r>
          </w:p>
        </w:tc>
      </w:tr>
      <w:tr w:rsidR="00A92F6E" w:rsidTr="00BD372F">
        <w:tc>
          <w:tcPr>
            <w:tcW w:w="2127" w:type="dxa"/>
          </w:tcPr>
          <w:p w:rsidR="00A92F6E" w:rsidRPr="00A92F6E" w:rsidRDefault="00A92F6E" w:rsidP="00A92F6E">
            <w:pPr>
              <w:pStyle w:val="ConsPlusNonformat"/>
              <w:spacing w:line="360" w:lineRule="auto"/>
              <w:rPr>
                <w:rFonts w:ascii="Times New Roman" w:hAnsi="Times New Roman" w:cs="Times New Roman"/>
                <w:sz w:val="24"/>
                <w:szCs w:val="24"/>
              </w:rPr>
            </w:pPr>
            <w:r w:rsidRPr="00A92F6E">
              <w:rPr>
                <w:rFonts w:ascii="Times New Roman" w:hAnsi="Times New Roman" w:cs="Times New Roman"/>
                <w:sz w:val="24"/>
                <w:szCs w:val="24"/>
              </w:rPr>
              <w:t>пятнадцатый</w:t>
            </w:r>
          </w:p>
        </w:tc>
        <w:tc>
          <w:tcPr>
            <w:tcW w:w="918" w:type="dxa"/>
          </w:tcPr>
          <w:p w:rsidR="00A92F6E" w:rsidRPr="00A92F6E" w:rsidRDefault="00A92F6E" w:rsidP="00A92F6E">
            <w:pPr>
              <w:pStyle w:val="ConsPlusNonformat"/>
              <w:spacing w:line="360" w:lineRule="auto"/>
              <w:rPr>
                <w:rFonts w:ascii="Times New Roman" w:hAnsi="Times New Roman" w:cs="Times New Roman"/>
                <w:sz w:val="24"/>
                <w:szCs w:val="24"/>
              </w:rPr>
            </w:pPr>
            <w:r w:rsidRPr="00A92F6E">
              <w:rPr>
                <w:rFonts w:ascii="Times New Roman" w:hAnsi="Times New Roman" w:cs="Times New Roman"/>
                <w:sz w:val="24"/>
                <w:szCs w:val="24"/>
              </w:rPr>
              <w:t>2038</w:t>
            </w:r>
          </w:p>
        </w:tc>
        <w:tc>
          <w:tcPr>
            <w:tcW w:w="2451" w:type="dxa"/>
          </w:tcPr>
          <w:p w:rsidR="00A92F6E" w:rsidRPr="00A92F6E" w:rsidRDefault="00A92F6E" w:rsidP="00A92F6E">
            <w:pPr>
              <w:pStyle w:val="ConsPlusNonformat"/>
              <w:spacing w:line="360" w:lineRule="auto"/>
              <w:rPr>
                <w:rFonts w:ascii="Times New Roman" w:hAnsi="Times New Roman" w:cs="Times New Roman"/>
                <w:sz w:val="24"/>
                <w:szCs w:val="24"/>
              </w:rPr>
            </w:pPr>
            <w:r w:rsidRPr="00A92F6E">
              <w:rPr>
                <w:rFonts w:ascii="Times New Roman" w:hAnsi="Times New Roman" w:cs="Times New Roman"/>
                <w:sz w:val="24"/>
                <w:szCs w:val="24"/>
              </w:rPr>
              <w:t>395 980</w:t>
            </w:r>
          </w:p>
        </w:tc>
        <w:tc>
          <w:tcPr>
            <w:tcW w:w="1566" w:type="dxa"/>
          </w:tcPr>
          <w:p w:rsidR="00A92F6E" w:rsidRPr="00A92F6E" w:rsidRDefault="00A92F6E" w:rsidP="00A92F6E">
            <w:pPr>
              <w:pStyle w:val="ConsPlusNonformat"/>
              <w:spacing w:line="360" w:lineRule="auto"/>
              <w:rPr>
                <w:rFonts w:ascii="Times New Roman" w:hAnsi="Times New Roman" w:cs="Times New Roman"/>
                <w:sz w:val="24"/>
                <w:szCs w:val="24"/>
              </w:rPr>
            </w:pPr>
            <w:r w:rsidRPr="00A92F6E">
              <w:rPr>
                <w:rFonts w:ascii="Times New Roman" w:hAnsi="Times New Roman" w:cs="Times New Roman"/>
                <w:sz w:val="24"/>
                <w:szCs w:val="24"/>
              </w:rPr>
              <w:t>395 980</w:t>
            </w:r>
          </w:p>
        </w:tc>
        <w:tc>
          <w:tcPr>
            <w:tcW w:w="2765" w:type="dxa"/>
          </w:tcPr>
          <w:p w:rsidR="00A92F6E" w:rsidRPr="00A92F6E" w:rsidRDefault="00A92F6E" w:rsidP="00A92F6E">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ТО</w:t>
            </w:r>
          </w:p>
        </w:tc>
      </w:tr>
    </w:tbl>
    <w:p w:rsidR="00E224E8" w:rsidRDefault="00E224E8" w:rsidP="00E224E8">
      <w:pPr>
        <w:pStyle w:val="af9"/>
        <w:spacing w:after="200" w:line="360" w:lineRule="auto"/>
        <w:ind w:left="567"/>
        <w:jc w:val="both"/>
        <w:rPr>
          <w:rFonts w:ascii="Times New Roman" w:hAnsi="Times New Roman" w:cs="Times New Roman"/>
          <w:b w:val="0"/>
          <w:color w:val="auto"/>
        </w:rPr>
      </w:pPr>
    </w:p>
    <w:p w:rsidR="00BE6065" w:rsidRPr="00BE6065" w:rsidRDefault="00BE6065" w:rsidP="00AF4631">
      <w:pPr>
        <w:pStyle w:val="af9"/>
        <w:numPr>
          <w:ilvl w:val="0"/>
          <w:numId w:val="12"/>
        </w:numPr>
        <w:tabs>
          <w:tab w:val="left" w:pos="1276"/>
        </w:tabs>
        <w:spacing w:after="200" w:line="360" w:lineRule="auto"/>
        <w:ind w:left="0" w:firstLine="710"/>
        <w:jc w:val="both"/>
        <w:rPr>
          <w:rFonts w:ascii="Times New Roman" w:hAnsi="Times New Roman" w:cs="Times New Roman"/>
          <w:b w:val="0"/>
          <w:color w:val="auto"/>
        </w:rPr>
      </w:pPr>
      <w:r w:rsidRPr="00B939EA">
        <w:rPr>
          <w:rFonts w:ascii="Times New Roman" w:hAnsi="Times New Roman" w:cs="Times New Roman"/>
          <w:szCs w:val="28"/>
        </w:rPr>
        <w:t xml:space="preserve">Объем финансирования проекта за </w:t>
      </w:r>
      <w:proofErr w:type="spellStart"/>
      <w:r w:rsidRPr="00B939EA">
        <w:rPr>
          <w:rFonts w:ascii="Times New Roman" w:hAnsi="Times New Roman" w:cs="Times New Roman"/>
          <w:szCs w:val="28"/>
        </w:rPr>
        <w:t>счет</w:t>
      </w:r>
      <w:proofErr w:type="spellEnd"/>
      <w:r w:rsidRPr="00B939EA">
        <w:rPr>
          <w:rFonts w:ascii="Times New Roman" w:hAnsi="Times New Roman" w:cs="Times New Roman"/>
          <w:szCs w:val="28"/>
        </w:rPr>
        <w:t xml:space="preserve"> собственных средств частного </w:t>
      </w:r>
      <w:proofErr w:type="spellStart"/>
      <w:r w:rsidRPr="00B939EA">
        <w:rPr>
          <w:rFonts w:ascii="Times New Roman" w:hAnsi="Times New Roman" w:cs="Times New Roman"/>
          <w:szCs w:val="28"/>
        </w:rPr>
        <w:t>партнера</w:t>
      </w:r>
      <w:proofErr w:type="spellEnd"/>
      <w:r w:rsidRPr="00B939EA">
        <w:rPr>
          <w:rFonts w:ascii="Times New Roman" w:hAnsi="Times New Roman" w:cs="Times New Roman"/>
          <w:szCs w:val="28"/>
        </w:rPr>
        <w:t>/концессионера (по годам).</w:t>
      </w:r>
    </w:p>
    <w:tbl>
      <w:tblPr>
        <w:tblStyle w:val="ae"/>
        <w:tblW w:w="0" w:type="auto"/>
        <w:tblInd w:w="284" w:type="dxa"/>
        <w:tblLook w:val="04A0" w:firstRow="1" w:lastRow="0" w:firstColumn="1" w:lastColumn="0" w:noHBand="0" w:noVBand="1"/>
      </w:tblPr>
      <w:tblGrid>
        <w:gridCol w:w="2127"/>
        <w:gridCol w:w="918"/>
        <w:gridCol w:w="2451"/>
        <w:gridCol w:w="1566"/>
        <w:gridCol w:w="2765"/>
      </w:tblGrid>
      <w:tr w:rsidR="00BE6065" w:rsidTr="008E3FBC">
        <w:tc>
          <w:tcPr>
            <w:tcW w:w="2127" w:type="dxa"/>
          </w:tcPr>
          <w:p w:rsidR="00BE6065" w:rsidRPr="00EA4F2E" w:rsidRDefault="00BE6065" w:rsidP="008E3FBC">
            <w:pPr>
              <w:pStyle w:val="ConsPlusNonformat"/>
              <w:jc w:val="center"/>
              <w:rPr>
                <w:rFonts w:ascii="Times New Roman" w:hAnsi="Times New Roman" w:cs="Times New Roman"/>
                <w:b/>
                <w:sz w:val="24"/>
                <w:szCs w:val="24"/>
              </w:rPr>
            </w:pPr>
            <w:r>
              <w:rPr>
                <w:rFonts w:ascii="Times New Roman" w:hAnsi="Times New Roman" w:cs="Times New Roman"/>
                <w:b/>
                <w:color w:val="082A75" w:themeColor="text2"/>
                <w:sz w:val="28"/>
                <w:szCs w:val="28"/>
              </w:rPr>
              <w:t xml:space="preserve">       </w:t>
            </w:r>
            <w:r w:rsidRPr="00EA4F2E">
              <w:rPr>
                <w:rFonts w:ascii="Times New Roman" w:hAnsi="Times New Roman" w:cs="Times New Roman"/>
                <w:b/>
                <w:sz w:val="24"/>
                <w:szCs w:val="24"/>
              </w:rPr>
              <w:t>год реализации проекта</w:t>
            </w:r>
          </w:p>
        </w:tc>
        <w:tc>
          <w:tcPr>
            <w:tcW w:w="918" w:type="dxa"/>
          </w:tcPr>
          <w:p w:rsidR="00BE6065" w:rsidRPr="00EA4F2E" w:rsidRDefault="00BE6065" w:rsidP="008E3FBC">
            <w:pPr>
              <w:pStyle w:val="ConsPlusNonformat"/>
              <w:jc w:val="center"/>
              <w:rPr>
                <w:rFonts w:ascii="Times New Roman" w:hAnsi="Times New Roman" w:cs="Times New Roman"/>
                <w:b/>
                <w:sz w:val="24"/>
                <w:szCs w:val="24"/>
              </w:rPr>
            </w:pPr>
            <w:r w:rsidRPr="00EA4F2E">
              <w:rPr>
                <w:rFonts w:ascii="Times New Roman" w:hAnsi="Times New Roman" w:cs="Times New Roman"/>
                <w:b/>
                <w:sz w:val="24"/>
                <w:szCs w:val="24"/>
              </w:rPr>
              <w:t>год</w:t>
            </w:r>
          </w:p>
        </w:tc>
        <w:tc>
          <w:tcPr>
            <w:tcW w:w="2451" w:type="dxa"/>
          </w:tcPr>
          <w:p w:rsidR="00BE6065" w:rsidRPr="00EA4F2E" w:rsidRDefault="00BE6065" w:rsidP="008E3FBC">
            <w:pPr>
              <w:pStyle w:val="ConsPlusNonformat"/>
              <w:jc w:val="center"/>
              <w:rPr>
                <w:rFonts w:ascii="Times New Roman" w:hAnsi="Times New Roman" w:cs="Times New Roman"/>
                <w:b/>
                <w:sz w:val="24"/>
                <w:szCs w:val="24"/>
              </w:rPr>
            </w:pPr>
            <w:r w:rsidRPr="00EA4F2E">
              <w:rPr>
                <w:rFonts w:ascii="Times New Roman" w:hAnsi="Times New Roman" w:cs="Times New Roman"/>
                <w:b/>
                <w:sz w:val="24"/>
                <w:szCs w:val="24"/>
              </w:rPr>
              <w:t>объем финансирования, рублей</w:t>
            </w:r>
          </w:p>
        </w:tc>
        <w:tc>
          <w:tcPr>
            <w:tcW w:w="1566" w:type="dxa"/>
          </w:tcPr>
          <w:p w:rsidR="00BE6065" w:rsidRPr="00EA4F2E" w:rsidRDefault="00BE6065" w:rsidP="008E3FBC">
            <w:pPr>
              <w:pStyle w:val="ConsPlusNonformat"/>
              <w:jc w:val="center"/>
              <w:rPr>
                <w:rFonts w:ascii="Times New Roman" w:hAnsi="Times New Roman" w:cs="Times New Roman"/>
                <w:b/>
                <w:sz w:val="24"/>
                <w:szCs w:val="24"/>
              </w:rPr>
            </w:pPr>
            <w:r w:rsidRPr="00EA4F2E">
              <w:rPr>
                <w:rFonts w:ascii="Times New Roman" w:hAnsi="Times New Roman" w:cs="Times New Roman"/>
                <w:b/>
                <w:sz w:val="24"/>
                <w:szCs w:val="24"/>
              </w:rPr>
              <w:t>в том числе</w:t>
            </w:r>
            <w:r>
              <w:rPr>
                <w:rFonts w:ascii="Times New Roman" w:hAnsi="Times New Roman" w:cs="Times New Roman"/>
                <w:b/>
                <w:sz w:val="24"/>
                <w:szCs w:val="24"/>
              </w:rPr>
              <w:t>, рублей</w:t>
            </w:r>
            <w:r w:rsidRPr="00EA4F2E">
              <w:rPr>
                <w:rFonts w:ascii="Times New Roman" w:hAnsi="Times New Roman" w:cs="Times New Roman"/>
                <w:b/>
                <w:sz w:val="24"/>
                <w:szCs w:val="24"/>
              </w:rPr>
              <w:t>:</w:t>
            </w:r>
          </w:p>
        </w:tc>
        <w:tc>
          <w:tcPr>
            <w:tcW w:w="2765" w:type="dxa"/>
          </w:tcPr>
          <w:p w:rsidR="00BE6065" w:rsidRPr="00EA4F2E" w:rsidRDefault="00BE6065" w:rsidP="008E3FBC">
            <w:pPr>
              <w:pStyle w:val="ConsPlusNonformat"/>
              <w:jc w:val="center"/>
              <w:rPr>
                <w:rFonts w:ascii="Times New Roman" w:hAnsi="Times New Roman" w:cs="Times New Roman"/>
                <w:b/>
                <w:sz w:val="24"/>
                <w:szCs w:val="24"/>
              </w:rPr>
            </w:pPr>
            <w:r w:rsidRPr="00EA4F2E">
              <w:rPr>
                <w:rFonts w:ascii="Times New Roman" w:hAnsi="Times New Roman" w:cs="Times New Roman"/>
                <w:b/>
                <w:sz w:val="24"/>
                <w:szCs w:val="24"/>
              </w:rPr>
              <w:t>Вид затрат</w:t>
            </w:r>
          </w:p>
        </w:tc>
      </w:tr>
      <w:tr w:rsidR="00BE6065" w:rsidTr="008E3FBC">
        <w:tc>
          <w:tcPr>
            <w:tcW w:w="2127" w:type="dxa"/>
          </w:tcPr>
          <w:p w:rsidR="00BE6065" w:rsidRPr="00EA4F2E" w:rsidRDefault="00BE6065" w:rsidP="008E3FBC">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первый</w:t>
            </w:r>
          </w:p>
        </w:tc>
        <w:tc>
          <w:tcPr>
            <w:tcW w:w="918" w:type="dxa"/>
          </w:tcPr>
          <w:p w:rsidR="00BE6065" w:rsidRPr="00EA4F2E" w:rsidRDefault="00BE6065" w:rsidP="008E3FBC">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2024</w:t>
            </w:r>
          </w:p>
        </w:tc>
        <w:tc>
          <w:tcPr>
            <w:tcW w:w="2451" w:type="dxa"/>
          </w:tcPr>
          <w:p w:rsidR="00BE6065" w:rsidRPr="00EA4F2E" w:rsidRDefault="00BE6065" w:rsidP="008E3FBC">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4 700 000</w:t>
            </w:r>
          </w:p>
        </w:tc>
        <w:tc>
          <w:tcPr>
            <w:tcW w:w="1566" w:type="dxa"/>
          </w:tcPr>
          <w:p w:rsidR="00BE6065" w:rsidRPr="00EA4F2E" w:rsidRDefault="00BE6065" w:rsidP="008E3FBC">
            <w:pPr>
              <w:pStyle w:val="ConsPlusNonformat"/>
              <w:spacing w:line="360" w:lineRule="auto"/>
              <w:rPr>
                <w:rFonts w:ascii="Times New Roman" w:hAnsi="Times New Roman" w:cs="Times New Roman"/>
                <w:sz w:val="24"/>
                <w:szCs w:val="24"/>
              </w:rPr>
            </w:pPr>
            <w:r>
              <w:rPr>
                <w:rFonts w:ascii="Times New Roman" w:hAnsi="Times New Roman" w:cs="Times New Roman"/>
                <w:sz w:val="24"/>
                <w:szCs w:val="24"/>
              </w:rPr>
              <w:t>4 500 000</w:t>
            </w:r>
          </w:p>
        </w:tc>
        <w:tc>
          <w:tcPr>
            <w:tcW w:w="2765" w:type="dxa"/>
          </w:tcPr>
          <w:p w:rsidR="00BE6065" w:rsidRPr="00EA4F2E" w:rsidRDefault="00BE6065" w:rsidP="008E3FBC">
            <w:pPr>
              <w:pStyle w:val="ConsPlusNonformat"/>
              <w:spacing w:line="360" w:lineRule="auto"/>
              <w:rPr>
                <w:rFonts w:ascii="Times New Roman" w:hAnsi="Times New Roman" w:cs="Times New Roman"/>
                <w:sz w:val="24"/>
                <w:szCs w:val="24"/>
              </w:rPr>
            </w:pPr>
            <w:r w:rsidRPr="00EA4F2E">
              <w:rPr>
                <w:rFonts w:ascii="Times New Roman" w:hAnsi="Times New Roman" w:cs="Times New Roman"/>
                <w:sz w:val="24"/>
                <w:szCs w:val="24"/>
              </w:rPr>
              <w:t>Реконструкция, ПСД</w:t>
            </w:r>
          </w:p>
        </w:tc>
      </w:tr>
    </w:tbl>
    <w:p w:rsidR="00BE6065" w:rsidRPr="00BE6065" w:rsidRDefault="00BE6065" w:rsidP="00BE6065">
      <w:pPr>
        <w:pStyle w:val="af9"/>
        <w:spacing w:after="200" w:line="360" w:lineRule="auto"/>
        <w:ind w:left="710"/>
        <w:jc w:val="both"/>
        <w:rPr>
          <w:rFonts w:ascii="Times New Roman" w:hAnsi="Times New Roman" w:cs="Times New Roman"/>
          <w:b w:val="0"/>
          <w:color w:val="auto"/>
        </w:rPr>
      </w:pPr>
    </w:p>
    <w:p w:rsidR="001A72DC" w:rsidRPr="00A46244" w:rsidRDefault="001A72DC" w:rsidP="00AF4631">
      <w:pPr>
        <w:pStyle w:val="af9"/>
        <w:numPr>
          <w:ilvl w:val="0"/>
          <w:numId w:val="12"/>
        </w:numPr>
        <w:tabs>
          <w:tab w:val="left" w:pos="1134"/>
        </w:tabs>
        <w:spacing w:after="200" w:line="360" w:lineRule="auto"/>
        <w:ind w:left="0" w:firstLine="710"/>
        <w:jc w:val="both"/>
        <w:rPr>
          <w:rFonts w:ascii="Times New Roman" w:hAnsi="Times New Roman" w:cs="Times New Roman"/>
          <w:b w:val="0"/>
          <w:color w:val="auto"/>
        </w:rPr>
      </w:pPr>
      <w:r w:rsidRPr="00A46244">
        <w:rPr>
          <w:rFonts w:ascii="Times New Roman" w:hAnsi="Times New Roman" w:cs="Times New Roman"/>
          <w:szCs w:val="28"/>
        </w:rPr>
        <w:lastRenderedPageBreak/>
        <w:t xml:space="preserve">Прогнозируемый объем финансирования за </w:t>
      </w:r>
      <w:proofErr w:type="spellStart"/>
      <w:r w:rsidRPr="00A46244">
        <w:rPr>
          <w:rFonts w:ascii="Times New Roman" w:hAnsi="Times New Roman" w:cs="Times New Roman"/>
          <w:szCs w:val="28"/>
        </w:rPr>
        <w:t>счет</w:t>
      </w:r>
      <w:proofErr w:type="spellEnd"/>
      <w:r w:rsidRPr="00A46244">
        <w:rPr>
          <w:rFonts w:ascii="Times New Roman" w:hAnsi="Times New Roman" w:cs="Times New Roman"/>
          <w:szCs w:val="28"/>
        </w:rPr>
        <w:t xml:space="preserve"> средств бюджетов бюджетной системы Российской Федерации создания частным </w:t>
      </w:r>
      <w:proofErr w:type="spellStart"/>
      <w:r w:rsidRPr="00A46244">
        <w:rPr>
          <w:rFonts w:ascii="Times New Roman" w:hAnsi="Times New Roman" w:cs="Times New Roman"/>
          <w:szCs w:val="28"/>
        </w:rPr>
        <w:t>партнером</w:t>
      </w:r>
      <w:proofErr w:type="spellEnd"/>
      <w:r w:rsidRPr="00A46244">
        <w:rPr>
          <w:rFonts w:ascii="Times New Roman" w:hAnsi="Times New Roman" w:cs="Times New Roman"/>
          <w:szCs w:val="28"/>
        </w:rPr>
        <w:t>/концессионером объекта (по годам).</w:t>
      </w:r>
    </w:p>
    <w:p w:rsidR="00931341" w:rsidRPr="001A72DC" w:rsidRDefault="00931341" w:rsidP="00931341">
      <w:pPr>
        <w:pStyle w:val="af9"/>
        <w:spacing w:after="200" w:line="360" w:lineRule="auto"/>
        <w:ind w:left="567"/>
        <w:jc w:val="both"/>
        <w:rPr>
          <w:rFonts w:ascii="Times New Roman" w:hAnsi="Times New Roman" w:cs="Times New Roman"/>
          <w:b w:val="0"/>
          <w:color w:val="auto"/>
        </w:rPr>
      </w:pPr>
      <w:r w:rsidRPr="00931341">
        <w:rPr>
          <w:rFonts w:ascii="Times New Roman" w:hAnsi="Times New Roman" w:cs="Times New Roman"/>
          <w:b w:val="0"/>
          <w:color w:val="auto"/>
          <w:szCs w:val="28"/>
        </w:rPr>
        <w:t>Не предусмотрен.</w:t>
      </w:r>
    </w:p>
    <w:p w:rsidR="001A72DC" w:rsidRPr="00931341" w:rsidRDefault="001A72DC" w:rsidP="00AF4631">
      <w:pPr>
        <w:pStyle w:val="af9"/>
        <w:numPr>
          <w:ilvl w:val="0"/>
          <w:numId w:val="12"/>
        </w:numPr>
        <w:tabs>
          <w:tab w:val="left" w:pos="1134"/>
        </w:tabs>
        <w:spacing w:after="200" w:line="360" w:lineRule="auto"/>
        <w:ind w:left="0" w:firstLine="709"/>
        <w:jc w:val="both"/>
        <w:rPr>
          <w:rFonts w:ascii="Times New Roman" w:hAnsi="Times New Roman" w:cs="Times New Roman"/>
          <w:b w:val="0"/>
          <w:color w:val="auto"/>
        </w:rPr>
      </w:pPr>
      <w:r w:rsidRPr="00B939EA">
        <w:rPr>
          <w:rFonts w:ascii="Times New Roman" w:hAnsi="Times New Roman" w:cs="Times New Roman"/>
          <w:szCs w:val="28"/>
        </w:rPr>
        <w:t xml:space="preserve">Прогнозируемый объем </w:t>
      </w:r>
      <w:r>
        <w:rPr>
          <w:rFonts w:ascii="Times New Roman" w:hAnsi="Times New Roman" w:cs="Times New Roman"/>
          <w:szCs w:val="28"/>
        </w:rPr>
        <w:t xml:space="preserve">финансирования за </w:t>
      </w:r>
      <w:proofErr w:type="spellStart"/>
      <w:r>
        <w:rPr>
          <w:rFonts w:ascii="Times New Roman" w:hAnsi="Times New Roman" w:cs="Times New Roman"/>
          <w:szCs w:val="28"/>
        </w:rPr>
        <w:t>счет</w:t>
      </w:r>
      <w:proofErr w:type="spellEnd"/>
      <w:r>
        <w:rPr>
          <w:rFonts w:ascii="Times New Roman" w:hAnsi="Times New Roman" w:cs="Times New Roman"/>
          <w:szCs w:val="28"/>
        </w:rPr>
        <w:t xml:space="preserve"> средств бюджетов бюджетной системы </w:t>
      </w:r>
      <w:r w:rsidRPr="00B939EA">
        <w:rPr>
          <w:rFonts w:ascii="Times New Roman" w:hAnsi="Times New Roman" w:cs="Times New Roman"/>
          <w:szCs w:val="28"/>
        </w:rPr>
        <w:t xml:space="preserve">Российской Федерации создания частным </w:t>
      </w:r>
      <w:proofErr w:type="spellStart"/>
      <w:r w:rsidRPr="00B939EA">
        <w:rPr>
          <w:rFonts w:ascii="Times New Roman" w:hAnsi="Times New Roman" w:cs="Times New Roman"/>
          <w:szCs w:val="28"/>
        </w:rPr>
        <w:t>партнером</w:t>
      </w:r>
      <w:proofErr w:type="spellEnd"/>
      <w:r w:rsidRPr="00B939EA">
        <w:rPr>
          <w:rFonts w:ascii="Times New Roman" w:hAnsi="Times New Roman" w:cs="Times New Roman"/>
          <w:szCs w:val="28"/>
        </w:rPr>
        <w:t>/концессионером объекта (по годам)</w:t>
      </w:r>
      <w:r>
        <w:rPr>
          <w:rFonts w:ascii="Times New Roman" w:hAnsi="Times New Roman" w:cs="Times New Roman"/>
          <w:szCs w:val="28"/>
        </w:rPr>
        <w:t>.</w:t>
      </w:r>
    </w:p>
    <w:p w:rsidR="00931341" w:rsidRPr="00931341" w:rsidRDefault="00931341" w:rsidP="00AF4631">
      <w:pPr>
        <w:pStyle w:val="af9"/>
        <w:tabs>
          <w:tab w:val="left" w:pos="1134"/>
        </w:tabs>
        <w:spacing w:after="200" w:line="360" w:lineRule="auto"/>
        <w:ind w:left="567" w:firstLine="709"/>
        <w:jc w:val="both"/>
        <w:rPr>
          <w:rFonts w:ascii="Times New Roman" w:hAnsi="Times New Roman" w:cs="Times New Roman"/>
          <w:b w:val="0"/>
          <w:color w:val="auto"/>
        </w:rPr>
      </w:pPr>
      <w:r w:rsidRPr="00931341">
        <w:rPr>
          <w:rFonts w:ascii="Times New Roman" w:hAnsi="Times New Roman" w:cs="Times New Roman"/>
          <w:b w:val="0"/>
          <w:color w:val="auto"/>
          <w:szCs w:val="28"/>
        </w:rPr>
        <w:t>Не предусмотрен.</w:t>
      </w:r>
    </w:p>
    <w:p w:rsidR="001A72DC" w:rsidRPr="00931341" w:rsidRDefault="001A72DC" w:rsidP="00AF4631">
      <w:pPr>
        <w:pStyle w:val="af9"/>
        <w:numPr>
          <w:ilvl w:val="0"/>
          <w:numId w:val="12"/>
        </w:numPr>
        <w:tabs>
          <w:tab w:val="left" w:pos="1134"/>
        </w:tabs>
        <w:spacing w:after="200" w:line="360" w:lineRule="auto"/>
        <w:ind w:left="0" w:firstLine="709"/>
        <w:jc w:val="both"/>
        <w:rPr>
          <w:rFonts w:ascii="Times New Roman" w:hAnsi="Times New Roman" w:cs="Times New Roman"/>
          <w:b w:val="0"/>
          <w:color w:val="auto"/>
        </w:rPr>
      </w:pPr>
      <w:r>
        <w:rPr>
          <w:rFonts w:ascii="Times New Roman" w:hAnsi="Times New Roman" w:cs="Times New Roman"/>
          <w:szCs w:val="28"/>
        </w:rPr>
        <w:t xml:space="preserve">Прогнозируемый объем финансирования за </w:t>
      </w:r>
      <w:proofErr w:type="spellStart"/>
      <w:r>
        <w:rPr>
          <w:rFonts w:ascii="Times New Roman" w:hAnsi="Times New Roman" w:cs="Times New Roman"/>
          <w:szCs w:val="28"/>
        </w:rPr>
        <w:t>счет</w:t>
      </w:r>
      <w:proofErr w:type="spellEnd"/>
      <w:r>
        <w:rPr>
          <w:rFonts w:ascii="Times New Roman" w:hAnsi="Times New Roman" w:cs="Times New Roman"/>
          <w:szCs w:val="28"/>
        </w:rPr>
        <w:t xml:space="preserve"> средств бюджетов бюджетной системы </w:t>
      </w:r>
      <w:r w:rsidRPr="002D7F29">
        <w:rPr>
          <w:rFonts w:ascii="Times New Roman" w:hAnsi="Times New Roman" w:cs="Times New Roman"/>
          <w:szCs w:val="28"/>
        </w:rPr>
        <w:t>Российской Федерации эксплуатации и (или) технического обслуживания объекта (по годам)</w:t>
      </w:r>
      <w:r>
        <w:rPr>
          <w:rFonts w:ascii="Times New Roman" w:hAnsi="Times New Roman" w:cs="Times New Roman"/>
          <w:szCs w:val="28"/>
        </w:rPr>
        <w:t>.</w:t>
      </w:r>
    </w:p>
    <w:p w:rsidR="00931341" w:rsidRPr="001A72DC" w:rsidRDefault="00931341" w:rsidP="00AF4631">
      <w:pPr>
        <w:pStyle w:val="af9"/>
        <w:tabs>
          <w:tab w:val="left" w:pos="1134"/>
        </w:tabs>
        <w:spacing w:after="200" w:line="360" w:lineRule="auto"/>
        <w:ind w:left="567" w:firstLine="709"/>
        <w:jc w:val="both"/>
        <w:rPr>
          <w:rFonts w:ascii="Times New Roman" w:hAnsi="Times New Roman" w:cs="Times New Roman"/>
          <w:b w:val="0"/>
          <w:color w:val="auto"/>
        </w:rPr>
      </w:pPr>
      <w:r w:rsidRPr="00931341">
        <w:rPr>
          <w:rFonts w:ascii="Times New Roman" w:hAnsi="Times New Roman" w:cs="Times New Roman"/>
          <w:b w:val="0"/>
          <w:color w:val="auto"/>
        </w:rPr>
        <w:t>Не предусмотрен.</w:t>
      </w:r>
    </w:p>
    <w:p w:rsidR="001A72DC" w:rsidRPr="00867BF2" w:rsidRDefault="001A72DC" w:rsidP="00AF4631">
      <w:pPr>
        <w:pStyle w:val="af9"/>
        <w:numPr>
          <w:ilvl w:val="0"/>
          <w:numId w:val="12"/>
        </w:numPr>
        <w:tabs>
          <w:tab w:val="left" w:pos="1134"/>
        </w:tabs>
        <w:spacing w:after="200" w:line="360" w:lineRule="auto"/>
        <w:ind w:left="0" w:firstLine="709"/>
        <w:jc w:val="both"/>
        <w:rPr>
          <w:rFonts w:ascii="Times New Roman" w:hAnsi="Times New Roman" w:cs="Times New Roman"/>
          <w:b w:val="0"/>
          <w:color w:val="auto"/>
        </w:rPr>
      </w:pPr>
      <w:r w:rsidRPr="002D7F29">
        <w:rPr>
          <w:rFonts w:ascii="Times New Roman" w:hAnsi="Times New Roman" w:cs="Times New Roman"/>
          <w:szCs w:val="28"/>
        </w:rPr>
        <w:t>Сведения о финансовой эффективности проекта</w:t>
      </w:r>
      <w:r>
        <w:rPr>
          <w:rFonts w:ascii="Times New Roman" w:hAnsi="Times New Roman" w:cs="Times New Roman"/>
          <w:szCs w:val="28"/>
        </w:rPr>
        <w:t xml:space="preserve"> (Чистая </w:t>
      </w:r>
      <w:proofErr w:type="spellStart"/>
      <w:r>
        <w:rPr>
          <w:rFonts w:ascii="Times New Roman" w:hAnsi="Times New Roman" w:cs="Times New Roman"/>
          <w:szCs w:val="28"/>
        </w:rPr>
        <w:t>приведенная</w:t>
      </w:r>
      <w:proofErr w:type="spellEnd"/>
      <w:r>
        <w:rPr>
          <w:rFonts w:ascii="Times New Roman" w:hAnsi="Times New Roman" w:cs="Times New Roman"/>
          <w:szCs w:val="28"/>
        </w:rPr>
        <w:t xml:space="preserve"> стоимость </w:t>
      </w:r>
      <w:r w:rsidRPr="002D7F29">
        <w:rPr>
          <w:rFonts w:ascii="Times New Roman" w:hAnsi="Times New Roman" w:cs="Times New Roman"/>
          <w:szCs w:val="28"/>
        </w:rPr>
        <w:t>проекта).</w:t>
      </w:r>
    </w:p>
    <w:p w:rsidR="0050408A" w:rsidRDefault="00A46244" w:rsidP="001A72DC">
      <w:pPr>
        <w:spacing w:after="200" w:line="360" w:lineRule="auto"/>
        <w:jc w:val="both"/>
        <w:rPr>
          <w:rFonts w:ascii="Times New Roman" w:hAnsi="Times New Roman" w:cs="Times New Roman"/>
          <w:b w:val="0"/>
          <w:color w:val="auto"/>
          <w:shd w:val="clear" w:color="auto" w:fill="FFFFFF"/>
        </w:rPr>
      </w:pPr>
      <w:r w:rsidRPr="0050408A">
        <w:rPr>
          <w:rFonts w:ascii="Times New Roman" w:hAnsi="Times New Roman" w:cs="Times New Roman"/>
          <w:b w:val="0"/>
          <w:color w:val="auto"/>
          <w:shd w:val="clear" w:color="auto" w:fill="FFFFFF"/>
        </w:rPr>
        <w:t>Чистая приведё</w:t>
      </w:r>
      <w:r w:rsidRPr="0050408A">
        <w:rPr>
          <w:rFonts w:ascii="Times New Roman" w:hAnsi="Times New Roman" w:cs="Times New Roman"/>
          <w:b w:val="0"/>
          <w:color w:val="auto"/>
          <w:shd w:val="clear" w:color="auto" w:fill="FFFFFF"/>
        </w:rPr>
        <w:t xml:space="preserve">нная стоимость </w:t>
      </w:r>
      <w:r w:rsidRPr="0050408A">
        <w:rPr>
          <w:rFonts w:ascii="Times New Roman" w:hAnsi="Times New Roman" w:cs="Times New Roman"/>
          <w:b w:val="0"/>
          <w:color w:val="auto"/>
          <w:shd w:val="clear" w:color="auto" w:fill="FFFFFF"/>
        </w:rPr>
        <w:t xml:space="preserve">проекта </w:t>
      </w:r>
      <w:r w:rsidRPr="0050408A">
        <w:rPr>
          <w:rFonts w:ascii="Times New Roman" w:hAnsi="Times New Roman" w:cs="Times New Roman"/>
          <w:b w:val="0"/>
          <w:color w:val="auto"/>
          <w:shd w:val="clear" w:color="auto" w:fill="FFFFFF"/>
        </w:rPr>
        <w:t xml:space="preserve">(NPV) </w:t>
      </w:r>
      <w:r w:rsidRPr="0050408A">
        <w:rPr>
          <w:rFonts w:ascii="Times New Roman" w:hAnsi="Times New Roman" w:cs="Times New Roman"/>
          <w:b w:val="0"/>
          <w:color w:val="auto"/>
          <w:shd w:val="clear" w:color="auto" w:fill="FFFFFF"/>
        </w:rPr>
        <w:t>составит</w:t>
      </w:r>
      <w:r w:rsidR="0050408A" w:rsidRPr="0050408A">
        <w:rPr>
          <w:rFonts w:ascii="Times New Roman" w:hAnsi="Times New Roman" w:cs="Times New Roman"/>
          <w:b w:val="0"/>
          <w:color w:val="auto"/>
          <w:shd w:val="clear" w:color="auto" w:fill="FFFFFF"/>
        </w:rPr>
        <w:t xml:space="preserve"> 42</w:t>
      </w:r>
      <w:r w:rsidR="0050408A">
        <w:rPr>
          <w:rFonts w:ascii="Times New Roman" w:hAnsi="Times New Roman" w:cs="Times New Roman"/>
          <w:b w:val="0"/>
          <w:color w:val="auto"/>
          <w:shd w:val="clear" w:color="auto" w:fill="FFFFFF"/>
          <w:lang w:val="en-US"/>
        </w:rPr>
        <w:t> </w:t>
      </w:r>
      <w:r w:rsidR="0050408A" w:rsidRPr="0050408A">
        <w:rPr>
          <w:rFonts w:ascii="Times New Roman" w:hAnsi="Times New Roman" w:cs="Times New Roman"/>
          <w:b w:val="0"/>
          <w:color w:val="auto"/>
          <w:shd w:val="clear" w:color="auto" w:fill="FFFFFF"/>
        </w:rPr>
        <w:t>034</w:t>
      </w:r>
      <w:r w:rsidR="0050408A">
        <w:rPr>
          <w:rFonts w:ascii="Times New Roman" w:hAnsi="Times New Roman" w:cs="Times New Roman"/>
          <w:b w:val="0"/>
          <w:color w:val="auto"/>
          <w:shd w:val="clear" w:color="auto" w:fill="FFFFFF"/>
          <w:lang w:val="en-US"/>
        </w:rPr>
        <w:t> </w:t>
      </w:r>
      <w:r w:rsidR="0050408A" w:rsidRPr="0050408A">
        <w:rPr>
          <w:rFonts w:ascii="Times New Roman" w:hAnsi="Times New Roman" w:cs="Times New Roman"/>
          <w:b w:val="0"/>
          <w:color w:val="auto"/>
          <w:shd w:val="clear" w:color="auto" w:fill="FFFFFF"/>
        </w:rPr>
        <w:t xml:space="preserve">324 </w:t>
      </w:r>
      <w:r w:rsidR="0050408A">
        <w:rPr>
          <w:rFonts w:ascii="Times New Roman" w:hAnsi="Times New Roman" w:cs="Times New Roman"/>
          <w:b w:val="0"/>
          <w:color w:val="auto"/>
          <w:shd w:val="clear" w:color="auto" w:fill="FFFFFF"/>
        </w:rPr>
        <w:t>рубля</w:t>
      </w:r>
      <w:r w:rsidRPr="0050408A">
        <w:rPr>
          <w:rFonts w:ascii="Times New Roman" w:hAnsi="Times New Roman" w:cs="Times New Roman"/>
          <w:b w:val="0"/>
          <w:color w:val="auto"/>
          <w:shd w:val="clear" w:color="auto" w:fill="FFFFFF"/>
        </w:rPr>
        <w:t>,</w:t>
      </w:r>
    </w:p>
    <w:p w:rsidR="00A46244" w:rsidRPr="0050408A" w:rsidRDefault="0050408A" w:rsidP="001A72DC">
      <w:pPr>
        <w:spacing w:after="200" w:line="360" w:lineRule="auto"/>
        <w:jc w:val="both"/>
        <w:rPr>
          <w:rFonts w:ascii="Times New Roman" w:hAnsi="Times New Roman" w:cs="Times New Roman"/>
          <w:b w:val="0"/>
          <w:color w:val="auto"/>
          <w:shd w:val="clear" w:color="auto" w:fill="FFFFFF"/>
        </w:rPr>
      </w:pPr>
      <w:r w:rsidRPr="0050408A">
        <w:rPr>
          <w:rFonts w:ascii="Times New Roman" w:hAnsi="Times New Roman" w:cs="Times New Roman"/>
          <w:b w:val="0"/>
          <w:color w:val="auto"/>
          <w:shd w:val="clear" w:color="auto" w:fill="FFFFFF"/>
        </w:rPr>
        <w:t xml:space="preserve"> </w:t>
      </w:r>
      <w:r w:rsidRPr="0050408A">
        <w:rPr>
          <w:rFonts w:ascii="Times New Roman" w:hAnsi="Times New Roman" w:cs="Times New Roman"/>
          <w:b w:val="0"/>
          <w:color w:val="auto"/>
          <w:shd w:val="clear" w:color="auto" w:fill="FFFFFF"/>
          <w:lang w:val="en-US"/>
        </w:rPr>
        <w:t>NPV</w:t>
      </w:r>
      <w:r w:rsidRPr="0050408A">
        <w:rPr>
          <w:rFonts w:ascii="Times New Roman" w:hAnsi="Times New Roman" w:cs="Times New Roman"/>
          <w:b w:val="0"/>
          <w:color w:val="auto"/>
          <w:shd w:val="clear" w:color="auto" w:fill="FFFFFF"/>
        </w:rPr>
        <w:t>=</w:t>
      </w:r>
      <w:r w:rsidRPr="0050408A">
        <w:rPr>
          <w:rFonts w:ascii="Times New Roman" w:hAnsi="Times New Roman" w:cs="Times New Roman"/>
          <w:b w:val="0"/>
          <w:color w:val="auto"/>
          <w:sz w:val="24"/>
          <w:szCs w:val="24"/>
        </w:rPr>
        <w:t>3 390</w:t>
      </w:r>
      <w:r w:rsidRPr="0050408A">
        <w:rPr>
          <w:rFonts w:ascii="Times New Roman" w:hAnsi="Times New Roman" w:cs="Times New Roman"/>
          <w:b w:val="0"/>
          <w:color w:val="auto"/>
          <w:sz w:val="24"/>
          <w:szCs w:val="24"/>
        </w:rPr>
        <w:t> </w:t>
      </w:r>
      <w:r w:rsidRPr="0050408A">
        <w:rPr>
          <w:rFonts w:ascii="Times New Roman" w:hAnsi="Times New Roman" w:cs="Times New Roman"/>
          <w:b w:val="0"/>
          <w:color w:val="auto"/>
          <w:sz w:val="24"/>
          <w:szCs w:val="24"/>
        </w:rPr>
        <w:t>000</w:t>
      </w:r>
      <w:r w:rsidRPr="0050408A">
        <w:rPr>
          <w:rFonts w:ascii="Times New Roman" w:hAnsi="Times New Roman" w:cs="Times New Roman"/>
          <w:b w:val="0"/>
          <w:color w:val="auto"/>
          <w:sz w:val="24"/>
          <w:szCs w:val="24"/>
        </w:rPr>
        <w:t xml:space="preserve">×15-(4 </w:t>
      </w:r>
      <w:r>
        <w:rPr>
          <w:rFonts w:ascii="Times New Roman" w:hAnsi="Times New Roman" w:cs="Times New Roman"/>
          <w:b w:val="0"/>
          <w:color w:val="auto"/>
          <w:sz w:val="24"/>
          <w:szCs w:val="24"/>
        </w:rPr>
        <w:t>50</w:t>
      </w:r>
      <w:r w:rsidRPr="0050408A">
        <w:rPr>
          <w:rFonts w:ascii="Times New Roman" w:hAnsi="Times New Roman" w:cs="Times New Roman"/>
          <w:b w:val="0"/>
          <w:color w:val="auto"/>
          <w:sz w:val="24"/>
          <w:szCs w:val="24"/>
        </w:rPr>
        <w:t xml:space="preserve">0 </w:t>
      </w:r>
      <w:r>
        <w:rPr>
          <w:rFonts w:ascii="Times New Roman" w:hAnsi="Times New Roman" w:cs="Times New Roman"/>
          <w:b w:val="0"/>
          <w:color w:val="auto"/>
          <w:sz w:val="24"/>
          <w:szCs w:val="24"/>
        </w:rPr>
        <w:t>00</w:t>
      </w:r>
      <w:r w:rsidRPr="0050408A">
        <w:rPr>
          <w:rFonts w:ascii="Times New Roman" w:hAnsi="Times New Roman" w:cs="Times New Roman"/>
          <w:b w:val="0"/>
          <w:color w:val="auto"/>
          <w:sz w:val="24"/>
          <w:szCs w:val="24"/>
        </w:rPr>
        <w:t>0+4</w:t>
      </w:r>
      <w:r>
        <w:rPr>
          <w:rFonts w:ascii="Times New Roman" w:hAnsi="Times New Roman" w:cs="Times New Roman"/>
          <w:b w:val="0"/>
          <w:color w:val="auto"/>
          <w:sz w:val="24"/>
          <w:szCs w:val="24"/>
          <w:lang w:val="en-US"/>
        </w:rPr>
        <w:t> </w:t>
      </w:r>
      <w:r w:rsidRPr="0050408A">
        <w:rPr>
          <w:rFonts w:ascii="Times New Roman" w:hAnsi="Times New Roman" w:cs="Times New Roman"/>
          <w:b w:val="0"/>
          <w:color w:val="auto"/>
          <w:sz w:val="24"/>
          <w:szCs w:val="24"/>
        </w:rPr>
        <w:t>315 676)</w:t>
      </w:r>
    </w:p>
    <w:p w:rsidR="005D3027" w:rsidRDefault="005D3027" w:rsidP="001A72DC">
      <w:pPr>
        <w:spacing w:after="200" w:line="360" w:lineRule="auto"/>
        <w:jc w:val="both"/>
        <w:rPr>
          <w:rFonts w:ascii="Times New Roman" w:hAnsi="Times New Roman" w:cs="Times New Roman"/>
          <w:color w:val="auto"/>
        </w:rPr>
      </w:pPr>
    </w:p>
    <w:p w:rsidR="005D3027" w:rsidRDefault="005D3027" w:rsidP="001A72DC">
      <w:pPr>
        <w:spacing w:after="200" w:line="360" w:lineRule="auto"/>
        <w:jc w:val="both"/>
        <w:rPr>
          <w:rFonts w:ascii="Times New Roman" w:hAnsi="Times New Roman" w:cs="Times New Roman"/>
          <w:color w:val="auto"/>
        </w:rPr>
      </w:pPr>
    </w:p>
    <w:p w:rsidR="005D3027" w:rsidRDefault="005D3027" w:rsidP="001A72DC">
      <w:pPr>
        <w:spacing w:after="200" w:line="360" w:lineRule="auto"/>
        <w:jc w:val="both"/>
        <w:rPr>
          <w:rFonts w:ascii="Times New Roman" w:hAnsi="Times New Roman" w:cs="Times New Roman"/>
          <w:color w:val="auto"/>
        </w:rPr>
      </w:pPr>
    </w:p>
    <w:p w:rsidR="005D3027" w:rsidRDefault="005D3027" w:rsidP="001A72DC">
      <w:pPr>
        <w:spacing w:after="200" w:line="360" w:lineRule="auto"/>
        <w:jc w:val="both"/>
        <w:rPr>
          <w:rFonts w:ascii="Times New Roman" w:hAnsi="Times New Roman" w:cs="Times New Roman"/>
          <w:color w:val="auto"/>
        </w:rPr>
      </w:pPr>
    </w:p>
    <w:p w:rsidR="005D3027" w:rsidRDefault="005D3027" w:rsidP="001A72DC">
      <w:pPr>
        <w:spacing w:after="200" w:line="360" w:lineRule="auto"/>
        <w:jc w:val="both"/>
        <w:rPr>
          <w:rFonts w:ascii="Times New Roman" w:hAnsi="Times New Roman" w:cs="Times New Roman"/>
          <w:color w:val="auto"/>
        </w:rPr>
      </w:pPr>
    </w:p>
    <w:p w:rsidR="005D3027" w:rsidRDefault="005D3027" w:rsidP="001A72DC">
      <w:pPr>
        <w:spacing w:after="200" w:line="360" w:lineRule="auto"/>
        <w:jc w:val="both"/>
        <w:rPr>
          <w:rFonts w:ascii="Times New Roman" w:hAnsi="Times New Roman" w:cs="Times New Roman"/>
          <w:color w:val="auto"/>
        </w:rPr>
      </w:pPr>
    </w:p>
    <w:p w:rsidR="00AE027E" w:rsidRDefault="00AE027E" w:rsidP="001A72DC">
      <w:pPr>
        <w:spacing w:after="200" w:line="360" w:lineRule="auto"/>
        <w:jc w:val="both"/>
        <w:rPr>
          <w:rFonts w:ascii="Times New Roman" w:hAnsi="Times New Roman" w:cs="Times New Roman"/>
          <w:color w:val="auto"/>
        </w:rPr>
      </w:pPr>
    </w:p>
    <w:p w:rsidR="00AE027E" w:rsidRDefault="00AE027E" w:rsidP="001A72DC">
      <w:pPr>
        <w:spacing w:after="200" w:line="360" w:lineRule="auto"/>
        <w:jc w:val="both"/>
        <w:rPr>
          <w:rFonts w:ascii="Times New Roman" w:hAnsi="Times New Roman" w:cs="Times New Roman"/>
          <w:color w:val="auto"/>
        </w:rPr>
      </w:pPr>
    </w:p>
    <w:p w:rsidR="00AE027E" w:rsidRDefault="00AE027E" w:rsidP="001A72DC">
      <w:pPr>
        <w:spacing w:after="200" w:line="360" w:lineRule="auto"/>
        <w:jc w:val="both"/>
        <w:rPr>
          <w:rFonts w:ascii="Times New Roman" w:hAnsi="Times New Roman" w:cs="Times New Roman"/>
          <w:color w:val="auto"/>
        </w:rPr>
      </w:pPr>
    </w:p>
    <w:p w:rsidR="00F56E8A" w:rsidRDefault="00E77CE7" w:rsidP="009E39CD">
      <w:pPr>
        <w:spacing w:after="200" w:line="360" w:lineRule="auto"/>
        <w:jc w:val="right"/>
        <w:rPr>
          <w:rFonts w:ascii="Times New Roman" w:hAnsi="Times New Roman" w:cs="Times New Roman"/>
          <w:noProof/>
        </w:rPr>
      </w:pPr>
      <w:r>
        <w:rPr>
          <w:rFonts w:ascii="Times New Roman" w:hAnsi="Times New Roman" w:cs="Times New Roman"/>
        </w:rPr>
        <w:lastRenderedPageBreak/>
        <w:t xml:space="preserve">      </w:t>
      </w:r>
      <w:r w:rsidR="00745EDC">
        <w:rPr>
          <w:rFonts w:ascii="Times New Roman" w:hAnsi="Times New Roman" w:cs="Times New Roman"/>
          <w:noProof/>
        </w:rPr>
        <w:t>Приложение</w:t>
      </w:r>
    </w:p>
    <w:p w:rsidR="00F56E8A" w:rsidRDefault="00D82151" w:rsidP="00F56E8A">
      <w:pPr>
        <w:spacing w:before="120" w:line="240" w:lineRule="auto"/>
        <w:jc w:val="center"/>
        <w:rPr>
          <w:rFonts w:ascii="Times New Roman" w:eastAsia="Calibri" w:hAnsi="Times New Roman" w:cs="Times New Roman"/>
          <w:color w:val="auto"/>
          <w:szCs w:val="28"/>
        </w:rPr>
      </w:pPr>
      <w:r>
        <w:rPr>
          <w:rFonts w:ascii="Times New Roman" w:eastAsia="Calibri" w:hAnsi="Times New Roman" w:cs="Times New Roman"/>
          <w:color w:val="auto"/>
          <w:szCs w:val="28"/>
        </w:rPr>
        <w:t xml:space="preserve">КОНЦЕССИОННОЕ </w:t>
      </w:r>
      <w:r w:rsidR="00F56E8A" w:rsidRPr="00F56E8A">
        <w:rPr>
          <w:rFonts w:ascii="Times New Roman" w:eastAsia="Calibri" w:hAnsi="Times New Roman" w:cs="Times New Roman"/>
          <w:color w:val="auto"/>
          <w:szCs w:val="28"/>
        </w:rPr>
        <w:t>СОГЛАШЕНИЕ</w:t>
      </w:r>
    </w:p>
    <w:p w:rsidR="00745EDC" w:rsidRPr="00F56E8A" w:rsidRDefault="00745EDC" w:rsidP="00F56E8A">
      <w:pPr>
        <w:spacing w:before="120" w:line="240" w:lineRule="auto"/>
        <w:jc w:val="center"/>
        <w:rPr>
          <w:rFonts w:ascii="Times New Roman" w:eastAsia="Calibri" w:hAnsi="Times New Roman" w:cs="Times New Roman"/>
          <w:color w:val="auto"/>
          <w:szCs w:val="28"/>
        </w:rPr>
      </w:pPr>
      <w:r>
        <w:rPr>
          <w:rFonts w:ascii="Times New Roman" w:eastAsia="Calibri" w:hAnsi="Times New Roman" w:cs="Times New Roman"/>
          <w:color w:val="auto"/>
          <w:szCs w:val="28"/>
        </w:rPr>
        <w:t>(проект)</w:t>
      </w:r>
    </w:p>
    <w:p w:rsidR="00F56E8A" w:rsidRPr="00F56E8A" w:rsidRDefault="00F56E8A" w:rsidP="00F56E8A">
      <w:pPr>
        <w:spacing w:before="120" w:line="240" w:lineRule="auto"/>
        <w:jc w:val="center"/>
        <w:rPr>
          <w:rFonts w:ascii="Times New Roman" w:eastAsia="Calibri" w:hAnsi="Times New Roman" w:cs="Times New Roman"/>
          <w:color w:val="auto"/>
          <w:szCs w:val="28"/>
        </w:rPr>
      </w:pPr>
      <w:r w:rsidRPr="00F56E8A">
        <w:rPr>
          <w:rFonts w:ascii="Times New Roman" w:eastAsia="Calibri" w:hAnsi="Times New Roman" w:cs="Times New Roman"/>
          <w:color w:val="auto"/>
          <w:szCs w:val="28"/>
        </w:rPr>
        <w:t>на создание, реконструкцию с последующим содержанием и эксплуатацией муниципального имущества, предназначенного для организации отдыха граждан и туризма, расположенного на территории садово-паркового ландшафта «Детский парк-Рамонь» по адресу: п. Рамонь, ул. Мосина, 7б/1</w:t>
      </w:r>
    </w:p>
    <w:p w:rsidR="00F56E8A" w:rsidRPr="00F56E8A" w:rsidRDefault="00F56E8A" w:rsidP="00F56E8A">
      <w:pPr>
        <w:spacing w:before="120" w:line="240" w:lineRule="auto"/>
        <w:jc w:val="both"/>
        <w:rPr>
          <w:rFonts w:ascii="Times New Roman" w:eastAsia="Calibri" w:hAnsi="Times New Roman" w:cs="Times New Roman"/>
          <w:b w:val="0"/>
          <w:color w:val="auto"/>
          <w:szCs w:val="28"/>
        </w:rPr>
      </w:pPr>
      <w:bookmarkStart w:id="0" w:name="_GoBack"/>
      <w:bookmarkEnd w:id="0"/>
    </w:p>
    <w:p w:rsidR="00F56E8A" w:rsidRPr="00F56E8A" w:rsidRDefault="00F56E8A" w:rsidP="00F56E8A">
      <w:pPr>
        <w:spacing w:before="120" w:line="24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п. Рамонь                                                                           </w:t>
      </w:r>
      <w:r>
        <w:rPr>
          <w:rFonts w:ascii="Times New Roman" w:eastAsia="Calibri" w:hAnsi="Times New Roman" w:cs="Times New Roman"/>
          <w:b w:val="0"/>
          <w:color w:val="auto"/>
          <w:szCs w:val="28"/>
        </w:rPr>
        <w:t xml:space="preserve">       </w:t>
      </w:r>
      <w:r w:rsidRPr="00F56E8A">
        <w:rPr>
          <w:rFonts w:ascii="Times New Roman" w:eastAsia="Calibri" w:hAnsi="Times New Roman" w:cs="Times New Roman"/>
          <w:b w:val="0"/>
          <w:color w:val="auto"/>
          <w:szCs w:val="28"/>
        </w:rPr>
        <w:t>«____» _________ 20__ г.</w:t>
      </w:r>
    </w:p>
    <w:p w:rsidR="00F56E8A" w:rsidRPr="00F56E8A" w:rsidRDefault="00F56E8A" w:rsidP="00F56E8A">
      <w:pPr>
        <w:spacing w:before="120" w:line="240" w:lineRule="auto"/>
        <w:jc w:val="both"/>
        <w:rPr>
          <w:rFonts w:ascii="Times New Roman" w:eastAsia="Calibri" w:hAnsi="Times New Roman" w:cs="Times New Roman"/>
          <w:b w:val="0"/>
          <w:color w:val="auto"/>
          <w:szCs w:val="28"/>
        </w:rPr>
      </w:pPr>
    </w:p>
    <w:p w:rsidR="00F56E8A" w:rsidRPr="00F56E8A" w:rsidRDefault="00C628D2" w:rsidP="00F56E8A">
      <w:pPr>
        <w:spacing w:before="120" w:line="360" w:lineRule="auto"/>
        <w:jc w:val="both"/>
        <w:rPr>
          <w:rFonts w:ascii="Times New Roman" w:eastAsia="Calibri" w:hAnsi="Times New Roman" w:cs="Times New Roman"/>
          <w:b w:val="0"/>
          <w:color w:val="auto"/>
          <w:szCs w:val="28"/>
        </w:rPr>
      </w:pPr>
      <w:r>
        <w:rPr>
          <w:rFonts w:ascii="Times New Roman" w:eastAsia="Calibri" w:hAnsi="Times New Roman" w:cs="Times New Roman"/>
          <w:b w:val="0"/>
          <w:color w:val="auto"/>
          <w:szCs w:val="28"/>
        </w:rPr>
        <w:t>Администрация Рамонского городского поселения</w:t>
      </w:r>
      <w:r w:rsidR="00FD093E">
        <w:rPr>
          <w:rFonts w:ascii="Times New Roman" w:eastAsia="Calibri" w:hAnsi="Times New Roman" w:cs="Times New Roman"/>
          <w:b w:val="0"/>
          <w:color w:val="auto"/>
          <w:szCs w:val="28"/>
        </w:rPr>
        <w:t xml:space="preserve"> Рамонского муниципального района Воронежской области</w:t>
      </w:r>
      <w:r w:rsidR="00F56E8A" w:rsidRPr="00F56E8A">
        <w:rPr>
          <w:rFonts w:ascii="Times New Roman" w:eastAsia="Calibri" w:hAnsi="Times New Roman" w:cs="Times New Roman"/>
          <w:b w:val="0"/>
          <w:color w:val="auto"/>
          <w:szCs w:val="28"/>
        </w:rPr>
        <w:t xml:space="preserve"> в лице</w:t>
      </w:r>
      <w:r w:rsidR="00FD093E">
        <w:rPr>
          <w:rFonts w:ascii="Times New Roman" w:eastAsia="Calibri" w:hAnsi="Times New Roman" w:cs="Times New Roman"/>
          <w:b w:val="0"/>
          <w:color w:val="auto"/>
          <w:szCs w:val="28"/>
        </w:rPr>
        <w:t xml:space="preserve"> главы администрации </w:t>
      </w:r>
      <w:r w:rsidR="00FD093E" w:rsidRPr="00FD093E">
        <w:rPr>
          <w:rFonts w:ascii="Times New Roman" w:eastAsia="Calibri" w:hAnsi="Times New Roman" w:cs="Times New Roman"/>
          <w:b w:val="0"/>
          <w:color w:val="auto"/>
          <w:szCs w:val="28"/>
        </w:rPr>
        <w:t>Абдуллин</w:t>
      </w:r>
      <w:r w:rsidR="00FD093E">
        <w:rPr>
          <w:rFonts w:ascii="Times New Roman" w:eastAsia="Calibri" w:hAnsi="Times New Roman" w:cs="Times New Roman"/>
          <w:b w:val="0"/>
          <w:color w:val="auto"/>
          <w:szCs w:val="28"/>
        </w:rPr>
        <w:t>а</w:t>
      </w:r>
      <w:r w:rsidR="00FD093E" w:rsidRPr="00FD093E">
        <w:rPr>
          <w:rFonts w:ascii="Times New Roman" w:eastAsia="Calibri" w:hAnsi="Times New Roman" w:cs="Times New Roman"/>
          <w:b w:val="0"/>
          <w:color w:val="auto"/>
          <w:szCs w:val="28"/>
        </w:rPr>
        <w:t xml:space="preserve"> Владислав</w:t>
      </w:r>
      <w:r w:rsidR="00FD093E">
        <w:rPr>
          <w:rFonts w:ascii="Times New Roman" w:eastAsia="Calibri" w:hAnsi="Times New Roman" w:cs="Times New Roman"/>
          <w:b w:val="0"/>
          <w:color w:val="auto"/>
          <w:szCs w:val="28"/>
        </w:rPr>
        <w:t>а</w:t>
      </w:r>
      <w:r w:rsidR="00FD093E" w:rsidRPr="00FD093E">
        <w:rPr>
          <w:rFonts w:ascii="Times New Roman" w:eastAsia="Calibri" w:hAnsi="Times New Roman" w:cs="Times New Roman"/>
          <w:b w:val="0"/>
          <w:color w:val="auto"/>
          <w:szCs w:val="28"/>
        </w:rPr>
        <w:t xml:space="preserve"> Далгатович</w:t>
      </w:r>
      <w:r w:rsidR="00FD093E">
        <w:rPr>
          <w:rFonts w:ascii="Times New Roman" w:eastAsia="Calibri" w:hAnsi="Times New Roman" w:cs="Times New Roman"/>
          <w:b w:val="0"/>
          <w:color w:val="auto"/>
          <w:szCs w:val="28"/>
        </w:rPr>
        <w:t>а</w:t>
      </w:r>
      <w:r w:rsidR="00F56E8A" w:rsidRPr="00F56E8A">
        <w:rPr>
          <w:rFonts w:ascii="Times New Roman" w:eastAsia="Calibri" w:hAnsi="Times New Roman" w:cs="Times New Roman"/>
          <w:b w:val="0"/>
          <w:color w:val="auto"/>
          <w:szCs w:val="28"/>
        </w:rPr>
        <w:t>, действующего на основании Устава Рамонского</w:t>
      </w:r>
      <w:r w:rsidR="00FD093E" w:rsidRPr="00FD093E">
        <w:t xml:space="preserve"> </w:t>
      </w:r>
      <w:r w:rsidR="00FD093E">
        <w:rPr>
          <w:rFonts w:ascii="Times New Roman" w:eastAsia="Calibri" w:hAnsi="Times New Roman" w:cs="Times New Roman"/>
          <w:b w:val="0"/>
          <w:color w:val="auto"/>
          <w:szCs w:val="28"/>
        </w:rPr>
        <w:t>городского поселения</w:t>
      </w:r>
      <w:r w:rsidR="00FD093E" w:rsidRPr="00FD093E">
        <w:rPr>
          <w:rFonts w:ascii="Times New Roman" w:eastAsia="Calibri" w:hAnsi="Times New Roman" w:cs="Times New Roman"/>
          <w:b w:val="0"/>
          <w:color w:val="auto"/>
          <w:szCs w:val="28"/>
        </w:rPr>
        <w:t xml:space="preserve"> Рамонского муниципального района Воронежской</w:t>
      </w:r>
      <w:r w:rsidR="00FD093E">
        <w:rPr>
          <w:rFonts w:ascii="Times New Roman" w:eastAsia="Calibri" w:hAnsi="Times New Roman" w:cs="Times New Roman"/>
          <w:b w:val="0"/>
          <w:color w:val="auto"/>
          <w:szCs w:val="28"/>
        </w:rPr>
        <w:t xml:space="preserve"> </w:t>
      </w:r>
      <w:r w:rsidR="00F56E8A" w:rsidRPr="00F56E8A">
        <w:rPr>
          <w:rFonts w:ascii="Times New Roman" w:eastAsia="Calibri" w:hAnsi="Times New Roman" w:cs="Times New Roman"/>
          <w:b w:val="0"/>
          <w:color w:val="auto"/>
          <w:szCs w:val="28"/>
        </w:rPr>
        <w:t xml:space="preserve">области, именуемый  в  дальнейшем  </w:t>
      </w:r>
      <w:r w:rsidR="00F56E8A" w:rsidRPr="00F56E8A">
        <w:rPr>
          <w:rFonts w:ascii="Times New Roman" w:eastAsia="Calibri" w:hAnsi="Times New Roman" w:cs="Times New Roman"/>
          <w:color w:val="auto"/>
          <w:szCs w:val="28"/>
        </w:rPr>
        <w:t>Концедент</w:t>
      </w:r>
      <w:r w:rsidR="00F56E8A" w:rsidRPr="00F56E8A">
        <w:rPr>
          <w:rFonts w:ascii="Times New Roman" w:eastAsia="Calibri" w:hAnsi="Times New Roman" w:cs="Times New Roman"/>
          <w:b w:val="0"/>
          <w:color w:val="auto"/>
          <w:szCs w:val="28"/>
        </w:rPr>
        <w:t xml:space="preserve">,  с  одной  стороны   и ___________________________, действующий на основании ___________, именуемый в дальнейшем </w:t>
      </w:r>
      <w:r w:rsidR="00F56E8A" w:rsidRPr="00F56E8A">
        <w:rPr>
          <w:rFonts w:ascii="Times New Roman" w:eastAsia="Calibri" w:hAnsi="Times New Roman" w:cs="Times New Roman"/>
          <w:color w:val="auto"/>
          <w:szCs w:val="28"/>
        </w:rPr>
        <w:t>Концессионер</w:t>
      </w:r>
      <w:r w:rsidR="00F56E8A" w:rsidRPr="00F56E8A">
        <w:rPr>
          <w:rFonts w:ascii="Times New Roman" w:eastAsia="Calibri" w:hAnsi="Times New Roman" w:cs="Times New Roman"/>
          <w:b w:val="0"/>
          <w:color w:val="auto"/>
          <w:szCs w:val="28"/>
        </w:rPr>
        <w:t xml:space="preserve">, с другой стороны, именуемые также </w:t>
      </w:r>
      <w:r w:rsidR="00F56E8A" w:rsidRPr="00F56E8A">
        <w:rPr>
          <w:rFonts w:ascii="Times New Roman" w:eastAsia="Calibri" w:hAnsi="Times New Roman" w:cs="Times New Roman"/>
          <w:color w:val="auto"/>
          <w:szCs w:val="28"/>
        </w:rPr>
        <w:t>Сторонами</w:t>
      </w:r>
      <w:r w:rsidR="00F56E8A" w:rsidRPr="00F56E8A">
        <w:rPr>
          <w:rFonts w:ascii="Times New Roman" w:eastAsia="Calibri" w:hAnsi="Times New Roman" w:cs="Times New Roman"/>
          <w:b w:val="0"/>
          <w:color w:val="auto"/>
          <w:szCs w:val="28"/>
        </w:rPr>
        <w:t xml:space="preserve">, в соответствии с постановлением администрации </w:t>
      </w:r>
      <w:r w:rsidR="00FD093E" w:rsidRPr="00FD093E">
        <w:rPr>
          <w:rFonts w:ascii="Times New Roman" w:eastAsia="Calibri" w:hAnsi="Times New Roman" w:cs="Times New Roman"/>
          <w:b w:val="0"/>
          <w:color w:val="auto"/>
          <w:szCs w:val="28"/>
        </w:rPr>
        <w:t xml:space="preserve">Рамонского городского поселения Рамонского муниципального района Воронежской области </w:t>
      </w:r>
      <w:r w:rsidR="00F56E8A" w:rsidRPr="00F56E8A">
        <w:rPr>
          <w:rFonts w:ascii="Times New Roman" w:eastAsia="Calibri" w:hAnsi="Times New Roman" w:cs="Times New Roman"/>
          <w:b w:val="0"/>
          <w:color w:val="auto"/>
          <w:szCs w:val="28"/>
        </w:rPr>
        <w:t>от ________ №_______ «</w:t>
      </w:r>
      <w:r>
        <w:rPr>
          <w:rFonts w:ascii="Times New Roman" w:eastAsia="Calibri" w:hAnsi="Times New Roman" w:cs="Times New Roman"/>
          <w:b w:val="0"/>
          <w:color w:val="auto"/>
          <w:szCs w:val="28"/>
        </w:rPr>
        <w:t>О заключении концессионного соглашения н</w:t>
      </w:r>
      <w:r w:rsidR="00F56E8A" w:rsidRPr="00F56E8A">
        <w:rPr>
          <w:rFonts w:ascii="Times New Roman" w:eastAsia="Times New Roman" w:hAnsi="Times New Roman" w:cs="Times New Roman"/>
          <w:b w:val="0"/>
          <w:color w:val="auto"/>
          <w:szCs w:val="28"/>
          <w:lang w:eastAsia="ru-RU"/>
        </w:rPr>
        <w:t>а создание, реконструкцию с последующим содержанием и эксплуатацией муниципального имущества, предназначенного для организации отдыха граждан и туризма, расположенного на территории садово-паркового ландшафта «Детский парк-Рамонь» по адресу: п. Рамонь, ул. Мосина, 7б/1</w:t>
      </w:r>
      <w:r w:rsidR="00F56E8A" w:rsidRPr="00F56E8A">
        <w:rPr>
          <w:rFonts w:ascii="Times New Roman" w:eastAsia="Calibri" w:hAnsi="Times New Roman" w:cs="Times New Roman"/>
          <w:b w:val="0"/>
          <w:color w:val="000000"/>
          <w:szCs w:val="28"/>
        </w:rPr>
        <w:t>»</w:t>
      </w:r>
      <w:r>
        <w:rPr>
          <w:rFonts w:ascii="Times New Roman" w:eastAsia="Calibri" w:hAnsi="Times New Roman" w:cs="Times New Roman"/>
          <w:b w:val="0"/>
          <w:color w:val="000000"/>
          <w:szCs w:val="28"/>
        </w:rPr>
        <w:t>, Федеральным законом от 21.07.2005 №115-ФЗ «О концессионных соглашениях»</w:t>
      </w:r>
      <w:r w:rsidR="00F56E8A" w:rsidRPr="00F56E8A">
        <w:rPr>
          <w:rFonts w:ascii="Times New Roman" w:eastAsia="Calibri" w:hAnsi="Times New Roman" w:cs="Times New Roman"/>
          <w:b w:val="0"/>
          <w:color w:val="auto"/>
          <w:szCs w:val="28"/>
        </w:rPr>
        <w:t xml:space="preserve"> заключили настоящее Концессионное соглашение о нижеследующем:</w:t>
      </w:r>
    </w:p>
    <w:p w:rsidR="00F56E8A" w:rsidRPr="00F56E8A" w:rsidRDefault="00F56E8A" w:rsidP="00F56E8A">
      <w:pPr>
        <w:spacing w:line="240" w:lineRule="auto"/>
        <w:jc w:val="both"/>
        <w:rPr>
          <w:rFonts w:ascii="Times New Roman" w:eastAsia="Calibri" w:hAnsi="Times New Roman" w:cs="Times New Roman"/>
          <w:b w:val="0"/>
          <w:color w:val="auto"/>
          <w:szCs w:val="28"/>
        </w:rPr>
      </w:pPr>
    </w:p>
    <w:p w:rsidR="00F56E8A" w:rsidRPr="00F56E8A" w:rsidRDefault="00F56E8A" w:rsidP="00F56E8A">
      <w:pPr>
        <w:spacing w:line="240" w:lineRule="auto"/>
        <w:jc w:val="center"/>
        <w:rPr>
          <w:rFonts w:ascii="Times New Roman" w:eastAsia="Calibri" w:hAnsi="Times New Roman" w:cs="Times New Roman"/>
          <w:color w:val="auto"/>
          <w:szCs w:val="28"/>
        </w:rPr>
      </w:pPr>
      <w:r w:rsidRPr="00F56E8A">
        <w:rPr>
          <w:rFonts w:ascii="Times New Roman" w:eastAsia="Calibri" w:hAnsi="Times New Roman" w:cs="Times New Roman"/>
          <w:color w:val="auto"/>
          <w:szCs w:val="28"/>
        </w:rPr>
        <w:t>1. Предмет Концессионного соглашения</w:t>
      </w:r>
    </w:p>
    <w:p w:rsidR="00F56E8A" w:rsidRPr="00F56E8A" w:rsidRDefault="00F56E8A" w:rsidP="00F56E8A">
      <w:pPr>
        <w:spacing w:line="240" w:lineRule="auto"/>
        <w:jc w:val="both"/>
        <w:rPr>
          <w:rFonts w:ascii="Times New Roman" w:eastAsia="Calibri" w:hAnsi="Times New Roman" w:cs="Times New Roman"/>
          <w:b w:val="0"/>
          <w:color w:val="auto"/>
          <w:szCs w:val="28"/>
        </w:rPr>
      </w:pP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1.1. Концессионер обязуется за свой счет в порядке, в сроки и на условиях, указанных в настоящем Концессионном соглашении, создать, реконструировать недвижимое и движимое имущество, состав и описание которого приведены в п</w:t>
      </w:r>
      <w:r>
        <w:rPr>
          <w:rFonts w:ascii="Times New Roman" w:eastAsia="Calibri" w:hAnsi="Times New Roman" w:cs="Times New Roman"/>
          <w:b w:val="0"/>
          <w:color w:val="auto"/>
          <w:szCs w:val="28"/>
        </w:rPr>
        <w:t xml:space="preserve">риложениях </w:t>
      </w:r>
      <w:r w:rsidRPr="00F56E8A">
        <w:rPr>
          <w:rFonts w:ascii="Times New Roman" w:eastAsia="Calibri" w:hAnsi="Times New Roman" w:cs="Times New Roman"/>
          <w:b w:val="0"/>
          <w:color w:val="auto"/>
          <w:szCs w:val="28"/>
        </w:rPr>
        <w:t xml:space="preserve">к настоящему Концессионному соглашению (далее – Объект соглашения), право </w:t>
      </w:r>
      <w:r w:rsidRPr="00F56E8A">
        <w:rPr>
          <w:rFonts w:ascii="Times New Roman" w:eastAsia="Calibri" w:hAnsi="Times New Roman" w:cs="Times New Roman"/>
          <w:b w:val="0"/>
          <w:color w:val="auto"/>
          <w:szCs w:val="28"/>
        </w:rPr>
        <w:lastRenderedPageBreak/>
        <w:t xml:space="preserve">собственности на которое принадлежит и будет принадлежать (включая созданное и </w:t>
      </w:r>
      <w:r w:rsidR="00956493">
        <w:rPr>
          <w:rFonts w:ascii="Times New Roman" w:eastAsia="Calibri" w:hAnsi="Times New Roman" w:cs="Times New Roman"/>
          <w:b w:val="0"/>
          <w:color w:val="auto"/>
          <w:szCs w:val="28"/>
        </w:rPr>
        <w:t>изменённое либо заменё</w:t>
      </w:r>
      <w:r w:rsidRPr="00F56E8A">
        <w:rPr>
          <w:rFonts w:ascii="Times New Roman" w:eastAsia="Calibri" w:hAnsi="Times New Roman" w:cs="Times New Roman"/>
          <w:b w:val="0"/>
          <w:color w:val="auto"/>
          <w:szCs w:val="28"/>
        </w:rPr>
        <w:t>нное имущество) Концеденту, и осуществлять с использованием Объекта соглашения деятельность по организации отдыха граждан и туризма; деятельность парков; рекреационную деятельность; экскурсионную деятельность; деятельность в области развития физической культуры и массового спорта; иную деятельность по организации культурных мероприятий и отдыха; выставочную деятельность;</w:t>
      </w:r>
      <w:r w:rsidRPr="00F56E8A">
        <w:rPr>
          <w:rFonts w:ascii="Calibri" w:eastAsia="Calibri" w:hAnsi="Calibri" w:cs="Times New Roman"/>
          <w:b w:val="0"/>
          <w:color w:val="auto"/>
          <w:sz w:val="16"/>
          <w:szCs w:val="16"/>
        </w:rPr>
        <w:t xml:space="preserve"> </w:t>
      </w:r>
      <w:r w:rsidRPr="00F56E8A">
        <w:rPr>
          <w:rFonts w:ascii="Times New Roman" w:eastAsia="Calibri" w:hAnsi="Times New Roman" w:cs="Times New Roman"/>
          <w:b w:val="0"/>
          <w:color w:val="auto"/>
          <w:szCs w:val="28"/>
        </w:rPr>
        <w:t xml:space="preserve">осуществлять управление и эксплуатацию имуществом и зелеными насаждениями, включая их содержание, обслуживание и благоустройство территории, а Концедент обязуется предоставить Концессионеру на срок, установленный настоящим Концессионным оглашением, права владения и пользования Объектом соглашения для осуществления указанной деятельности. </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К реконструкции Объекта соглашения относятся мероприятия по его переустройству на основе внед</w:t>
      </w:r>
      <w:r>
        <w:rPr>
          <w:rFonts w:ascii="Times New Roman" w:eastAsia="Calibri" w:hAnsi="Times New Roman" w:cs="Times New Roman"/>
          <w:b w:val="0"/>
          <w:color w:val="auto"/>
          <w:szCs w:val="28"/>
        </w:rPr>
        <w:t>рения новых технологий</w:t>
      </w:r>
      <w:r w:rsidRPr="00F56E8A">
        <w:rPr>
          <w:rFonts w:ascii="Times New Roman" w:eastAsia="Calibri" w:hAnsi="Times New Roman" w:cs="Times New Roman"/>
          <w:b w:val="0"/>
          <w:color w:val="auto"/>
          <w:szCs w:val="28"/>
        </w:rPr>
        <w:t xml:space="preserve">, модернизации и замены морально устаревшего и физически изношенного оборудования новым, более производительным оборудованием, изменению технологического или функционального назначения Объекта соглашения или его отдельных частей, иные мероприятия по улучшению характеристик и эксплуатационных свойств Объекта соглашения. </w:t>
      </w:r>
    </w:p>
    <w:p w:rsidR="0035703E" w:rsidRDefault="00F56E8A" w:rsidP="00F56E8A">
      <w:pPr>
        <w:spacing w:before="120"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1.2. Концедент обязуется предоставить Концессионеру на срок, установленный настоящим Концессионным соглашением, права владения и пользования недвижимым и движимым имуществом, расположенным на территории садово-паркового ландшафта «Детский парк-Рамонь» по адресу: п. Рамонь, ул. Мосина, 7б/1, состав и описание, в том числе технико-экономические показатели, которого приведены в п</w:t>
      </w:r>
      <w:r>
        <w:rPr>
          <w:rFonts w:ascii="Times New Roman" w:eastAsia="Calibri" w:hAnsi="Times New Roman" w:cs="Times New Roman"/>
          <w:b w:val="0"/>
          <w:color w:val="auto"/>
          <w:szCs w:val="28"/>
        </w:rPr>
        <w:t>риложении</w:t>
      </w:r>
      <w:r w:rsidR="00587B7B">
        <w:rPr>
          <w:rFonts w:ascii="Times New Roman" w:eastAsia="Calibri" w:hAnsi="Times New Roman" w:cs="Times New Roman"/>
          <w:b w:val="0"/>
          <w:color w:val="auto"/>
          <w:szCs w:val="28"/>
        </w:rPr>
        <w:t xml:space="preserve"> 1</w:t>
      </w:r>
      <w:r w:rsidRPr="00F56E8A">
        <w:rPr>
          <w:rFonts w:ascii="Times New Roman" w:eastAsia="Calibri" w:hAnsi="Times New Roman" w:cs="Times New Roman"/>
          <w:b w:val="0"/>
          <w:color w:val="auto"/>
          <w:szCs w:val="28"/>
        </w:rPr>
        <w:t xml:space="preserve"> к настоящему Концессионному соглашению, для осуществления деятельности, определенной настоящим Концессионным соглашением.</w:t>
      </w:r>
    </w:p>
    <w:p w:rsidR="00F56E8A" w:rsidRPr="00F56E8A" w:rsidRDefault="00F56E8A" w:rsidP="00F56E8A">
      <w:pPr>
        <w:spacing w:before="120"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1.3. Концессионер обязан осуществить инвестиции в создание, реконструкцию Объекта соглашения в размере не менее </w:t>
      </w:r>
      <w:r w:rsidR="00A92F6E">
        <w:rPr>
          <w:rFonts w:ascii="Times New Roman" w:eastAsia="Calibri" w:hAnsi="Times New Roman" w:cs="Times New Roman"/>
          <w:b w:val="0"/>
          <w:color w:val="auto"/>
          <w:szCs w:val="28"/>
        </w:rPr>
        <w:t>4 5</w:t>
      </w:r>
      <w:r w:rsidR="00927CC7">
        <w:rPr>
          <w:rFonts w:ascii="Times New Roman" w:eastAsia="Calibri" w:hAnsi="Times New Roman" w:cs="Times New Roman"/>
          <w:b w:val="0"/>
          <w:color w:val="auto"/>
          <w:szCs w:val="28"/>
        </w:rPr>
        <w:t>00 000 (четыре</w:t>
      </w:r>
      <w:r w:rsidRPr="00F56E8A">
        <w:rPr>
          <w:rFonts w:ascii="Times New Roman" w:eastAsia="Calibri" w:hAnsi="Times New Roman" w:cs="Times New Roman"/>
          <w:b w:val="0"/>
          <w:color w:val="auto"/>
          <w:szCs w:val="28"/>
        </w:rPr>
        <w:t xml:space="preserve"> миллион</w:t>
      </w:r>
      <w:r w:rsidR="00927CC7">
        <w:rPr>
          <w:rFonts w:ascii="Times New Roman" w:eastAsia="Calibri" w:hAnsi="Times New Roman" w:cs="Times New Roman"/>
          <w:b w:val="0"/>
          <w:color w:val="auto"/>
          <w:szCs w:val="28"/>
        </w:rPr>
        <w:t>а</w:t>
      </w:r>
      <w:r w:rsidR="00A92F6E">
        <w:rPr>
          <w:rFonts w:ascii="Times New Roman" w:eastAsia="Calibri" w:hAnsi="Times New Roman" w:cs="Times New Roman"/>
          <w:b w:val="0"/>
          <w:color w:val="auto"/>
          <w:szCs w:val="28"/>
        </w:rPr>
        <w:t xml:space="preserve"> пятьсот тысяч</w:t>
      </w:r>
      <w:r w:rsidR="00927CC7">
        <w:rPr>
          <w:rFonts w:ascii="Times New Roman" w:eastAsia="Calibri" w:hAnsi="Times New Roman" w:cs="Times New Roman"/>
          <w:b w:val="0"/>
          <w:color w:val="auto"/>
          <w:szCs w:val="28"/>
        </w:rPr>
        <w:t>)</w:t>
      </w:r>
      <w:r w:rsidRPr="00F56E8A">
        <w:rPr>
          <w:rFonts w:ascii="Times New Roman" w:eastAsia="Calibri" w:hAnsi="Times New Roman" w:cs="Times New Roman"/>
          <w:b w:val="0"/>
          <w:color w:val="auto"/>
          <w:szCs w:val="28"/>
        </w:rPr>
        <w:t xml:space="preserve"> рублей для выполнения следующих работ:</w:t>
      </w:r>
    </w:p>
    <w:p w:rsidR="00F56E8A" w:rsidRPr="00F56E8A" w:rsidRDefault="00F56E8A" w:rsidP="00F56E8A">
      <w:pPr>
        <w:spacing w:before="120"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lastRenderedPageBreak/>
        <w:t>- разработки и согласования проектной документации;</w:t>
      </w:r>
    </w:p>
    <w:p w:rsidR="00F56E8A" w:rsidRPr="00F56E8A" w:rsidRDefault="00F56E8A" w:rsidP="00F56E8A">
      <w:pPr>
        <w:spacing w:before="120"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подготовки территории (при необходимости);</w:t>
      </w:r>
    </w:p>
    <w:p w:rsidR="00F56E8A" w:rsidRPr="00F56E8A" w:rsidRDefault="00F56E8A" w:rsidP="00F56E8A">
      <w:pPr>
        <w:spacing w:before="120"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реконструкции существующих объектов;</w:t>
      </w:r>
    </w:p>
    <w:p w:rsidR="00F56E8A" w:rsidRPr="00F56E8A" w:rsidRDefault="00F56E8A" w:rsidP="00F56E8A">
      <w:pPr>
        <w:spacing w:before="120"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создания и размещения новых объектов.</w:t>
      </w:r>
    </w:p>
    <w:p w:rsidR="00F56E8A" w:rsidRPr="00F56E8A" w:rsidRDefault="00F56E8A" w:rsidP="00F56E8A">
      <w:pPr>
        <w:spacing w:before="120"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Объемы и виды работ, подлежащих выполнению в рамках настоящего Концессионного соглашения, могут быть изменены, уточнены, скорректированы в процессе производства работ без уменьшения минимального размера инвестиций на создание, реконструкцию Объекта соглашения, указанного в п. 1.3 настоящего Концессионного соглашения. При этом график выполнения работ по созданию, реконструкции Объекта соглашения подлежит изменению и согласованию с </w:t>
      </w:r>
      <w:proofErr w:type="spellStart"/>
      <w:r w:rsidRPr="00F56E8A">
        <w:rPr>
          <w:rFonts w:ascii="Times New Roman" w:eastAsia="Calibri" w:hAnsi="Times New Roman" w:cs="Times New Roman"/>
          <w:b w:val="0"/>
          <w:color w:val="auto"/>
          <w:szCs w:val="28"/>
        </w:rPr>
        <w:t>Концедентом</w:t>
      </w:r>
      <w:proofErr w:type="spellEnd"/>
      <w:r w:rsidRPr="00F56E8A">
        <w:rPr>
          <w:rFonts w:ascii="Times New Roman" w:eastAsia="Calibri" w:hAnsi="Times New Roman" w:cs="Times New Roman"/>
          <w:b w:val="0"/>
          <w:color w:val="auto"/>
          <w:szCs w:val="28"/>
        </w:rPr>
        <w:t xml:space="preserve"> в течение 10 рабочих дней со дня наступления обстоятельств, меняющих объемы и виды работ.</w:t>
      </w:r>
    </w:p>
    <w:p w:rsidR="00F56E8A" w:rsidRPr="00F56E8A" w:rsidRDefault="00F56E8A" w:rsidP="00F56E8A">
      <w:pPr>
        <w:spacing w:line="240" w:lineRule="auto"/>
        <w:jc w:val="center"/>
        <w:rPr>
          <w:rFonts w:ascii="Times New Roman" w:eastAsia="Calibri" w:hAnsi="Times New Roman" w:cs="Times New Roman"/>
          <w:color w:val="auto"/>
          <w:szCs w:val="28"/>
        </w:rPr>
      </w:pPr>
    </w:p>
    <w:p w:rsidR="00F56E8A" w:rsidRPr="00F56E8A" w:rsidRDefault="00F56E8A" w:rsidP="00F56E8A">
      <w:pPr>
        <w:spacing w:line="240" w:lineRule="auto"/>
        <w:jc w:val="center"/>
        <w:rPr>
          <w:rFonts w:ascii="Times New Roman" w:eastAsia="Calibri" w:hAnsi="Times New Roman" w:cs="Times New Roman"/>
          <w:color w:val="auto"/>
          <w:szCs w:val="28"/>
        </w:rPr>
      </w:pPr>
      <w:r w:rsidRPr="00F56E8A">
        <w:rPr>
          <w:rFonts w:ascii="Times New Roman" w:eastAsia="Calibri" w:hAnsi="Times New Roman" w:cs="Times New Roman"/>
          <w:color w:val="auto"/>
          <w:szCs w:val="28"/>
        </w:rPr>
        <w:t>2. Объект соглашения, порядок передачи Объекта соглашения</w:t>
      </w:r>
    </w:p>
    <w:p w:rsidR="00F56E8A" w:rsidRPr="00F56E8A" w:rsidRDefault="00F56E8A" w:rsidP="00F56E8A">
      <w:pPr>
        <w:spacing w:line="240" w:lineRule="auto"/>
        <w:jc w:val="both"/>
        <w:rPr>
          <w:rFonts w:ascii="Times New Roman" w:eastAsia="Calibri" w:hAnsi="Times New Roman" w:cs="Times New Roman"/>
          <w:b w:val="0"/>
          <w:color w:val="auto"/>
          <w:szCs w:val="28"/>
        </w:rPr>
      </w:pP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2.1. Объектом соглашения является недвижимое и движимое имущество, на территории садово-паркового ландшафта «Детский парк-Рамонь» по адресу: п. Рамонь, ул. Мосина, 7б/1,</w:t>
      </w:r>
      <w:r w:rsidR="00587B7B">
        <w:rPr>
          <w:rFonts w:ascii="Times New Roman" w:eastAsia="Calibri" w:hAnsi="Times New Roman" w:cs="Times New Roman"/>
          <w:b w:val="0"/>
          <w:color w:val="auto"/>
          <w:szCs w:val="28"/>
        </w:rPr>
        <w:t xml:space="preserve"> состав и описание</w:t>
      </w:r>
      <w:r w:rsidRPr="00F56E8A">
        <w:rPr>
          <w:rFonts w:ascii="Times New Roman" w:eastAsia="Calibri" w:hAnsi="Times New Roman" w:cs="Times New Roman"/>
          <w:b w:val="0"/>
          <w:color w:val="auto"/>
          <w:szCs w:val="28"/>
        </w:rPr>
        <w:t xml:space="preserve"> которого определены в приложени</w:t>
      </w:r>
      <w:r w:rsidR="00587B7B">
        <w:rPr>
          <w:rFonts w:ascii="Times New Roman" w:eastAsia="Calibri" w:hAnsi="Times New Roman" w:cs="Times New Roman"/>
          <w:b w:val="0"/>
          <w:color w:val="auto"/>
          <w:szCs w:val="28"/>
        </w:rPr>
        <w:t>ях 1, 2</w:t>
      </w:r>
      <w:r w:rsidRPr="00F56E8A">
        <w:rPr>
          <w:rFonts w:ascii="Times New Roman" w:eastAsia="Calibri" w:hAnsi="Times New Roman" w:cs="Times New Roman"/>
          <w:b w:val="0"/>
          <w:color w:val="auto"/>
          <w:szCs w:val="28"/>
        </w:rPr>
        <w:t xml:space="preserve"> к настоящему Концессионному соглашению, которое подлежит созданию, реконструкции в сроки, в порядке и на условиях, предусмотренных настоящим Концессионным соглашением.</w:t>
      </w:r>
    </w:p>
    <w:p w:rsidR="00F56E8A" w:rsidRPr="00F56E8A" w:rsidRDefault="00F56E8A" w:rsidP="00F56E8A">
      <w:pPr>
        <w:spacing w:before="120" w:line="360" w:lineRule="auto"/>
        <w:contextualSpacing/>
        <w:jc w:val="both"/>
        <w:rPr>
          <w:rFonts w:ascii="Calibri" w:eastAsia="Calibri" w:hAnsi="Calibri" w:cs="Times New Roman"/>
          <w:b w:val="0"/>
          <w:color w:val="auto"/>
          <w:sz w:val="22"/>
        </w:rPr>
      </w:pPr>
      <w:r w:rsidRPr="00F56E8A">
        <w:rPr>
          <w:rFonts w:ascii="Times New Roman" w:eastAsia="Calibri" w:hAnsi="Times New Roman" w:cs="Times New Roman"/>
          <w:b w:val="0"/>
          <w:color w:val="auto"/>
          <w:szCs w:val="28"/>
        </w:rPr>
        <w:t>2.2. Недвижимое и движимое имущество, состав которого определен в п</w:t>
      </w:r>
      <w:r>
        <w:rPr>
          <w:rFonts w:ascii="Times New Roman" w:eastAsia="Calibri" w:hAnsi="Times New Roman" w:cs="Times New Roman"/>
          <w:b w:val="0"/>
          <w:color w:val="auto"/>
          <w:szCs w:val="28"/>
        </w:rPr>
        <w:t>риложении</w:t>
      </w:r>
      <w:r w:rsidR="00587B7B">
        <w:rPr>
          <w:rFonts w:ascii="Times New Roman" w:eastAsia="Calibri" w:hAnsi="Times New Roman" w:cs="Times New Roman"/>
          <w:b w:val="0"/>
          <w:color w:val="auto"/>
          <w:szCs w:val="28"/>
        </w:rPr>
        <w:t>1</w:t>
      </w:r>
      <w:r>
        <w:rPr>
          <w:rFonts w:ascii="Times New Roman" w:eastAsia="Calibri" w:hAnsi="Times New Roman" w:cs="Times New Roman"/>
          <w:b w:val="0"/>
          <w:color w:val="auto"/>
          <w:szCs w:val="28"/>
        </w:rPr>
        <w:t xml:space="preserve"> </w:t>
      </w:r>
      <w:r w:rsidRPr="00F56E8A">
        <w:rPr>
          <w:rFonts w:ascii="Times New Roman" w:eastAsia="Calibri" w:hAnsi="Times New Roman" w:cs="Times New Roman"/>
          <w:b w:val="0"/>
          <w:color w:val="auto"/>
          <w:szCs w:val="28"/>
        </w:rPr>
        <w:t xml:space="preserve">к настоящему Концессионному соглашению, подлежащее реконструкции, модернизации и замене, передаваемое Концессионеру, представляет собой единое целое и принадлежит </w:t>
      </w:r>
      <w:proofErr w:type="spellStart"/>
      <w:r w:rsidRPr="00F56E8A">
        <w:rPr>
          <w:rFonts w:ascii="Times New Roman" w:eastAsia="Calibri" w:hAnsi="Times New Roman" w:cs="Times New Roman"/>
          <w:b w:val="0"/>
          <w:color w:val="auto"/>
          <w:szCs w:val="28"/>
        </w:rPr>
        <w:t>Концеденту</w:t>
      </w:r>
      <w:proofErr w:type="spellEnd"/>
      <w:r w:rsidRPr="00F56E8A">
        <w:rPr>
          <w:rFonts w:ascii="Times New Roman" w:eastAsia="Calibri" w:hAnsi="Times New Roman" w:cs="Times New Roman"/>
          <w:b w:val="0"/>
          <w:color w:val="auto"/>
          <w:szCs w:val="28"/>
        </w:rPr>
        <w:t xml:space="preserve"> на праве собственности на основании правоустанавливающих документов.</w:t>
      </w:r>
      <w:r w:rsidRPr="00F56E8A">
        <w:rPr>
          <w:rFonts w:ascii="Calibri" w:eastAsia="Calibri" w:hAnsi="Calibri" w:cs="Times New Roman"/>
          <w:b w:val="0"/>
          <w:color w:val="auto"/>
          <w:sz w:val="22"/>
        </w:rPr>
        <w:t xml:space="preserve"> </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2.3. Недвижимое и движимое имущество, которое подлежит созданию, состав которого определен в п</w:t>
      </w:r>
      <w:r>
        <w:rPr>
          <w:rFonts w:ascii="Times New Roman" w:eastAsia="Calibri" w:hAnsi="Times New Roman" w:cs="Times New Roman"/>
          <w:b w:val="0"/>
          <w:color w:val="auto"/>
          <w:szCs w:val="28"/>
        </w:rPr>
        <w:t>риложении</w:t>
      </w:r>
      <w:r w:rsidR="00587B7B">
        <w:rPr>
          <w:rFonts w:ascii="Times New Roman" w:eastAsia="Calibri" w:hAnsi="Times New Roman" w:cs="Times New Roman"/>
          <w:b w:val="0"/>
          <w:color w:val="auto"/>
          <w:szCs w:val="28"/>
        </w:rPr>
        <w:t xml:space="preserve"> 2</w:t>
      </w:r>
      <w:r>
        <w:rPr>
          <w:rFonts w:ascii="Times New Roman" w:eastAsia="Calibri" w:hAnsi="Times New Roman" w:cs="Times New Roman"/>
          <w:b w:val="0"/>
          <w:color w:val="auto"/>
          <w:szCs w:val="28"/>
        </w:rPr>
        <w:t xml:space="preserve"> </w:t>
      </w:r>
      <w:r w:rsidRPr="00F56E8A">
        <w:rPr>
          <w:rFonts w:ascii="Times New Roman" w:eastAsia="Calibri" w:hAnsi="Times New Roman" w:cs="Times New Roman"/>
          <w:b w:val="0"/>
          <w:color w:val="auto"/>
          <w:szCs w:val="28"/>
        </w:rPr>
        <w:t>к настоящему Концессионному соглашению, будет являться муниципальной собственностью.</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lastRenderedPageBreak/>
        <w:t xml:space="preserve">2.4. Концедент гарантирует, что имущество, указанное в п. 2.2 настоящего Концессионного соглашения, передается Концессионеру свободным от прав третьих лиц и иных ограничений прав собственности </w:t>
      </w:r>
      <w:proofErr w:type="spellStart"/>
      <w:r w:rsidRPr="00F56E8A">
        <w:rPr>
          <w:rFonts w:ascii="Times New Roman" w:eastAsia="Calibri" w:hAnsi="Times New Roman" w:cs="Times New Roman"/>
          <w:b w:val="0"/>
          <w:color w:val="auto"/>
          <w:szCs w:val="28"/>
        </w:rPr>
        <w:t>Концедента</w:t>
      </w:r>
      <w:proofErr w:type="spellEnd"/>
      <w:r w:rsidRPr="00F56E8A">
        <w:rPr>
          <w:rFonts w:ascii="Times New Roman" w:eastAsia="Calibri" w:hAnsi="Times New Roman" w:cs="Times New Roman"/>
          <w:b w:val="0"/>
          <w:color w:val="auto"/>
          <w:szCs w:val="28"/>
        </w:rPr>
        <w:t xml:space="preserve">. </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2.5. Концедент обязуется передать, а Концессионер обязуется принять имущество, указанное в п. 2.2 настоящего Концессионного соглашения, а также соответствующие права владения и пользования не позднее 15 рабочих дней с даты подписания настоящего Концессионного соглашения.</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2.6. Передача </w:t>
      </w:r>
      <w:proofErr w:type="spellStart"/>
      <w:r w:rsidRPr="00F56E8A">
        <w:rPr>
          <w:rFonts w:ascii="Times New Roman" w:eastAsia="Calibri" w:hAnsi="Times New Roman" w:cs="Times New Roman"/>
          <w:b w:val="0"/>
          <w:color w:val="auto"/>
          <w:szCs w:val="28"/>
        </w:rPr>
        <w:t>Концедентом</w:t>
      </w:r>
      <w:proofErr w:type="spellEnd"/>
      <w:r w:rsidRPr="00F56E8A">
        <w:rPr>
          <w:rFonts w:ascii="Times New Roman" w:eastAsia="Calibri" w:hAnsi="Times New Roman" w:cs="Times New Roman"/>
          <w:b w:val="0"/>
          <w:color w:val="auto"/>
          <w:szCs w:val="28"/>
        </w:rPr>
        <w:t xml:space="preserve"> Концессионеру имущества, указанного в        п. 2.2 настоящего Концессионного соглашения, осуществляется по акту приема-передачи, подписываемому Сторонами, содержащему перечень передаваемого недвижимого и движимого имущества, его и</w:t>
      </w:r>
      <w:r w:rsidR="00587B7B">
        <w:rPr>
          <w:rFonts w:ascii="Times New Roman" w:eastAsia="Calibri" w:hAnsi="Times New Roman" w:cs="Times New Roman"/>
          <w:b w:val="0"/>
          <w:color w:val="auto"/>
          <w:szCs w:val="28"/>
        </w:rPr>
        <w:t>дентифицирующие характеристики</w:t>
      </w:r>
      <w:r w:rsidRPr="00F56E8A">
        <w:rPr>
          <w:rFonts w:ascii="Times New Roman" w:eastAsia="Calibri" w:hAnsi="Times New Roman" w:cs="Times New Roman"/>
          <w:b w:val="0"/>
          <w:color w:val="auto"/>
          <w:szCs w:val="28"/>
        </w:rPr>
        <w:t>, по форме, установленной в приложении № 3 к настоящему Концессионному соглашению.</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2.7. Концедент обязан передать Концессионеру документы, относящиеся к передаваемому Объекту соглашения. Перечень передаваемых документов в отношении Объекта соглашения согласовывается Сторонами до даты передачи.</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2.8. Обязанность </w:t>
      </w:r>
      <w:proofErr w:type="spellStart"/>
      <w:r w:rsidRPr="00F56E8A">
        <w:rPr>
          <w:rFonts w:ascii="Times New Roman" w:eastAsia="Calibri" w:hAnsi="Times New Roman" w:cs="Times New Roman"/>
          <w:b w:val="0"/>
          <w:color w:val="auto"/>
          <w:szCs w:val="28"/>
        </w:rPr>
        <w:t>Концедента</w:t>
      </w:r>
      <w:proofErr w:type="spellEnd"/>
      <w:r w:rsidRPr="00F56E8A">
        <w:rPr>
          <w:rFonts w:ascii="Times New Roman" w:eastAsia="Calibri" w:hAnsi="Times New Roman" w:cs="Times New Roman"/>
          <w:b w:val="0"/>
          <w:color w:val="auto"/>
          <w:szCs w:val="28"/>
        </w:rPr>
        <w:t xml:space="preserve"> по передаче имущества, указанного в п. 2.2 настоящего Концессионного соглашения, считается исполненной после его принятия Концессионером и подписания Сторонами акта приема-передачи.</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2.9. Уклонение одной из Сторон от подписания акта приема-передачи признается нарушением этой Стороной обязанностей и сроков, установленных п. 2.5, 2.6, 2.8 настоящего Концессионного соглашения.</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2.10. Обязанность </w:t>
      </w:r>
      <w:proofErr w:type="spellStart"/>
      <w:r w:rsidRPr="00F56E8A">
        <w:rPr>
          <w:rFonts w:ascii="Times New Roman" w:eastAsia="Calibri" w:hAnsi="Times New Roman" w:cs="Times New Roman"/>
          <w:b w:val="0"/>
          <w:color w:val="auto"/>
          <w:szCs w:val="28"/>
        </w:rPr>
        <w:t>Концедента</w:t>
      </w:r>
      <w:proofErr w:type="spellEnd"/>
      <w:r w:rsidRPr="00F56E8A">
        <w:rPr>
          <w:rFonts w:ascii="Times New Roman" w:eastAsia="Calibri" w:hAnsi="Times New Roman" w:cs="Times New Roman"/>
          <w:b w:val="0"/>
          <w:color w:val="auto"/>
          <w:szCs w:val="28"/>
        </w:rPr>
        <w:t xml:space="preserve"> по передаче прав владения и пользования имуществом, входящим в состав Объекта соглашения, считается исполненной со дня подписания акта приема-передачи имущества в соответствии с п. 2.5 настоящего Концессионного соглашения.</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2.11. Концессионер осуществляет действия, необходимые для государственной регистрации права владения и пользования на передаваемое недвижимое имущество в составе Объекта соглашения, на основании доверенности, выдаваемой </w:t>
      </w:r>
      <w:proofErr w:type="spellStart"/>
      <w:r w:rsidRPr="00F56E8A">
        <w:rPr>
          <w:rFonts w:ascii="Times New Roman" w:eastAsia="Calibri" w:hAnsi="Times New Roman" w:cs="Times New Roman"/>
          <w:b w:val="0"/>
          <w:color w:val="auto"/>
          <w:szCs w:val="28"/>
        </w:rPr>
        <w:t>Концедентом</w:t>
      </w:r>
      <w:proofErr w:type="spellEnd"/>
      <w:r w:rsidRPr="00F56E8A">
        <w:rPr>
          <w:rFonts w:ascii="Times New Roman" w:eastAsia="Calibri" w:hAnsi="Times New Roman" w:cs="Times New Roman"/>
          <w:b w:val="0"/>
          <w:color w:val="auto"/>
          <w:szCs w:val="28"/>
        </w:rPr>
        <w:t xml:space="preserve">, в срок не позднее 30 календарных дней со дня принятия его и </w:t>
      </w:r>
      <w:r w:rsidRPr="00F56E8A">
        <w:rPr>
          <w:rFonts w:ascii="Times New Roman" w:eastAsia="Calibri" w:hAnsi="Times New Roman" w:cs="Times New Roman"/>
          <w:b w:val="0"/>
          <w:color w:val="auto"/>
          <w:szCs w:val="28"/>
        </w:rPr>
        <w:lastRenderedPageBreak/>
        <w:t>подписания сторонами акта приема-передачи в соответствии с приложением № 3 к настоящему Концессионному соглашению.</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Государственная регистрация прав, указанных в настоящем пункте, осуществляется за счет Концессионера.</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2.12. Риск случайной гибели или случайного повреждения Объекта соглашения несет Концессионер с даты подписания акта приема-передачи, указанного в п. 2.6 настоящего Концессионного соглашения, до окончания срока действия настоящего Концессионного соглашения, определенного п. 6.1 настоящего Концессионного соглашения, и возврата Объекта соглашения </w:t>
      </w:r>
      <w:proofErr w:type="spellStart"/>
      <w:r w:rsidRPr="00F56E8A">
        <w:rPr>
          <w:rFonts w:ascii="Times New Roman" w:eastAsia="Calibri" w:hAnsi="Times New Roman" w:cs="Times New Roman"/>
          <w:b w:val="0"/>
          <w:color w:val="auto"/>
          <w:szCs w:val="28"/>
        </w:rPr>
        <w:t>Концеденту</w:t>
      </w:r>
      <w:proofErr w:type="spellEnd"/>
      <w:r w:rsidRPr="00F56E8A">
        <w:rPr>
          <w:rFonts w:ascii="Times New Roman" w:eastAsia="Calibri" w:hAnsi="Times New Roman" w:cs="Times New Roman"/>
          <w:b w:val="0"/>
          <w:color w:val="auto"/>
          <w:szCs w:val="28"/>
        </w:rPr>
        <w:t xml:space="preserve"> по акту </w:t>
      </w:r>
      <w:proofErr w:type="spellStart"/>
      <w:r w:rsidRPr="00F56E8A">
        <w:rPr>
          <w:rFonts w:ascii="Times New Roman" w:eastAsia="Calibri" w:hAnsi="Times New Roman" w:cs="Times New Roman"/>
          <w:b w:val="0"/>
          <w:color w:val="auto"/>
          <w:szCs w:val="28"/>
        </w:rPr>
        <w:t>приема</w:t>
      </w:r>
      <w:proofErr w:type="spellEnd"/>
      <w:r w:rsidRPr="00F56E8A">
        <w:rPr>
          <w:rFonts w:ascii="Times New Roman" w:eastAsia="Calibri" w:hAnsi="Times New Roman" w:cs="Times New Roman"/>
          <w:b w:val="0"/>
          <w:color w:val="auto"/>
          <w:szCs w:val="28"/>
        </w:rPr>
        <w:t>-передачи.</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2.13. Концессионер обязан осуществлять за свой счет ежегодное страхование риска случайной гибели и (или) случайного повреждения созданного, реконструированного Объекта соглашения в пользу </w:t>
      </w:r>
      <w:proofErr w:type="spellStart"/>
      <w:r w:rsidRPr="00F56E8A">
        <w:rPr>
          <w:rFonts w:ascii="Times New Roman" w:eastAsia="Calibri" w:hAnsi="Times New Roman" w:cs="Times New Roman"/>
          <w:b w:val="0"/>
          <w:color w:val="auto"/>
          <w:szCs w:val="28"/>
        </w:rPr>
        <w:t>Концедента</w:t>
      </w:r>
      <w:proofErr w:type="spellEnd"/>
      <w:r w:rsidRPr="00F56E8A">
        <w:rPr>
          <w:rFonts w:ascii="Times New Roman" w:eastAsia="Calibri" w:hAnsi="Times New Roman" w:cs="Times New Roman"/>
          <w:b w:val="0"/>
          <w:color w:val="auto"/>
          <w:szCs w:val="28"/>
        </w:rPr>
        <w:t>.</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Порядок страхования Объекта соглашения определяется действующим гражданским законодательством и законодательством об организации страхового дела. Порядок определения страховой стоимости Объекта соглашения определяется по правилам действующего гражданского законодательства и законодательства об организации страхового дела.</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Расходы, связанные со страхованием Объекта соглашения, оплачиваются за счет Концессионера.</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Ежегодное страхование риска случайной гибели и (или) повреждения созданного, реконструированного в соответствии с п. 1.1 настоящего Концессионного соглашения Объекта соглашения в пользу </w:t>
      </w:r>
      <w:proofErr w:type="spellStart"/>
      <w:r w:rsidRPr="00F56E8A">
        <w:rPr>
          <w:rFonts w:ascii="Times New Roman" w:eastAsia="Calibri" w:hAnsi="Times New Roman" w:cs="Times New Roman"/>
          <w:b w:val="0"/>
          <w:color w:val="auto"/>
          <w:szCs w:val="28"/>
        </w:rPr>
        <w:t>Концедента</w:t>
      </w:r>
      <w:proofErr w:type="spellEnd"/>
      <w:r w:rsidRPr="00F56E8A">
        <w:rPr>
          <w:rFonts w:ascii="Times New Roman" w:eastAsia="Calibri" w:hAnsi="Times New Roman" w:cs="Times New Roman"/>
          <w:b w:val="0"/>
          <w:color w:val="auto"/>
          <w:szCs w:val="28"/>
        </w:rPr>
        <w:t xml:space="preserve"> осуществляется по истечении срока, указанного в п. 6.2 настоящего Концессионного соглашения. </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2.14. Концессионер обязуется ежегодно не позднее 20 февраля года, следующего за </w:t>
      </w:r>
      <w:proofErr w:type="spellStart"/>
      <w:r w:rsidRPr="00F56E8A">
        <w:rPr>
          <w:rFonts w:ascii="Times New Roman" w:eastAsia="Calibri" w:hAnsi="Times New Roman" w:cs="Times New Roman"/>
          <w:b w:val="0"/>
          <w:color w:val="auto"/>
          <w:szCs w:val="28"/>
        </w:rPr>
        <w:t>отчетным</w:t>
      </w:r>
      <w:proofErr w:type="spellEnd"/>
      <w:r w:rsidRPr="00F56E8A">
        <w:rPr>
          <w:rFonts w:ascii="Times New Roman" w:eastAsia="Calibri" w:hAnsi="Times New Roman" w:cs="Times New Roman"/>
          <w:b w:val="0"/>
          <w:color w:val="auto"/>
          <w:szCs w:val="28"/>
        </w:rPr>
        <w:t xml:space="preserve">, предоставлять </w:t>
      </w:r>
      <w:proofErr w:type="spellStart"/>
      <w:r w:rsidRPr="00F56E8A">
        <w:rPr>
          <w:rFonts w:ascii="Times New Roman" w:eastAsia="Calibri" w:hAnsi="Times New Roman" w:cs="Times New Roman"/>
          <w:b w:val="0"/>
          <w:color w:val="auto"/>
          <w:szCs w:val="28"/>
        </w:rPr>
        <w:t>Концеденту</w:t>
      </w:r>
      <w:proofErr w:type="spellEnd"/>
      <w:r w:rsidRPr="00F56E8A">
        <w:rPr>
          <w:rFonts w:ascii="Times New Roman" w:eastAsia="Calibri" w:hAnsi="Times New Roman" w:cs="Times New Roman"/>
          <w:b w:val="0"/>
          <w:color w:val="auto"/>
          <w:szCs w:val="28"/>
        </w:rPr>
        <w:t xml:space="preserve"> копию договора страхования риска случайной гибели и (или) случайного повреждения созданного, реконструированного в соответствии с п. 1.1 настоящего Концессионного соглашения Объекта соглашения в пользу </w:t>
      </w:r>
      <w:proofErr w:type="spellStart"/>
      <w:r w:rsidRPr="00F56E8A">
        <w:rPr>
          <w:rFonts w:ascii="Times New Roman" w:eastAsia="Calibri" w:hAnsi="Times New Roman" w:cs="Times New Roman"/>
          <w:b w:val="0"/>
          <w:color w:val="auto"/>
          <w:szCs w:val="28"/>
        </w:rPr>
        <w:t>Концедента</w:t>
      </w:r>
      <w:proofErr w:type="spellEnd"/>
      <w:r w:rsidRPr="00F56E8A">
        <w:rPr>
          <w:rFonts w:ascii="Times New Roman" w:eastAsia="Calibri" w:hAnsi="Times New Roman" w:cs="Times New Roman"/>
          <w:b w:val="0"/>
          <w:color w:val="auto"/>
          <w:szCs w:val="28"/>
        </w:rPr>
        <w:t>.</w:t>
      </w:r>
    </w:p>
    <w:p w:rsidR="00F56E8A" w:rsidRDefault="00F56E8A" w:rsidP="00F56E8A">
      <w:pPr>
        <w:spacing w:line="240" w:lineRule="auto"/>
        <w:jc w:val="center"/>
        <w:rPr>
          <w:rFonts w:ascii="Times New Roman" w:eastAsia="Calibri" w:hAnsi="Times New Roman" w:cs="Times New Roman"/>
          <w:color w:val="auto"/>
          <w:szCs w:val="28"/>
        </w:rPr>
      </w:pPr>
    </w:p>
    <w:p w:rsidR="006D4E9F" w:rsidRPr="00F56E8A" w:rsidRDefault="006D4E9F" w:rsidP="00F56E8A">
      <w:pPr>
        <w:spacing w:line="240" w:lineRule="auto"/>
        <w:jc w:val="center"/>
        <w:rPr>
          <w:rFonts w:ascii="Times New Roman" w:eastAsia="Calibri" w:hAnsi="Times New Roman" w:cs="Times New Roman"/>
          <w:color w:val="auto"/>
          <w:szCs w:val="28"/>
        </w:rPr>
      </w:pPr>
    </w:p>
    <w:p w:rsidR="00F56E8A" w:rsidRPr="00F56E8A" w:rsidRDefault="00F56E8A" w:rsidP="00F56E8A">
      <w:pPr>
        <w:spacing w:line="240" w:lineRule="auto"/>
        <w:jc w:val="center"/>
        <w:rPr>
          <w:rFonts w:ascii="Times New Roman" w:eastAsia="Calibri" w:hAnsi="Times New Roman" w:cs="Times New Roman"/>
          <w:color w:val="auto"/>
          <w:szCs w:val="28"/>
        </w:rPr>
      </w:pPr>
      <w:r w:rsidRPr="00F56E8A">
        <w:rPr>
          <w:rFonts w:ascii="Times New Roman" w:eastAsia="Calibri" w:hAnsi="Times New Roman" w:cs="Times New Roman"/>
          <w:color w:val="auto"/>
          <w:szCs w:val="28"/>
        </w:rPr>
        <w:lastRenderedPageBreak/>
        <w:t>3. Создание, реконструкция Объекта соглашения</w:t>
      </w:r>
    </w:p>
    <w:p w:rsidR="00F56E8A" w:rsidRPr="00F56E8A" w:rsidRDefault="00F56E8A" w:rsidP="00F56E8A">
      <w:pPr>
        <w:spacing w:line="240" w:lineRule="auto"/>
        <w:jc w:val="both"/>
        <w:rPr>
          <w:rFonts w:ascii="Times New Roman" w:eastAsia="Calibri" w:hAnsi="Times New Roman" w:cs="Times New Roman"/>
          <w:b w:val="0"/>
          <w:color w:val="auto"/>
          <w:szCs w:val="28"/>
        </w:rPr>
      </w:pP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3.1. Концессионер обязан создать, реконструировать Объект соглашения, указанный в п. 1.1 настоящего Концессионного соглашения, в соответствии с условиями настоящего Концессионного соглашения, с требованиями сводов правил (СП, СНиП), технических регламентов и других действующих нормативных актов Российской Федерации, регионального и местного законодательства, на основании проектно-сметной документации, разработанной Концессионером в соответствии с условиями настоящего Концессионного соглашения и действующим законодательством, на основании концепции благоустройства</w:t>
      </w:r>
      <w:r w:rsidRPr="00F56E8A">
        <w:rPr>
          <w:rFonts w:ascii="Calibri" w:eastAsia="Calibri" w:hAnsi="Calibri" w:cs="Times New Roman"/>
          <w:b w:val="0"/>
          <w:color w:val="auto"/>
          <w:sz w:val="22"/>
        </w:rPr>
        <w:t xml:space="preserve"> </w:t>
      </w:r>
      <w:r w:rsidRPr="00F56E8A">
        <w:rPr>
          <w:rFonts w:ascii="Times New Roman" w:eastAsia="Calibri" w:hAnsi="Times New Roman" w:cs="Times New Roman"/>
          <w:b w:val="0"/>
          <w:color w:val="auto"/>
          <w:szCs w:val="28"/>
        </w:rPr>
        <w:t>садово-паркового ландшафта «Детский парк-Рамонь» по адресу: п. Рамонь, ул. Мосина, 7б/1, согласованной в установленном порядке, в срок не позднее 2 лет со дня подписания настоящего Концессионного соглашения.</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Выполнение Концессионером работ по созданию, реконструкции Объекта соглашения в части создания имущества, предусмотренного           приложениями № 1, 2 к настоящему Концессионному соглашению, осуществляется в порядке, предусмотренном настоящим Концессионным соглашением с учетом технических возможностей существующей застройки.</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3.2. Концессионер за свой счет самостоятельно либо по договору с проектными организациями, имеющими соответствующие допуски</w:t>
      </w:r>
      <w:r w:rsidR="00921C08">
        <w:rPr>
          <w:rFonts w:ascii="Times New Roman" w:eastAsia="Calibri" w:hAnsi="Times New Roman" w:cs="Times New Roman"/>
          <w:b w:val="0"/>
          <w:color w:val="auto"/>
          <w:szCs w:val="28"/>
        </w:rPr>
        <w:t xml:space="preserve"> и лицензии, в срок не позднее 6</w:t>
      </w:r>
      <w:r w:rsidRPr="00F56E8A">
        <w:rPr>
          <w:rFonts w:ascii="Times New Roman" w:eastAsia="Calibri" w:hAnsi="Times New Roman" w:cs="Times New Roman"/>
          <w:b w:val="0"/>
          <w:color w:val="auto"/>
          <w:szCs w:val="28"/>
        </w:rPr>
        <w:t xml:space="preserve"> месяцев со дня подписания настоящего Концессионного соглашения, в соответствии с графиком разработки, согласования и утверждения проектно-сметной документации, осуществляет подготовку проектно-сметной документации в соответствии с концепцией благоустройства объекта, обеспечивает прохождение экспертиз проекта, получение положительного заключения на проект и в дальнейшем выполнение ремонтных работ с обязательным авторским надзором и техническим контролем за их производством. При этом ответственность за действия таких организаций перед </w:t>
      </w:r>
      <w:proofErr w:type="spellStart"/>
      <w:r w:rsidRPr="00F56E8A">
        <w:rPr>
          <w:rFonts w:ascii="Times New Roman" w:eastAsia="Calibri" w:hAnsi="Times New Roman" w:cs="Times New Roman"/>
          <w:b w:val="0"/>
          <w:color w:val="auto"/>
          <w:szCs w:val="28"/>
        </w:rPr>
        <w:t>Концедентом</w:t>
      </w:r>
      <w:proofErr w:type="spellEnd"/>
      <w:r w:rsidRPr="00F56E8A">
        <w:rPr>
          <w:rFonts w:ascii="Times New Roman" w:eastAsia="Calibri" w:hAnsi="Times New Roman" w:cs="Times New Roman"/>
          <w:b w:val="0"/>
          <w:color w:val="auto"/>
          <w:szCs w:val="28"/>
        </w:rPr>
        <w:t xml:space="preserve"> Концессионер </w:t>
      </w:r>
      <w:proofErr w:type="spellStart"/>
      <w:r w:rsidRPr="00F56E8A">
        <w:rPr>
          <w:rFonts w:ascii="Times New Roman" w:eastAsia="Calibri" w:hAnsi="Times New Roman" w:cs="Times New Roman"/>
          <w:b w:val="0"/>
          <w:color w:val="auto"/>
          <w:szCs w:val="28"/>
        </w:rPr>
        <w:t>несет</w:t>
      </w:r>
      <w:proofErr w:type="spellEnd"/>
      <w:r w:rsidRPr="00F56E8A">
        <w:rPr>
          <w:rFonts w:ascii="Times New Roman" w:eastAsia="Calibri" w:hAnsi="Times New Roman" w:cs="Times New Roman"/>
          <w:b w:val="0"/>
          <w:color w:val="auto"/>
          <w:szCs w:val="28"/>
        </w:rPr>
        <w:t xml:space="preserve"> как за свои собственные.</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3.3. </w:t>
      </w:r>
      <w:r w:rsidRPr="00F56E8A">
        <w:rPr>
          <w:rFonts w:ascii="Times New Roman" w:eastAsia="Times New Roman" w:hAnsi="Times New Roman" w:cs="Times New Roman"/>
          <w:b w:val="0"/>
          <w:color w:val="auto"/>
          <w:szCs w:val="28"/>
          <w:lang w:eastAsia="ru-RU"/>
        </w:rPr>
        <w:t xml:space="preserve">Концессионер обязуется провести за свой счет необходимые мероприятия, в том числе проектно-инженерные изыскания, обеспечить согласование с </w:t>
      </w:r>
      <w:proofErr w:type="spellStart"/>
      <w:r w:rsidRPr="00F56E8A">
        <w:rPr>
          <w:rFonts w:ascii="Times New Roman" w:eastAsia="Times New Roman" w:hAnsi="Times New Roman" w:cs="Times New Roman"/>
          <w:b w:val="0"/>
          <w:color w:val="auto"/>
          <w:szCs w:val="28"/>
          <w:lang w:eastAsia="ru-RU"/>
        </w:rPr>
        <w:t>Концедентом</w:t>
      </w:r>
      <w:proofErr w:type="spellEnd"/>
      <w:r w:rsidRPr="00F56E8A">
        <w:rPr>
          <w:rFonts w:ascii="Times New Roman" w:eastAsia="Times New Roman" w:hAnsi="Times New Roman" w:cs="Times New Roman"/>
          <w:b w:val="0"/>
          <w:color w:val="auto"/>
          <w:szCs w:val="28"/>
          <w:lang w:eastAsia="ru-RU"/>
        </w:rPr>
        <w:t xml:space="preserve"> </w:t>
      </w:r>
      <w:r w:rsidRPr="00F56E8A">
        <w:rPr>
          <w:rFonts w:ascii="Times New Roman" w:eastAsia="Times New Roman" w:hAnsi="Times New Roman" w:cs="Times New Roman"/>
          <w:b w:val="0"/>
          <w:color w:val="auto"/>
          <w:szCs w:val="28"/>
          <w:lang w:eastAsia="ru-RU"/>
        </w:rPr>
        <w:lastRenderedPageBreak/>
        <w:t xml:space="preserve">графика разработки, согласования и утверждения проектно-сметной документации. Данный график предоставляется </w:t>
      </w:r>
      <w:proofErr w:type="spellStart"/>
      <w:r w:rsidRPr="00F56E8A">
        <w:rPr>
          <w:rFonts w:ascii="Times New Roman" w:eastAsia="Times New Roman" w:hAnsi="Times New Roman" w:cs="Times New Roman"/>
          <w:b w:val="0"/>
          <w:color w:val="auto"/>
          <w:szCs w:val="28"/>
          <w:lang w:eastAsia="ru-RU"/>
        </w:rPr>
        <w:t>Концеденту</w:t>
      </w:r>
      <w:proofErr w:type="spellEnd"/>
      <w:r w:rsidRPr="00F56E8A">
        <w:rPr>
          <w:rFonts w:ascii="Times New Roman" w:eastAsia="Times New Roman" w:hAnsi="Times New Roman" w:cs="Times New Roman"/>
          <w:b w:val="0"/>
          <w:color w:val="auto"/>
          <w:szCs w:val="28"/>
          <w:lang w:eastAsia="ru-RU"/>
        </w:rPr>
        <w:t xml:space="preserve"> в срок не позднее 2 месяцев со дня </w:t>
      </w:r>
      <w:r w:rsidRPr="00F56E8A">
        <w:rPr>
          <w:rFonts w:ascii="Times New Roman" w:eastAsia="Calibri" w:hAnsi="Times New Roman" w:cs="Times New Roman"/>
          <w:b w:val="0"/>
          <w:color w:val="auto"/>
          <w:szCs w:val="28"/>
        </w:rPr>
        <w:t>подписания</w:t>
      </w:r>
      <w:r w:rsidRPr="00F56E8A">
        <w:rPr>
          <w:rFonts w:ascii="Times New Roman" w:eastAsia="Times New Roman" w:hAnsi="Times New Roman" w:cs="Times New Roman"/>
          <w:b w:val="0"/>
          <w:color w:val="auto"/>
          <w:szCs w:val="28"/>
          <w:lang w:eastAsia="ru-RU"/>
        </w:rPr>
        <w:t xml:space="preserve"> настоящего Концессионного соглашения и является неотъемлемой частью настоящего Концессионного соглашения.</w:t>
      </w:r>
    </w:p>
    <w:p w:rsidR="00F56E8A" w:rsidRPr="00F56E8A" w:rsidRDefault="00F56E8A" w:rsidP="00F56E8A">
      <w:pPr>
        <w:spacing w:line="360" w:lineRule="auto"/>
        <w:contextualSpacing/>
        <w:jc w:val="both"/>
        <w:rPr>
          <w:rFonts w:ascii="Times New Roman" w:eastAsia="Times New Roman" w:hAnsi="Times New Roman" w:cs="Times New Roman"/>
          <w:b w:val="0"/>
          <w:color w:val="auto"/>
          <w:szCs w:val="28"/>
          <w:lang w:eastAsia="ru-RU"/>
        </w:rPr>
      </w:pPr>
      <w:r w:rsidRPr="00F56E8A">
        <w:rPr>
          <w:rFonts w:ascii="Times New Roman" w:eastAsia="Calibri" w:hAnsi="Times New Roman" w:cs="Times New Roman"/>
          <w:b w:val="0"/>
          <w:color w:val="auto"/>
          <w:szCs w:val="28"/>
        </w:rPr>
        <w:t>3.4. При разработке и утверждении проектно-сметной документации Концессионеру необходимо предусмотреть мероприятия по обеспечению беспрепятственного передвижения маломобильных групп населения, а также обеспечить учет влияния следующих природных, техногенных и иных факторов:</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инженерно-геологических и гидрогеологических условий;</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негативных природных и природно-техногенных процессов и явлений (изменение уровня грунтовых вод, вибрационные воздействия, магнитные поля и др.);</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существующих либо планируемых к строительству подземных сооружений, в том числе подземных частей или фундаментов наземных сооружений.</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Проектно-сметная документация подлежит экспертизе, в том числе экологической, в соответствии с требованиями градостроительного законодательства.</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Ответственность за согласование проектно-сметной документации возлагается на Концессионера.</w:t>
      </w:r>
    </w:p>
    <w:p w:rsidR="00F56E8A" w:rsidRPr="00F56E8A" w:rsidRDefault="00F56E8A" w:rsidP="00F56E8A">
      <w:pPr>
        <w:spacing w:line="360" w:lineRule="auto"/>
        <w:contextualSpacing/>
        <w:jc w:val="both"/>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 xml:space="preserve">3.5. Концессионер по согласованию с </w:t>
      </w:r>
      <w:proofErr w:type="spellStart"/>
      <w:r w:rsidRPr="00F56E8A">
        <w:rPr>
          <w:rFonts w:ascii="Times New Roman" w:eastAsia="Times New Roman" w:hAnsi="Times New Roman" w:cs="Times New Roman"/>
          <w:b w:val="0"/>
          <w:color w:val="auto"/>
          <w:szCs w:val="28"/>
          <w:lang w:eastAsia="ru-RU"/>
        </w:rPr>
        <w:t>Концедентом</w:t>
      </w:r>
      <w:proofErr w:type="spellEnd"/>
      <w:r w:rsidRPr="00F56E8A">
        <w:rPr>
          <w:rFonts w:ascii="Times New Roman" w:eastAsia="Times New Roman" w:hAnsi="Times New Roman" w:cs="Times New Roman"/>
          <w:b w:val="0"/>
          <w:color w:val="auto"/>
          <w:szCs w:val="28"/>
          <w:lang w:eastAsia="ru-RU"/>
        </w:rPr>
        <w:t xml:space="preserve"> вправе вносить в установленном законодательством порядке изменения в проектную документацию без ухудшения технико-экономических показателей Объекта соглашения.</w:t>
      </w:r>
    </w:p>
    <w:p w:rsidR="00F56E8A" w:rsidRPr="00F56E8A" w:rsidRDefault="00F56E8A" w:rsidP="00F56E8A">
      <w:pPr>
        <w:spacing w:line="360" w:lineRule="auto"/>
        <w:contextualSpacing/>
        <w:jc w:val="both"/>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 xml:space="preserve">При обнаружении Концессионером несоответствия проектной документации требованиям технических регламентов и иных нормативных правовых актов Российской Федерации Концессионер обязуется немедленно предупредить об этом </w:t>
      </w:r>
      <w:proofErr w:type="spellStart"/>
      <w:r w:rsidRPr="00F56E8A">
        <w:rPr>
          <w:rFonts w:ascii="Times New Roman" w:eastAsia="Times New Roman" w:hAnsi="Times New Roman" w:cs="Times New Roman"/>
          <w:b w:val="0"/>
          <w:color w:val="auto"/>
          <w:szCs w:val="28"/>
          <w:lang w:eastAsia="ru-RU"/>
        </w:rPr>
        <w:t>Концедента</w:t>
      </w:r>
      <w:proofErr w:type="spellEnd"/>
      <w:r w:rsidRPr="00F56E8A">
        <w:rPr>
          <w:rFonts w:ascii="Times New Roman" w:eastAsia="Times New Roman" w:hAnsi="Times New Roman" w:cs="Times New Roman"/>
          <w:b w:val="0"/>
          <w:color w:val="auto"/>
          <w:szCs w:val="28"/>
          <w:lang w:eastAsia="ru-RU"/>
        </w:rPr>
        <w:t xml:space="preserve"> и на основании решения </w:t>
      </w:r>
      <w:proofErr w:type="spellStart"/>
      <w:r w:rsidRPr="00F56E8A">
        <w:rPr>
          <w:rFonts w:ascii="Times New Roman" w:eastAsia="Times New Roman" w:hAnsi="Times New Roman" w:cs="Times New Roman"/>
          <w:b w:val="0"/>
          <w:color w:val="auto"/>
          <w:szCs w:val="28"/>
          <w:lang w:eastAsia="ru-RU"/>
        </w:rPr>
        <w:t>Концедента</w:t>
      </w:r>
      <w:proofErr w:type="spellEnd"/>
      <w:r w:rsidRPr="00F56E8A">
        <w:rPr>
          <w:rFonts w:ascii="Times New Roman" w:eastAsia="Times New Roman" w:hAnsi="Times New Roman" w:cs="Times New Roman"/>
          <w:b w:val="0"/>
          <w:color w:val="auto"/>
          <w:szCs w:val="28"/>
          <w:lang w:eastAsia="ru-RU"/>
        </w:rPr>
        <w:t xml:space="preserve"> до момента внесения необходимых изменений в проектную документацию приостановить работу по созданию, реконструкции Объекта соглашения. При этом обязательства по устранению выявленных несоответствий возлагаются на Концессионера и осуществляются за его счет.</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Times New Roman" w:hAnsi="Times New Roman" w:cs="Times New Roman"/>
          <w:b w:val="0"/>
          <w:color w:val="auto"/>
          <w:szCs w:val="28"/>
          <w:lang w:eastAsia="ru-RU"/>
        </w:rPr>
        <w:lastRenderedPageBreak/>
        <w:t xml:space="preserve">При обнаружении Концессионером независящих от Сторон обстоятельств, делающих невозможным создание, реконструкцию и ввод в эксплуатацию Объекта соглашения в сроки, установленные настоящим Концессионным соглашением, Концессионер обязуется немедленно уведомить </w:t>
      </w:r>
      <w:proofErr w:type="spellStart"/>
      <w:r w:rsidRPr="00F56E8A">
        <w:rPr>
          <w:rFonts w:ascii="Times New Roman" w:eastAsia="Times New Roman" w:hAnsi="Times New Roman" w:cs="Times New Roman"/>
          <w:b w:val="0"/>
          <w:color w:val="auto"/>
          <w:szCs w:val="28"/>
          <w:lang w:eastAsia="ru-RU"/>
        </w:rPr>
        <w:t>Концедента</w:t>
      </w:r>
      <w:proofErr w:type="spellEnd"/>
      <w:r w:rsidRPr="00F56E8A">
        <w:rPr>
          <w:rFonts w:ascii="Times New Roman" w:eastAsia="Times New Roman" w:hAnsi="Times New Roman" w:cs="Times New Roman"/>
          <w:b w:val="0"/>
          <w:color w:val="auto"/>
          <w:szCs w:val="28"/>
          <w:lang w:eastAsia="ru-RU"/>
        </w:rPr>
        <w:t xml:space="preserve"> об указанных обстоятельствах в целях согласования дальнейших действий Сторон по исполнению настоящего Концессионного соглашения. </w:t>
      </w:r>
    </w:p>
    <w:p w:rsidR="00F56E8A" w:rsidRPr="00F56E8A" w:rsidRDefault="00F56E8A" w:rsidP="00F56E8A">
      <w:pPr>
        <w:spacing w:line="360" w:lineRule="auto"/>
        <w:contextualSpacing/>
        <w:jc w:val="both"/>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 xml:space="preserve">3.6. В течение 10 рабочих дней со дня утверждения проектно-сметной документации Концессионер обеспечивает согласование с </w:t>
      </w:r>
      <w:proofErr w:type="spellStart"/>
      <w:r w:rsidRPr="00F56E8A">
        <w:rPr>
          <w:rFonts w:ascii="Times New Roman" w:eastAsia="Times New Roman" w:hAnsi="Times New Roman" w:cs="Times New Roman"/>
          <w:b w:val="0"/>
          <w:color w:val="auto"/>
          <w:szCs w:val="28"/>
          <w:lang w:eastAsia="ru-RU"/>
        </w:rPr>
        <w:t>Концедентом</w:t>
      </w:r>
      <w:proofErr w:type="spellEnd"/>
      <w:r w:rsidRPr="00F56E8A">
        <w:rPr>
          <w:rFonts w:ascii="Times New Roman" w:eastAsia="Times New Roman" w:hAnsi="Times New Roman" w:cs="Times New Roman"/>
          <w:b w:val="0"/>
          <w:color w:val="auto"/>
          <w:szCs w:val="28"/>
          <w:lang w:eastAsia="ru-RU"/>
        </w:rPr>
        <w:t xml:space="preserve"> поэтапного графика выполнения работ по созданию, реконструкции Объекта соглашения в соответствии с последовательностью, </w:t>
      </w:r>
      <w:r w:rsidRPr="00587B7B">
        <w:rPr>
          <w:rFonts w:ascii="Times New Roman" w:eastAsia="Times New Roman" w:hAnsi="Times New Roman" w:cs="Times New Roman"/>
          <w:b w:val="0"/>
          <w:color w:val="auto"/>
          <w:szCs w:val="28"/>
          <w:lang w:eastAsia="ru-RU"/>
        </w:rPr>
        <w:t>предусмотренной приложением № 5 к</w:t>
      </w:r>
      <w:r w:rsidRPr="00F56E8A">
        <w:rPr>
          <w:rFonts w:ascii="Times New Roman" w:eastAsia="Times New Roman" w:hAnsi="Times New Roman" w:cs="Times New Roman"/>
          <w:b w:val="0"/>
          <w:color w:val="auto"/>
          <w:szCs w:val="28"/>
          <w:lang w:eastAsia="ru-RU"/>
        </w:rPr>
        <w:t xml:space="preserve"> настоящему Концессионному соглашению и проектно-сметной документацией. Данный график является неотъемлемой частью настоящего Концессионного соглашения.</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3.7. Концессионер обязан оплатить за свой счет все затраты, связанные с реконструкцией Объекта соглашения, в полном объеме, в том числе стоимость оформления разрешительной и иной документации, работы по благоустройству, работы специалистов, материал</w:t>
      </w:r>
      <w:r w:rsidR="0050483A">
        <w:rPr>
          <w:rFonts w:ascii="Times New Roman" w:eastAsia="Calibri" w:hAnsi="Times New Roman" w:cs="Times New Roman"/>
          <w:b w:val="0"/>
          <w:color w:val="auto"/>
          <w:szCs w:val="28"/>
        </w:rPr>
        <w:t>ов</w:t>
      </w:r>
      <w:r w:rsidRPr="00F56E8A">
        <w:rPr>
          <w:rFonts w:ascii="Times New Roman" w:eastAsia="Calibri" w:hAnsi="Times New Roman" w:cs="Times New Roman"/>
          <w:b w:val="0"/>
          <w:color w:val="auto"/>
          <w:szCs w:val="28"/>
        </w:rPr>
        <w:t xml:space="preserve">, привлечение используемого оборудования, транспортные расходы, все налоги, сборы, отчисления и другие платежи, установленные действующим законодательством; обеспечить условия для беспрепятственного доступа маломобильных групп населения к Объекту соглашения; предусмотреть мероприятия по антитеррористической защищенности в соответствии с постановлением Правительства Российской Федерации от 25.03.2015 № 272 «Об утверждении требований к антитеррористической защищенности мест массового пребывания людей и объектов (территорий), подлежащих обязательной охране войсками национальной гвардии Российской Федерации, и форм паспортов безопасности таких мест и объектов (территорий)». </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3.8. В интересах Концессионера в целях надлежащего исполнения обязанностей по настоящему Концессионному соглашению в случае необходимости Концессионер обязан подготовить территорию, необходимую для создания, реконструкции </w:t>
      </w:r>
      <w:r w:rsidRPr="00F56E8A">
        <w:rPr>
          <w:rFonts w:ascii="Times New Roman" w:eastAsia="Calibri" w:hAnsi="Times New Roman" w:cs="Times New Roman"/>
          <w:b w:val="0"/>
          <w:color w:val="auto"/>
          <w:szCs w:val="28"/>
        </w:rPr>
        <w:lastRenderedPageBreak/>
        <w:t>Объекта соглашения и для осуществления деятельности, предусмотренной настоящим Концессионным соглашением.</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3.9. Концессионер вправе привлекать к выполнению работ по созданию, реконструкции Объекта соглашения и благоустройству его территории третьих лиц, за действия которых он несет ответственность как за свои собственные.</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3.10. Концедент обязуется обеспечить Концессионеру необходимые условия для выполнения работ по созданию, реконструкции Объекта соглашения, в том числе принять необходимые меры по обеспечению свободного доступа Концессионера и уполномоченных им лиц к Объекту соглашения.</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3.11. Концедент при наличии возможности обязуется оказывать содействие при выполнении работ по созданию, реконструкции Объекта соглашения путем предоставления информации, необходимой для исполнения обязательств Концессионером по настоящему Концессионному соглашению.</w:t>
      </w:r>
    </w:p>
    <w:p w:rsidR="00F56E8A" w:rsidRPr="00F56E8A" w:rsidRDefault="00F56E8A" w:rsidP="00F56E8A">
      <w:pPr>
        <w:spacing w:before="120" w:line="360" w:lineRule="auto"/>
        <w:contextualSpacing/>
        <w:jc w:val="both"/>
        <w:rPr>
          <w:rFonts w:ascii="Times New Roman" w:eastAsia="Times New Roman" w:hAnsi="Times New Roman" w:cs="Times New Roman"/>
          <w:b w:val="0"/>
          <w:color w:val="auto"/>
          <w:szCs w:val="28"/>
          <w:lang w:eastAsia="ru-RU"/>
        </w:rPr>
      </w:pPr>
      <w:r w:rsidRPr="00F56E8A">
        <w:rPr>
          <w:rFonts w:ascii="Times New Roman" w:eastAsia="Calibri" w:hAnsi="Times New Roman" w:cs="Times New Roman"/>
          <w:b w:val="0"/>
          <w:color w:val="auto"/>
          <w:szCs w:val="28"/>
        </w:rPr>
        <w:t xml:space="preserve">3.12. Завершение Концессионером работ по созданию, реконструкции Объекта соглашения осуществляется в соответствии с </w:t>
      </w:r>
      <w:r w:rsidRPr="00F56E8A">
        <w:rPr>
          <w:rFonts w:ascii="Times New Roman" w:eastAsia="Times New Roman" w:hAnsi="Times New Roman" w:cs="Times New Roman"/>
          <w:b w:val="0"/>
          <w:color w:val="auto"/>
          <w:szCs w:val="28"/>
          <w:lang w:eastAsia="ru-RU"/>
        </w:rPr>
        <w:t xml:space="preserve">поэтапным графиком выполнения работ по созданию, реконструкции Объекта соглашения посредством подписания Сторонами акта о завершении конкретного этапа выполнения работ по созданию, реконструкции Объекта соглашения. </w:t>
      </w:r>
    </w:p>
    <w:p w:rsidR="00F56E8A" w:rsidRPr="00F56E8A" w:rsidRDefault="00F56E8A" w:rsidP="00F56E8A">
      <w:pPr>
        <w:spacing w:before="120" w:line="360" w:lineRule="auto"/>
        <w:contextualSpacing/>
        <w:jc w:val="both"/>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 xml:space="preserve">В течение 5 рабочих дней со дня завершения конкретного этапа выполнения работ по созданию, реконструкции Объекта соглашения Концессионер направляет </w:t>
      </w:r>
      <w:proofErr w:type="spellStart"/>
      <w:r w:rsidRPr="00F56E8A">
        <w:rPr>
          <w:rFonts w:ascii="Times New Roman" w:eastAsia="Times New Roman" w:hAnsi="Times New Roman" w:cs="Times New Roman"/>
          <w:b w:val="0"/>
          <w:color w:val="auto"/>
          <w:szCs w:val="28"/>
          <w:lang w:eastAsia="ru-RU"/>
        </w:rPr>
        <w:t>Концеденту</w:t>
      </w:r>
      <w:proofErr w:type="spellEnd"/>
      <w:r w:rsidRPr="00F56E8A">
        <w:rPr>
          <w:rFonts w:ascii="Times New Roman" w:eastAsia="Times New Roman" w:hAnsi="Times New Roman" w:cs="Times New Roman"/>
          <w:b w:val="0"/>
          <w:color w:val="auto"/>
          <w:szCs w:val="28"/>
          <w:lang w:eastAsia="ru-RU"/>
        </w:rPr>
        <w:t xml:space="preserve"> проект акта о завершении конкретного этапа выполнения работ по созданию, реконструкции Объекта соглашения.  </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Приемка результатов конкретного этапа создания, реконструкции Объекта соглашения осуществляется рабочей группой (приемочной комиссией), </w:t>
      </w:r>
      <w:r w:rsidRPr="006D4E9F">
        <w:rPr>
          <w:rFonts w:ascii="Times New Roman" w:eastAsia="Calibri" w:hAnsi="Times New Roman" w:cs="Times New Roman"/>
          <w:b w:val="0"/>
          <w:color w:val="auto"/>
          <w:szCs w:val="28"/>
        </w:rPr>
        <w:t>утвержденной правовым актом администрации</w:t>
      </w:r>
      <w:r w:rsidR="006D4E9F" w:rsidRPr="006D4E9F">
        <w:rPr>
          <w:rFonts w:ascii="Times New Roman" w:eastAsia="Calibri" w:hAnsi="Times New Roman" w:cs="Times New Roman"/>
          <w:b w:val="0"/>
          <w:strike/>
          <w:color w:val="auto"/>
          <w:szCs w:val="28"/>
        </w:rPr>
        <w:t xml:space="preserve"> </w:t>
      </w:r>
      <w:r w:rsidR="0050483A" w:rsidRPr="006D4E9F">
        <w:rPr>
          <w:rFonts w:ascii="Times New Roman" w:eastAsia="Calibri" w:hAnsi="Times New Roman" w:cs="Times New Roman"/>
          <w:b w:val="0"/>
          <w:color w:val="auto"/>
          <w:szCs w:val="28"/>
        </w:rPr>
        <w:t>Рамонского городского поселения</w:t>
      </w:r>
      <w:r w:rsidRPr="00F56E8A">
        <w:rPr>
          <w:rFonts w:ascii="Times New Roman" w:eastAsia="Calibri" w:hAnsi="Times New Roman" w:cs="Times New Roman"/>
          <w:b w:val="0"/>
          <w:color w:val="auto"/>
          <w:szCs w:val="28"/>
        </w:rPr>
        <w:t xml:space="preserve"> в т</w:t>
      </w:r>
      <w:r w:rsidR="008F1479">
        <w:rPr>
          <w:rFonts w:ascii="Times New Roman" w:eastAsia="Calibri" w:hAnsi="Times New Roman" w:cs="Times New Roman"/>
          <w:b w:val="0"/>
          <w:color w:val="auto"/>
          <w:szCs w:val="28"/>
        </w:rPr>
        <w:t xml:space="preserve">ечение </w:t>
      </w:r>
      <w:r w:rsidRPr="00F56E8A">
        <w:rPr>
          <w:rFonts w:ascii="Times New Roman" w:eastAsia="Calibri" w:hAnsi="Times New Roman" w:cs="Times New Roman"/>
          <w:b w:val="0"/>
          <w:color w:val="auto"/>
          <w:szCs w:val="28"/>
        </w:rPr>
        <w:t>14 календарных дней со дня получения проекта акта о завершении конкретного этапа выполнения работ по созданию, реконструкции Объекта соглашения.</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lastRenderedPageBreak/>
        <w:t>3.13. Концессионер обязан ввести объекты имущества, входящие в состав Объекта соглашения, в эксплуатацию в порядке, установленном законодат</w:t>
      </w:r>
      <w:r w:rsidR="008F1479">
        <w:rPr>
          <w:rFonts w:ascii="Times New Roman" w:eastAsia="Calibri" w:hAnsi="Times New Roman" w:cs="Times New Roman"/>
          <w:b w:val="0"/>
          <w:color w:val="auto"/>
          <w:szCs w:val="28"/>
        </w:rPr>
        <w:t xml:space="preserve">ельством Российской Федерации, </w:t>
      </w:r>
      <w:r w:rsidRPr="00F56E8A">
        <w:rPr>
          <w:rFonts w:ascii="Times New Roman" w:eastAsia="Calibri" w:hAnsi="Times New Roman" w:cs="Times New Roman"/>
          <w:b w:val="0"/>
          <w:color w:val="auto"/>
          <w:szCs w:val="28"/>
        </w:rPr>
        <w:t>не позднее срока, указанного в разделе 6 настоящего Концессионного соглашения. Введение объектов имущества, входящих в состав Объекта соглашения, в эксплуатацию осуществляется Концессионером при условии выполнения конкретного этапа</w:t>
      </w:r>
      <w:r w:rsidRPr="00F56E8A">
        <w:rPr>
          <w:rFonts w:ascii="Calibri" w:eastAsia="Calibri" w:hAnsi="Calibri" w:cs="Times New Roman"/>
          <w:b w:val="0"/>
          <w:color w:val="auto"/>
          <w:sz w:val="22"/>
        </w:rPr>
        <w:t xml:space="preserve"> </w:t>
      </w:r>
      <w:r w:rsidRPr="00F56E8A">
        <w:rPr>
          <w:rFonts w:ascii="Times New Roman" w:eastAsia="Calibri" w:hAnsi="Times New Roman" w:cs="Times New Roman"/>
          <w:b w:val="0"/>
          <w:color w:val="auto"/>
          <w:szCs w:val="28"/>
        </w:rPr>
        <w:t xml:space="preserve">работ по созданию, реконструкции Объекта соглашения в соответствии с </w:t>
      </w:r>
      <w:proofErr w:type="spellStart"/>
      <w:r w:rsidRPr="00F56E8A">
        <w:rPr>
          <w:rFonts w:ascii="Times New Roman" w:eastAsia="Calibri" w:hAnsi="Times New Roman" w:cs="Times New Roman"/>
          <w:b w:val="0"/>
          <w:color w:val="auto"/>
          <w:szCs w:val="28"/>
        </w:rPr>
        <w:t>этапностью</w:t>
      </w:r>
      <w:proofErr w:type="spellEnd"/>
      <w:r w:rsidRPr="00F56E8A">
        <w:rPr>
          <w:rFonts w:ascii="Times New Roman" w:eastAsia="Calibri" w:hAnsi="Times New Roman" w:cs="Times New Roman"/>
          <w:b w:val="0"/>
          <w:color w:val="auto"/>
          <w:szCs w:val="28"/>
        </w:rPr>
        <w:t xml:space="preserve"> и последовательностью, </w:t>
      </w:r>
      <w:proofErr w:type="spellStart"/>
      <w:r w:rsidRPr="00587B7B">
        <w:rPr>
          <w:rFonts w:ascii="Times New Roman" w:eastAsia="Calibri" w:hAnsi="Times New Roman" w:cs="Times New Roman"/>
          <w:b w:val="0"/>
          <w:color w:val="auto"/>
          <w:szCs w:val="28"/>
        </w:rPr>
        <w:t>определенными</w:t>
      </w:r>
      <w:proofErr w:type="spellEnd"/>
      <w:r w:rsidRPr="00587B7B">
        <w:rPr>
          <w:rFonts w:ascii="Times New Roman" w:eastAsia="Calibri" w:hAnsi="Times New Roman" w:cs="Times New Roman"/>
          <w:b w:val="0"/>
          <w:color w:val="auto"/>
          <w:szCs w:val="28"/>
        </w:rPr>
        <w:t xml:space="preserve"> в приложении № 5</w:t>
      </w:r>
      <w:r w:rsidRPr="00F56E8A">
        <w:rPr>
          <w:rFonts w:ascii="Times New Roman" w:eastAsia="Calibri" w:hAnsi="Times New Roman" w:cs="Times New Roman"/>
          <w:b w:val="0"/>
          <w:color w:val="auto"/>
          <w:szCs w:val="28"/>
        </w:rPr>
        <w:t xml:space="preserve"> к настоящему Концессионному соглашению.</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 Концессионер обязан приступить к использованию (эксплуатации) Объекта соглашения в срок, указанный в разделе 6 настоящего Соглашения. </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3.14. Права владения и пользования Концессионера недвижимым имуществом, входящим в состав Объекта соглашения, подлежат государственной регистрации в качестве обременения права собственности </w:t>
      </w:r>
      <w:proofErr w:type="spellStart"/>
      <w:r w:rsidRPr="00F56E8A">
        <w:rPr>
          <w:rFonts w:ascii="Times New Roman" w:eastAsia="Calibri" w:hAnsi="Times New Roman" w:cs="Times New Roman"/>
          <w:b w:val="0"/>
          <w:color w:val="auto"/>
          <w:szCs w:val="28"/>
        </w:rPr>
        <w:t>Концедента</w:t>
      </w:r>
      <w:proofErr w:type="spellEnd"/>
      <w:r w:rsidRPr="00F56E8A">
        <w:rPr>
          <w:rFonts w:ascii="Times New Roman" w:eastAsia="Calibri" w:hAnsi="Times New Roman" w:cs="Times New Roman"/>
          <w:b w:val="0"/>
          <w:color w:val="auto"/>
          <w:szCs w:val="28"/>
        </w:rPr>
        <w:t xml:space="preserve">. Государственная регистрация прав владения и пользования Концессионера таким недвижимым имуществом может осуществляться одновременно с государственной регистрацией права собственности </w:t>
      </w:r>
      <w:proofErr w:type="spellStart"/>
      <w:r w:rsidRPr="00F56E8A">
        <w:rPr>
          <w:rFonts w:ascii="Times New Roman" w:eastAsia="Calibri" w:hAnsi="Times New Roman" w:cs="Times New Roman"/>
          <w:b w:val="0"/>
          <w:color w:val="auto"/>
          <w:szCs w:val="28"/>
        </w:rPr>
        <w:t>Концедента</w:t>
      </w:r>
      <w:proofErr w:type="spellEnd"/>
      <w:r w:rsidRPr="00F56E8A">
        <w:rPr>
          <w:rFonts w:ascii="Times New Roman" w:eastAsia="Calibri" w:hAnsi="Times New Roman" w:cs="Times New Roman"/>
          <w:b w:val="0"/>
          <w:color w:val="auto"/>
          <w:szCs w:val="28"/>
        </w:rPr>
        <w:t xml:space="preserve"> на такое недвижимое имущество. Срок подачи документов, необходимых для государственной регистрации права собственности </w:t>
      </w:r>
      <w:proofErr w:type="spellStart"/>
      <w:r w:rsidRPr="00F56E8A">
        <w:rPr>
          <w:rFonts w:ascii="Times New Roman" w:eastAsia="Calibri" w:hAnsi="Times New Roman" w:cs="Times New Roman"/>
          <w:b w:val="0"/>
          <w:color w:val="auto"/>
          <w:szCs w:val="28"/>
        </w:rPr>
        <w:t>Концедента</w:t>
      </w:r>
      <w:proofErr w:type="spellEnd"/>
      <w:r w:rsidRPr="00F56E8A">
        <w:rPr>
          <w:rFonts w:ascii="Times New Roman" w:eastAsia="Calibri" w:hAnsi="Times New Roman" w:cs="Times New Roman"/>
          <w:b w:val="0"/>
          <w:color w:val="auto"/>
          <w:szCs w:val="28"/>
        </w:rPr>
        <w:t xml:space="preserve"> на созданный Объект соглашения, не может превышать 1 месяц с даты ввода данного объекта в эксплуатацию. Ответственность Концессионера за нарушение этого срока определяется настоящим Концессионным соглашением.</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3.15. Концессионер обязан передать </w:t>
      </w:r>
      <w:proofErr w:type="spellStart"/>
      <w:r w:rsidRPr="00F56E8A">
        <w:rPr>
          <w:rFonts w:ascii="Times New Roman" w:eastAsia="Calibri" w:hAnsi="Times New Roman" w:cs="Times New Roman"/>
          <w:b w:val="0"/>
          <w:color w:val="auto"/>
          <w:szCs w:val="28"/>
        </w:rPr>
        <w:t>Концеденту</w:t>
      </w:r>
      <w:proofErr w:type="spellEnd"/>
      <w:r w:rsidRPr="00F56E8A">
        <w:rPr>
          <w:rFonts w:ascii="Times New Roman" w:eastAsia="Calibri" w:hAnsi="Times New Roman" w:cs="Times New Roman"/>
          <w:b w:val="0"/>
          <w:color w:val="auto"/>
          <w:szCs w:val="28"/>
        </w:rPr>
        <w:t xml:space="preserve">, а </w:t>
      </w:r>
      <w:proofErr w:type="spellStart"/>
      <w:r w:rsidRPr="00F56E8A">
        <w:rPr>
          <w:rFonts w:ascii="Times New Roman" w:eastAsia="Calibri" w:hAnsi="Times New Roman" w:cs="Times New Roman"/>
          <w:b w:val="0"/>
          <w:color w:val="auto"/>
          <w:szCs w:val="28"/>
        </w:rPr>
        <w:t>Концедент</w:t>
      </w:r>
      <w:proofErr w:type="spellEnd"/>
      <w:r w:rsidRPr="00F56E8A">
        <w:rPr>
          <w:rFonts w:ascii="Times New Roman" w:eastAsia="Calibri" w:hAnsi="Times New Roman" w:cs="Times New Roman"/>
          <w:b w:val="0"/>
          <w:color w:val="auto"/>
          <w:szCs w:val="28"/>
        </w:rPr>
        <w:t xml:space="preserve"> обязан принять созданный, реконструированный в соответствии с п. 1.1 настоящего Концессионного соглашения Объект</w:t>
      </w:r>
      <w:r w:rsidR="00921C08">
        <w:rPr>
          <w:rFonts w:ascii="Times New Roman" w:eastAsia="Calibri" w:hAnsi="Times New Roman" w:cs="Times New Roman"/>
          <w:b w:val="0"/>
          <w:color w:val="auto"/>
          <w:szCs w:val="28"/>
        </w:rPr>
        <w:t>, включая оборудование, описанное в приложении 2</w:t>
      </w:r>
      <w:r w:rsidRPr="00F56E8A">
        <w:rPr>
          <w:rFonts w:ascii="Times New Roman" w:eastAsia="Calibri" w:hAnsi="Times New Roman" w:cs="Times New Roman"/>
          <w:b w:val="0"/>
          <w:color w:val="auto"/>
          <w:szCs w:val="28"/>
        </w:rPr>
        <w:t xml:space="preserve"> </w:t>
      </w:r>
      <w:r w:rsidR="00921C08">
        <w:rPr>
          <w:rFonts w:ascii="Times New Roman" w:eastAsia="Calibri" w:hAnsi="Times New Roman" w:cs="Times New Roman"/>
          <w:b w:val="0"/>
          <w:color w:val="auto"/>
          <w:szCs w:val="28"/>
        </w:rPr>
        <w:t xml:space="preserve">настоящего </w:t>
      </w:r>
      <w:r w:rsidRPr="00F56E8A">
        <w:rPr>
          <w:rFonts w:ascii="Times New Roman" w:eastAsia="Calibri" w:hAnsi="Times New Roman" w:cs="Times New Roman"/>
          <w:b w:val="0"/>
          <w:color w:val="auto"/>
          <w:szCs w:val="28"/>
        </w:rPr>
        <w:t xml:space="preserve">соглашения в течение 15 рабочих дней с момента прекращения настоящего Концессионного соглашения вне зависимости от основания для его прекращения (окончания). </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Передаваемый </w:t>
      </w:r>
      <w:proofErr w:type="spellStart"/>
      <w:r w:rsidRPr="00F56E8A">
        <w:rPr>
          <w:rFonts w:ascii="Times New Roman" w:eastAsia="Calibri" w:hAnsi="Times New Roman" w:cs="Times New Roman"/>
          <w:b w:val="0"/>
          <w:color w:val="auto"/>
          <w:szCs w:val="28"/>
        </w:rPr>
        <w:t>Концеденту</w:t>
      </w:r>
      <w:proofErr w:type="spellEnd"/>
      <w:r w:rsidRPr="00F56E8A">
        <w:rPr>
          <w:rFonts w:ascii="Times New Roman" w:eastAsia="Calibri" w:hAnsi="Times New Roman" w:cs="Times New Roman"/>
          <w:b w:val="0"/>
          <w:color w:val="auto"/>
          <w:szCs w:val="28"/>
        </w:rPr>
        <w:t xml:space="preserve"> Объект соглашения должен находиться в состоянии, пригодном для осуществления деятельности, предусмотренной настоящим </w:t>
      </w:r>
      <w:r w:rsidRPr="00F56E8A">
        <w:rPr>
          <w:rFonts w:ascii="Times New Roman" w:eastAsia="Calibri" w:hAnsi="Times New Roman" w:cs="Times New Roman"/>
          <w:b w:val="0"/>
          <w:color w:val="auto"/>
          <w:szCs w:val="28"/>
        </w:rPr>
        <w:lastRenderedPageBreak/>
        <w:t>Концессионным соглашением, в течение не менее 5 лет после прекращения (окончания) срока действия настоящего Концессионного соглашения.</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Передача Концессионером </w:t>
      </w:r>
      <w:proofErr w:type="spellStart"/>
      <w:r w:rsidRPr="00F56E8A">
        <w:rPr>
          <w:rFonts w:ascii="Times New Roman" w:eastAsia="Calibri" w:hAnsi="Times New Roman" w:cs="Times New Roman"/>
          <w:b w:val="0"/>
          <w:color w:val="auto"/>
          <w:szCs w:val="28"/>
        </w:rPr>
        <w:t>Концеденту</w:t>
      </w:r>
      <w:proofErr w:type="spellEnd"/>
      <w:r w:rsidRPr="00F56E8A">
        <w:rPr>
          <w:rFonts w:ascii="Times New Roman" w:eastAsia="Calibri" w:hAnsi="Times New Roman" w:cs="Times New Roman"/>
          <w:b w:val="0"/>
          <w:color w:val="auto"/>
          <w:szCs w:val="28"/>
        </w:rPr>
        <w:t xml:space="preserve"> объектов имущества в составе Объекта соглашения осуществляется по акту приема-передачи, подписываемому Сторонами, содержащему перечень передаваемого недвижимого и движимого имущества, его наименование и идентифицирующие характеристики, сведения о техническом состоянии (с учетом заключения приемочной комиссии), дате ввода в эксплуатацию, сроке службы, первоначальной балансовой стоимости (с учетом затрат на реконструкцию, модернизацию), остаточной стоимости, начисленной амортизации и износе.</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3.16. Концессионер обязан передать </w:t>
      </w:r>
      <w:proofErr w:type="spellStart"/>
      <w:r w:rsidRPr="00F56E8A">
        <w:rPr>
          <w:rFonts w:ascii="Times New Roman" w:eastAsia="Calibri" w:hAnsi="Times New Roman" w:cs="Times New Roman"/>
          <w:b w:val="0"/>
          <w:color w:val="auto"/>
          <w:szCs w:val="28"/>
        </w:rPr>
        <w:t>Концеденту</w:t>
      </w:r>
      <w:proofErr w:type="spellEnd"/>
      <w:r w:rsidRPr="00F56E8A">
        <w:rPr>
          <w:rFonts w:ascii="Times New Roman" w:eastAsia="Calibri" w:hAnsi="Times New Roman" w:cs="Times New Roman"/>
          <w:b w:val="0"/>
          <w:color w:val="auto"/>
          <w:szCs w:val="28"/>
        </w:rPr>
        <w:t xml:space="preserve"> документы, относящиеся к передаваемому Объекту соглашения. Перечень передаваемых документов в отношении Объекта соглашения согласовывается Сторонами до даты передачи.</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3.17. Концедент вправе отказаться от подписания акта приема-передачи Объекта соглашения в случае, если передаваемый Концессионером Объект соглашения (объекты, входящие в состав Объекта соглашения) не соответствует требованиям, установленным п. 3.15 настоящего Концессионного соглашения, и потребовать приведения указанного имущества в состояние, установленное настоящим Концессионным соглашением.</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3.18. Прекращение прав Концессионера на владение и пользование объектами недвижимого имущества, входящими в состав Объекта соглашения, подлежит государственной регистрации в установленном законодательством Российской Федерации порядке.</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Государственная регистрация прекращения указанных прав Концессионера осуществляется за счет Концессионера.</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Концессионер обязуется осуществить действия, необходимые для государственной регистрации прекращения указанных прав Концессионера, в течении 30 календарных дней с даты прекращения настоящего Концессионного соглашения вне зависимости от оснований прекращения настоящего Концессионного соглашения.</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lastRenderedPageBreak/>
        <w:t xml:space="preserve">Обязательства Концессионера по возврату имущества считаются исполненными после принятия Концессионером мер по государственной регистрации прав </w:t>
      </w:r>
      <w:proofErr w:type="spellStart"/>
      <w:r w:rsidRPr="00F56E8A">
        <w:rPr>
          <w:rFonts w:ascii="Times New Roman" w:eastAsia="Calibri" w:hAnsi="Times New Roman" w:cs="Times New Roman"/>
          <w:b w:val="0"/>
          <w:color w:val="auto"/>
          <w:szCs w:val="28"/>
        </w:rPr>
        <w:t>Концедента</w:t>
      </w:r>
      <w:proofErr w:type="spellEnd"/>
      <w:r w:rsidRPr="00F56E8A">
        <w:rPr>
          <w:rFonts w:ascii="Times New Roman" w:eastAsia="Calibri" w:hAnsi="Times New Roman" w:cs="Times New Roman"/>
          <w:b w:val="0"/>
          <w:color w:val="auto"/>
          <w:szCs w:val="28"/>
        </w:rPr>
        <w:t xml:space="preserve"> на объекты Концессионного соглашения, в том числе незавершенные объекты, и подписания с </w:t>
      </w:r>
      <w:proofErr w:type="spellStart"/>
      <w:r w:rsidRPr="00F56E8A">
        <w:rPr>
          <w:rFonts w:ascii="Times New Roman" w:eastAsia="Calibri" w:hAnsi="Times New Roman" w:cs="Times New Roman"/>
          <w:b w:val="0"/>
          <w:color w:val="auto"/>
          <w:szCs w:val="28"/>
        </w:rPr>
        <w:t>Концедентом</w:t>
      </w:r>
      <w:proofErr w:type="spellEnd"/>
      <w:r w:rsidRPr="00F56E8A">
        <w:rPr>
          <w:rFonts w:ascii="Times New Roman" w:eastAsia="Calibri" w:hAnsi="Times New Roman" w:cs="Times New Roman"/>
          <w:b w:val="0"/>
          <w:color w:val="auto"/>
          <w:szCs w:val="28"/>
        </w:rPr>
        <w:t xml:space="preserve"> акта </w:t>
      </w:r>
      <w:proofErr w:type="spellStart"/>
      <w:r w:rsidRPr="00F56E8A">
        <w:rPr>
          <w:rFonts w:ascii="Times New Roman" w:eastAsia="Calibri" w:hAnsi="Times New Roman" w:cs="Times New Roman"/>
          <w:b w:val="0"/>
          <w:color w:val="auto"/>
          <w:szCs w:val="28"/>
        </w:rPr>
        <w:t>приема</w:t>
      </w:r>
      <w:proofErr w:type="spellEnd"/>
      <w:r w:rsidRPr="00F56E8A">
        <w:rPr>
          <w:rFonts w:ascii="Times New Roman" w:eastAsia="Calibri" w:hAnsi="Times New Roman" w:cs="Times New Roman"/>
          <w:b w:val="0"/>
          <w:color w:val="auto"/>
          <w:szCs w:val="28"/>
        </w:rPr>
        <w:t xml:space="preserve">-передачи. </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3.19. Концессионер обязан предоставлять сведения об имуществе (движимом и недвижимом), входящ</w:t>
      </w:r>
      <w:r w:rsidR="008F1479">
        <w:rPr>
          <w:rFonts w:ascii="Times New Roman" w:eastAsia="Calibri" w:hAnsi="Times New Roman" w:cs="Times New Roman"/>
          <w:b w:val="0"/>
          <w:color w:val="auto"/>
          <w:szCs w:val="28"/>
        </w:rPr>
        <w:t>ем в со</w:t>
      </w:r>
      <w:r w:rsidR="00921C08">
        <w:rPr>
          <w:rFonts w:ascii="Times New Roman" w:eastAsia="Calibri" w:hAnsi="Times New Roman" w:cs="Times New Roman"/>
          <w:b w:val="0"/>
          <w:color w:val="auto"/>
          <w:szCs w:val="28"/>
        </w:rPr>
        <w:t>став Объекта соглашения, администрации Рамонского городского поселения Рамонского муниципального района Воронежской области</w:t>
      </w:r>
      <w:r w:rsidRPr="00F56E8A">
        <w:rPr>
          <w:rFonts w:ascii="Times New Roman" w:eastAsia="Calibri" w:hAnsi="Times New Roman" w:cs="Times New Roman"/>
          <w:b w:val="0"/>
          <w:color w:val="auto"/>
          <w:szCs w:val="28"/>
        </w:rPr>
        <w:t>, в порядке</w:t>
      </w:r>
      <w:r w:rsidRPr="00587B7B">
        <w:rPr>
          <w:rFonts w:ascii="Times New Roman" w:eastAsia="Calibri" w:hAnsi="Times New Roman" w:cs="Times New Roman"/>
          <w:b w:val="0"/>
          <w:color w:val="auto"/>
          <w:szCs w:val="28"/>
        </w:rPr>
        <w:t>,</w:t>
      </w:r>
      <w:r w:rsidR="00921C08">
        <w:rPr>
          <w:rFonts w:ascii="Times New Roman" w:eastAsia="Calibri" w:hAnsi="Times New Roman" w:cs="Times New Roman"/>
          <w:b w:val="0"/>
          <w:color w:val="auto"/>
          <w:szCs w:val="28"/>
        </w:rPr>
        <w:t xml:space="preserve"> установленном в приложении </w:t>
      </w:r>
      <w:r w:rsidRPr="00587B7B">
        <w:rPr>
          <w:rFonts w:ascii="Times New Roman" w:eastAsia="Calibri" w:hAnsi="Times New Roman" w:cs="Times New Roman"/>
          <w:b w:val="0"/>
          <w:color w:val="auto"/>
          <w:szCs w:val="28"/>
        </w:rPr>
        <w:t>№ 4 к</w:t>
      </w:r>
      <w:r w:rsidRPr="00F56E8A">
        <w:rPr>
          <w:rFonts w:ascii="Times New Roman" w:eastAsia="Calibri" w:hAnsi="Times New Roman" w:cs="Times New Roman"/>
          <w:b w:val="0"/>
          <w:color w:val="auto"/>
          <w:szCs w:val="28"/>
        </w:rPr>
        <w:t xml:space="preserve"> настоящему Концессионному соглашению.</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3.20. Концессионер обязан предоставлять </w:t>
      </w:r>
      <w:proofErr w:type="spellStart"/>
      <w:r w:rsidRPr="00F56E8A">
        <w:rPr>
          <w:rFonts w:ascii="Times New Roman" w:eastAsia="Calibri" w:hAnsi="Times New Roman" w:cs="Times New Roman"/>
          <w:b w:val="0"/>
          <w:color w:val="auto"/>
          <w:szCs w:val="28"/>
        </w:rPr>
        <w:t>Концеденту</w:t>
      </w:r>
      <w:proofErr w:type="spellEnd"/>
      <w:r w:rsidRPr="00F56E8A">
        <w:rPr>
          <w:rFonts w:ascii="Times New Roman" w:eastAsia="Calibri" w:hAnsi="Times New Roman" w:cs="Times New Roman"/>
          <w:b w:val="0"/>
          <w:color w:val="auto"/>
          <w:szCs w:val="28"/>
        </w:rPr>
        <w:t xml:space="preserve"> документы, подтверждающие обеспечение Концессионером исполнения обязательств по Концессионному соглашению одним из следующих способов:</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предоставлением безотзывной банковской гарантии;</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осуществлением страхования риска ответственности Концессионера за нарушение обязательств по настоящему Концессионному соглашению;</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 передачей Концессионером </w:t>
      </w:r>
      <w:proofErr w:type="spellStart"/>
      <w:r w:rsidRPr="00F56E8A">
        <w:rPr>
          <w:rFonts w:ascii="Times New Roman" w:eastAsia="Calibri" w:hAnsi="Times New Roman" w:cs="Times New Roman"/>
          <w:b w:val="0"/>
          <w:color w:val="auto"/>
          <w:szCs w:val="28"/>
        </w:rPr>
        <w:t>Концеденту</w:t>
      </w:r>
      <w:proofErr w:type="spellEnd"/>
      <w:r w:rsidRPr="00F56E8A">
        <w:rPr>
          <w:rFonts w:ascii="Times New Roman" w:eastAsia="Calibri" w:hAnsi="Times New Roman" w:cs="Times New Roman"/>
          <w:b w:val="0"/>
          <w:color w:val="auto"/>
          <w:szCs w:val="28"/>
        </w:rPr>
        <w:t xml:space="preserve"> в залог прав Концессионера по договору банковского вклада (депозита).</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Обеспечение исполнения Концессионером обязательств предоставляется ежегодно на срок действия настоящего Концессионного соглашения.</w:t>
      </w:r>
    </w:p>
    <w:p w:rsidR="00F56E8A" w:rsidRPr="00F56E8A" w:rsidRDefault="008F1479" w:rsidP="00F56E8A">
      <w:pPr>
        <w:widowControl w:val="0"/>
        <w:autoSpaceDE w:val="0"/>
        <w:autoSpaceDN w:val="0"/>
        <w:spacing w:before="120" w:line="360" w:lineRule="auto"/>
        <w:contextualSpacing/>
        <w:jc w:val="both"/>
        <w:rPr>
          <w:rFonts w:ascii="Times New Roman" w:eastAsia="Times New Roman" w:hAnsi="Times New Roman" w:cs="Times New Roman"/>
          <w:b w:val="0"/>
          <w:color w:val="auto"/>
          <w:szCs w:val="28"/>
          <w:lang w:eastAsia="ru-RU"/>
        </w:rPr>
      </w:pPr>
      <w:r>
        <w:rPr>
          <w:rFonts w:ascii="Times New Roman" w:eastAsia="Times New Roman" w:hAnsi="Times New Roman" w:cs="Times New Roman"/>
          <w:b w:val="0"/>
          <w:color w:val="auto"/>
          <w:szCs w:val="28"/>
          <w:lang w:eastAsia="ru-RU"/>
        </w:rPr>
        <w:t>3.21</w:t>
      </w:r>
      <w:r w:rsidR="00F56E8A" w:rsidRPr="00F56E8A">
        <w:rPr>
          <w:rFonts w:ascii="Times New Roman" w:eastAsia="Times New Roman" w:hAnsi="Times New Roman" w:cs="Times New Roman"/>
          <w:b w:val="0"/>
          <w:color w:val="auto"/>
          <w:szCs w:val="28"/>
          <w:lang w:eastAsia="ru-RU"/>
        </w:rPr>
        <w:t xml:space="preserve">. В случае если в течение срока действия настоящего Концессионного соглашения обеспечение стало недействительным (прекратило обеспечивать обязательства, принятые на себя Концессионером при </w:t>
      </w:r>
      <w:r w:rsidR="00F56E8A" w:rsidRPr="00F56E8A">
        <w:rPr>
          <w:rFonts w:ascii="Times New Roman" w:eastAsia="Calibri" w:hAnsi="Times New Roman" w:cs="Times New Roman"/>
          <w:b w:val="0"/>
          <w:color w:val="auto"/>
          <w:szCs w:val="28"/>
        </w:rPr>
        <w:t>подписании</w:t>
      </w:r>
      <w:r w:rsidR="00F56E8A" w:rsidRPr="00F56E8A">
        <w:rPr>
          <w:rFonts w:ascii="Times New Roman" w:eastAsia="Times New Roman" w:hAnsi="Times New Roman" w:cs="Times New Roman"/>
          <w:b w:val="0"/>
          <w:color w:val="auto"/>
          <w:szCs w:val="28"/>
          <w:lang w:eastAsia="ru-RU"/>
        </w:rPr>
        <w:t xml:space="preserve"> настоящего Концессионного соглашения), Концессионер обязан предоставить иное обеспечение одним из способов, указанных в п. 3.20 настоящего Концессионного соглашения, в течение 5 рабочих дней с момента утраты обеспечения. В случае если такое обеспечение не предоставлено Концессионером по истечении 5 рабочих дней со дня утраты обеспечения, Концедент вправе досрочно расторгнуть настоящее Концессионное соглашение.</w:t>
      </w:r>
    </w:p>
    <w:p w:rsidR="00F56E8A" w:rsidRDefault="00F56E8A" w:rsidP="00F56E8A">
      <w:pPr>
        <w:spacing w:line="240" w:lineRule="auto"/>
        <w:jc w:val="both"/>
        <w:rPr>
          <w:rFonts w:ascii="Times New Roman" w:eastAsia="Calibri" w:hAnsi="Times New Roman" w:cs="Times New Roman"/>
          <w:b w:val="0"/>
          <w:color w:val="auto"/>
          <w:szCs w:val="28"/>
        </w:rPr>
      </w:pPr>
    </w:p>
    <w:p w:rsidR="006D4E9F" w:rsidRPr="00F56E8A" w:rsidRDefault="006D4E9F" w:rsidP="00F56E8A">
      <w:pPr>
        <w:spacing w:line="240" w:lineRule="auto"/>
        <w:jc w:val="both"/>
        <w:rPr>
          <w:rFonts w:ascii="Times New Roman" w:eastAsia="Calibri" w:hAnsi="Times New Roman" w:cs="Times New Roman"/>
          <w:b w:val="0"/>
          <w:color w:val="auto"/>
          <w:szCs w:val="28"/>
        </w:rPr>
      </w:pPr>
    </w:p>
    <w:p w:rsidR="00F56E8A" w:rsidRPr="00F56E8A" w:rsidRDefault="00F56E8A" w:rsidP="00F56E8A">
      <w:pPr>
        <w:spacing w:line="240" w:lineRule="auto"/>
        <w:jc w:val="center"/>
        <w:rPr>
          <w:rFonts w:ascii="Times New Roman" w:eastAsia="Calibri" w:hAnsi="Times New Roman" w:cs="Times New Roman"/>
          <w:color w:val="auto"/>
          <w:szCs w:val="28"/>
        </w:rPr>
      </w:pPr>
      <w:r w:rsidRPr="00F56E8A">
        <w:rPr>
          <w:rFonts w:ascii="Times New Roman" w:eastAsia="Calibri" w:hAnsi="Times New Roman" w:cs="Times New Roman"/>
          <w:color w:val="auto"/>
          <w:szCs w:val="28"/>
        </w:rPr>
        <w:lastRenderedPageBreak/>
        <w:t>4. Порядок предоставления Концессионеру земельного участка</w:t>
      </w:r>
    </w:p>
    <w:p w:rsidR="00F56E8A" w:rsidRPr="00F56E8A" w:rsidRDefault="00F56E8A" w:rsidP="00F56E8A">
      <w:pPr>
        <w:spacing w:line="240" w:lineRule="auto"/>
        <w:jc w:val="both"/>
        <w:rPr>
          <w:rFonts w:ascii="Times New Roman" w:eastAsia="Calibri" w:hAnsi="Times New Roman" w:cs="Times New Roman"/>
          <w:b w:val="0"/>
          <w:color w:val="auto"/>
          <w:szCs w:val="28"/>
        </w:rPr>
      </w:pP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4.1. Концедент предоставляет Концессионеру в соответствии с требованиями земельного законодательства по договору аренды земельный участок с кадас</w:t>
      </w:r>
      <w:r w:rsidR="008F1479">
        <w:rPr>
          <w:rFonts w:ascii="Times New Roman" w:eastAsia="Calibri" w:hAnsi="Times New Roman" w:cs="Times New Roman"/>
          <w:b w:val="0"/>
          <w:color w:val="auto"/>
          <w:szCs w:val="28"/>
        </w:rPr>
        <w:t xml:space="preserve">тровым номером </w:t>
      </w:r>
      <w:r w:rsidR="008F1479" w:rsidRPr="008F1479">
        <w:rPr>
          <w:rFonts w:ascii="Times New Roman" w:eastAsia="Calibri" w:hAnsi="Times New Roman" w:cs="Times New Roman"/>
          <w:b w:val="0"/>
          <w:color w:val="auto"/>
          <w:szCs w:val="28"/>
        </w:rPr>
        <w:t>36:25:0100043:184</w:t>
      </w:r>
      <w:r w:rsidRPr="00F56E8A">
        <w:rPr>
          <w:rFonts w:ascii="Times New Roman" w:eastAsia="Calibri" w:hAnsi="Times New Roman" w:cs="Times New Roman"/>
          <w:b w:val="0"/>
          <w:color w:val="auto"/>
          <w:szCs w:val="28"/>
        </w:rPr>
        <w:t>, разрешенн</w:t>
      </w:r>
      <w:r w:rsidR="008F1479">
        <w:rPr>
          <w:rFonts w:ascii="Times New Roman" w:eastAsia="Calibri" w:hAnsi="Times New Roman" w:cs="Times New Roman"/>
          <w:b w:val="0"/>
          <w:color w:val="auto"/>
          <w:szCs w:val="28"/>
        </w:rPr>
        <w:t xml:space="preserve">ое использование: для размещения парка культуры и отдыха, площадь: 7183 кв. м, по адресу: Воронежская область, </w:t>
      </w:r>
      <w:proofErr w:type="spellStart"/>
      <w:r w:rsidR="008F1479">
        <w:rPr>
          <w:rFonts w:ascii="Times New Roman" w:eastAsia="Calibri" w:hAnsi="Times New Roman" w:cs="Times New Roman"/>
          <w:b w:val="0"/>
          <w:color w:val="auto"/>
          <w:szCs w:val="28"/>
        </w:rPr>
        <w:t>р.п</w:t>
      </w:r>
      <w:proofErr w:type="spellEnd"/>
      <w:r w:rsidR="008F1479">
        <w:rPr>
          <w:rFonts w:ascii="Times New Roman" w:eastAsia="Calibri" w:hAnsi="Times New Roman" w:cs="Times New Roman"/>
          <w:b w:val="0"/>
          <w:color w:val="auto"/>
          <w:szCs w:val="28"/>
        </w:rPr>
        <w:t>. Рамонь, ул. Мосина, 7б/1</w:t>
      </w:r>
      <w:r w:rsidRPr="00F56E8A">
        <w:rPr>
          <w:rFonts w:ascii="Times New Roman" w:eastAsia="Calibri" w:hAnsi="Times New Roman" w:cs="Times New Roman"/>
          <w:b w:val="0"/>
          <w:color w:val="auto"/>
          <w:szCs w:val="28"/>
        </w:rPr>
        <w:t>, который необходим для осуществления Концессионером деятельности по настоящему Концессионному соглашению, на срок действия настоящего Концессионного соглашения.</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4.2. Земельный участок, на котором располагается Объект соглашения и который необходим для осуществления Концессионером деятельности, предусмотренной настоящим Концессионным соглашением, предоставляется Концессионеру в аренду. Срок договора аренды не может превышать срок действия настоящего Концессионного соглашения. Договор аренды земельного участка должен быть заключен не позднее чем через 60 рабочих дней с даты подписания настоящего Концессионного соглашения. Использование Концессионером предоставленного ему земельного участка осуществляется в соответствии с земельным законодательством.</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4.3. Договор аренды земельного участка подлежит государственной регистрации в установленном законодательством Российской Федерации порядке и вступает в силу с момента этой регистрации.</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4.4. Расчет арендной платы за земельный участок осуществляется </w:t>
      </w:r>
      <w:r w:rsidR="00E92880" w:rsidRPr="00013404">
        <w:rPr>
          <w:rFonts w:ascii="Times New Roman" w:hAnsi="Times New Roman" w:cs="Times New Roman"/>
          <w:b w:val="0"/>
          <w:color w:val="auto"/>
          <w:szCs w:val="28"/>
          <w:lang w:eastAsia="ru-RU"/>
        </w:rPr>
        <w:t>в соответствии с</w:t>
      </w:r>
      <w:r w:rsidR="00E92880" w:rsidRPr="00013404">
        <w:rPr>
          <w:rFonts w:ascii="Times New Roman" w:eastAsia="Times New Roman" w:hAnsi="Times New Roman" w:cs="Times New Roman"/>
          <w:b w:val="0"/>
          <w:color w:val="auto"/>
          <w:szCs w:val="28"/>
          <w:lang w:eastAsia="ru-RU"/>
        </w:rPr>
        <w:t xml:space="preserve"> постановлением администрации Воронежской области от 25.04.2008 № 349 «Об утверждении Положения о порядке определения размера арендной платы, порядке, условиях и сроках внесения арендной платы за использование земельных участков, находящихся в собственности Воронежской области, и земельных участков, государственная собственность на которые не разграничена», приказом департамента имущественных и земельных отношений Воронежской области от 30.10.2017 № 2312 «Об установлении арендных ставок за пользование земельными участками, находящимися в собственности Воронежской области, и земельных </w:t>
      </w:r>
      <w:r w:rsidR="00E92880" w:rsidRPr="00013404">
        <w:rPr>
          <w:rFonts w:ascii="Times New Roman" w:eastAsia="Times New Roman" w:hAnsi="Times New Roman" w:cs="Times New Roman"/>
          <w:b w:val="0"/>
          <w:color w:val="auto"/>
          <w:szCs w:val="28"/>
          <w:lang w:eastAsia="ru-RU"/>
        </w:rPr>
        <w:lastRenderedPageBreak/>
        <w:t>участков, государственная собственность на которые не разграничена, на территории Рамонского муниципального района Воронежской области»</w:t>
      </w:r>
      <w:r w:rsidRPr="00013404">
        <w:rPr>
          <w:rFonts w:ascii="Times New Roman" w:eastAsia="Calibri" w:hAnsi="Times New Roman" w:cs="Times New Roman"/>
          <w:b w:val="0"/>
          <w:color w:val="auto"/>
          <w:szCs w:val="28"/>
        </w:rPr>
        <w:t xml:space="preserve">, </w:t>
      </w:r>
      <w:r w:rsidRPr="00F56E8A">
        <w:rPr>
          <w:rFonts w:ascii="Times New Roman" w:eastAsia="Calibri" w:hAnsi="Times New Roman" w:cs="Times New Roman"/>
          <w:b w:val="0"/>
          <w:color w:val="auto"/>
          <w:szCs w:val="28"/>
        </w:rPr>
        <w:t xml:space="preserve">условиях и сроках внесения арендной платы за использование земельных участков, находящихся в собственности </w:t>
      </w:r>
      <w:r w:rsidR="008F1479">
        <w:rPr>
          <w:rFonts w:ascii="Times New Roman" w:eastAsia="Calibri" w:hAnsi="Times New Roman" w:cs="Times New Roman"/>
          <w:b w:val="0"/>
          <w:color w:val="auto"/>
          <w:szCs w:val="28"/>
        </w:rPr>
        <w:t xml:space="preserve">Рамонского </w:t>
      </w:r>
      <w:r w:rsidRPr="00F56E8A">
        <w:rPr>
          <w:rFonts w:ascii="Times New Roman" w:eastAsia="Calibri" w:hAnsi="Times New Roman" w:cs="Times New Roman"/>
          <w:b w:val="0"/>
          <w:color w:val="auto"/>
          <w:szCs w:val="28"/>
        </w:rPr>
        <w:t>муниципального</w:t>
      </w:r>
      <w:r w:rsidR="008F1479">
        <w:rPr>
          <w:rFonts w:ascii="Times New Roman" w:eastAsia="Calibri" w:hAnsi="Times New Roman" w:cs="Times New Roman"/>
          <w:b w:val="0"/>
          <w:color w:val="auto"/>
          <w:szCs w:val="28"/>
        </w:rPr>
        <w:t xml:space="preserve"> района Воронежской области</w:t>
      </w:r>
      <w:r w:rsidR="008A4959">
        <w:rPr>
          <w:rFonts w:ascii="Times New Roman" w:eastAsia="Calibri" w:hAnsi="Times New Roman" w:cs="Times New Roman"/>
          <w:b w:val="0"/>
          <w:color w:val="auto"/>
          <w:szCs w:val="28"/>
        </w:rPr>
        <w:t>.</w:t>
      </w:r>
      <w:r w:rsidRPr="00F56E8A">
        <w:rPr>
          <w:rFonts w:ascii="Times New Roman" w:eastAsia="Calibri" w:hAnsi="Times New Roman" w:cs="Times New Roman"/>
          <w:b w:val="0"/>
          <w:color w:val="auto"/>
          <w:szCs w:val="28"/>
        </w:rPr>
        <w:t xml:space="preserve"> Годовой размер арендной платы за земельный участок рассчитывается по формуле:</w:t>
      </w:r>
    </w:p>
    <w:p w:rsidR="00F56E8A" w:rsidRPr="00F56E8A" w:rsidRDefault="00F56E8A" w:rsidP="00F56E8A">
      <w:pPr>
        <w:spacing w:line="360" w:lineRule="auto"/>
        <w:jc w:val="both"/>
        <w:rPr>
          <w:rFonts w:ascii="Times New Roman" w:eastAsia="Calibri" w:hAnsi="Times New Roman" w:cs="Times New Roman"/>
          <w:b w:val="0"/>
          <w:color w:val="auto"/>
          <w:szCs w:val="28"/>
        </w:rPr>
      </w:pPr>
      <w:proofErr w:type="spellStart"/>
      <w:r w:rsidRPr="00F56E8A">
        <w:rPr>
          <w:rFonts w:ascii="Times New Roman" w:eastAsia="Calibri" w:hAnsi="Times New Roman" w:cs="Times New Roman"/>
          <w:b w:val="0"/>
          <w:color w:val="auto"/>
          <w:szCs w:val="28"/>
        </w:rPr>
        <w:t>Ar</w:t>
      </w:r>
      <w:proofErr w:type="spellEnd"/>
      <w:r w:rsidRPr="00F56E8A">
        <w:rPr>
          <w:rFonts w:ascii="Times New Roman" w:eastAsia="Calibri" w:hAnsi="Times New Roman" w:cs="Times New Roman"/>
          <w:b w:val="0"/>
          <w:color w:val="auto"/>
          <w:szCs w:val="28"/>
        </w:rPr>
        <w:t xml:space="preserve"> = </w:t>
      </w:r>
      <w:proofErr w:type="spellStart"/>
      <w:r w:rsidRPr="00F56E8A">
        <w:rPr>
          <w:rFonts w:ascii="Times New Roman" w:eastAsia="Calibri" w:hAnsi="Times New Roman" w:cs="Times New Roman"/>
          <w:b w:val="0"/>
          <w:color w:val="auto"/>
          <w:szCs w:val="28"/>
        </w:rPr>
        <w:t>Kc</w:t>
      </w:r>
      <w:proofErr w:type="spellEnd"/>
      <w:r w:rsidRPr="00F56E8A">
        <w:rPr>
          <w:rFonts w:ascii="Times New Roman" w:eastAsia="Calibri" w:hAnsi="Times New Roman" w:cs="Times New Roman"/>
          <w:b w:val="0"/>
          <w:color w:val="auto"/>
          <w:szCs w:val="28"/>
        </w:rPr>
        <w:t xml:space="preserve"> * </w:t>
      </w:r>
      <w:proofErr w:type="spellStart"/>
      <w:r w:rsidRPr="00F56E8A">
        <w:rPr>
          <w:rFonts w:ascii="Times New Roman" w:eastAsia="Calibri" w:hAnsi="Times New Roman" w:cs="Times New Roman"/>
          <w:b w:val="0"/>
          <w:color w:val="auto"/>
          <w:szCs w:val="28"/>
        </w:rPr>
        <w:t>Aст</w:t>
      </w:r>
      <w:proofErr w:type="spellEnd"/>
      <w:r w:rsidRPr="00F56E8A">
        <w:rPr>
          <w:rFonts w:ascii="Times New Roman" w:eastAsia="Calibri" w:hAnsi="Times New Roman" w:cs="Times New Roman"/>
          <w:b w:val="0"/>
          <w:color w:val="auto"/>
          <w:szCs w:val="28"/>
        </w:rPr>
        <w:t xml:space="preserve"> * K2,</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где:</w:t>
      </w:r>
    </w:p>
    <w:p w:rsidR="00F56E8A" w:rsidRPr="00F56E8A" w:rsidRDefault="00F56E8A" w:rsidP="00F56E8A">
      <w:pPr>
        <w:spacing w:line="360" w:lineRule="auto"/>
        <w:jc w:val="both"/>
        <w:rPr>
          <w:rFonts w:ascii="Times New Roman" w:eastAsia="Calibri" w:hAnsi="Times New Roman" w:cs="Times New Roman"/>
          <w:b w:val="0"/>
          <w:color w:val="auto"/>
          <w:szCs w:val="28"/>
        </w:rPr>
      </w:pPr>
      <w:proofErr w:type="spellStart"/>
      <w:r w:rsidRPr="00F56E8A">
        <w:rPr>
          <w:rFonts w:ascii="Times New Roman" w:eastAsia="Calibri" w:hAnsi="Times New Roman" w:cs="Times New Roman"/>
          <w:b w:val="0"/>
          <w:color w:val="auto"/>
          <w:szCs w:val="28"/>
        </w:rPr>
        <w:t>Ar</w:t>
      </w:r>
      <w:proofErr w:type="spellEnd"/>
      <w:r w:rsidRPr="00F56E8A">
        <w:rPr>
          <w:rFonts w:ascii="Times New Roman" w:eastAsia="Calibri" w:hAnsi="Times New Roman" w:cs="Times New Roman"/>
          <w:b w:val="0"/>
          <w:color w:val="auto"/>
          <w:szCs w:val="28"/>
        </w:rPr>
        <w:t xml:space="preserve"> – величина годовой арендной платы, рублей;</w:t>
      </w:r>
    </w:p>
    <w:p w:rsidR="00F56E8A" w:rsidRPr="00F56E8A" w:rsidRDefault="00F56E8A" w:rsidP="00F56E8A">
      <w:pPr>
        <w:spacing w:line="360" w:lineRule="auto"/>
        <w:jc w:val="both"/>
        <w:rPr>
          <w:rFonts w:ascii="Times New Roman" w:eastAsia="Calibri" w:hAnsi="Times New Roman" w:cs="Times New Roman"/>
          <w:b w:val="0"/>
          <w:color w:val="auto"/>
          <w:szCs w:val="28"/>
        </w:rPr>
      </w:pPr>
      <w:proofErr w:type="spellStart"/>
      <w:r w:rsidRPr="00F56E8A">
        <w:rPr>
          <w:rFonts w:ascii="Times New Roman" w:eastAsia="Calibri" w:hAnsi="Times New Roman" w:cs="Times New Roman"/>
          <w:b w:val="0"/>
          <w:color w:val="auto"/>
          <w:szCs w:val="28"/>
        </w:rPr>
        <w:t>Kc</w:t>
      </w:r>
      <w:proofErr w:type="spellEnd"/>
      <w:r w:rsidRPr="00F56E8A">
        <w:rPr>
          <w:rFonts w:ascii="Times New Roman" w:eastAsia="Calibri" w:hAnsi="Times New Roman" w:cs="Times New Roman"/>
          <w:b w:val="0"/>
          <w:color w:val="auto"/>
          <w:szCs w:val="28"/>
        </w:rPr>
        <w:t xml:space="preserve"> – кадастровая стоимость земельного участка, рублей;</w:t>
      </w:r>
    </w:p>
    <w:p w:rsidR="00F56E8A" w:rsidRPr="00F56E8A" w:rsidRDefault="00F56E8A" w:rsidP="00F56E8A">
      <w:pPr>
        <w:spacing w:line="360" w:lineRule="auto"/>
        <w:jc w:val="both"/>
        <w:rPr>
          <w:rFonts w:ascii="Times New Roman" w:eastAsia="Calibri" w:hAnsi="Times New Roman" w:cs="Times New Roman"/>
          <w:b w:val="0"/>
          <w:color w:val="auto"/>
          <w:szCs w:val="28"/>
        </w:rPr>
      </w:pPr>
      <w:proofErr w:type="spellStart"/>
      <w:r w:rsidRPr="00F56E8A">
        <w:rPr>
          <w:rFonts w:ascii="Times New Roman" w:eastAsia="Calibri" w:hAnsi="Times New Roman" w:cs="Times New Roman"/>
          <w:b w:val="0"/>
          <w:color w:val="auto"/>
          <w:szCs w:val="28"/>
        </w:rPr>
        <w:t>Aст</w:t>
      </w:r>
      <w:proofErr w:type="spellEnd"/>
      <w:r w:rsidRPr="00F56E8A">
        <w:rPr>
          <w:rFonts w:ascii="Times New Roman" w:eastAsia="Calibri" w:hAnsi="Times New Roman" w:cs="Times New Roman"/>
          <w:b w:val="0"/>
          <w:color w:val="auto"/>
          <w:szCs w:val="28"/>
        </w:rPr>
        <w:t xml:space="preserve"> – арендная ставка, установленная в процентах от кадастровой стоимости в зависимости от вида разрешенного использования земельного участка;</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K2 – корректирующий (понижающий) коэффициент.</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4.5. Концессионер не вправе передавать свои права по договору аренды земельного участка третьим лицам и сдавать земельный участок в субаренду, если иное не предусмотрено договором аренды земельного участка.</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4.6. Прекращение настоящего Концессионного соглашения является основанием для прекращения договора аренды земельного участка.</w:t>
      </w:r>
    </w:p>
    <w:p w:rsidR="00F56E8A" w:rsidRPr="00F56E8A" w:rsidRDefault="00F56E8A" w:rsidP="00F56E8A">
      <w:pPr>
        <w:spacing w:line="240" w:lineRule="auto"/>
        <w:jc w:val="center"/>
        <w:rPr>
          <w:rFonts w:ascii="Times New Roman" w:eastAsia="Calibri" w:hAnsi="Times New Roman" w:cs="Times New Roman"/>
          <w:color w:val="auto"/>
          <w:szCs w:val="28"/>
        </w:rPr>
      </w:pPr>
      <w:r w:rsidRPr="00F56E8A">
        <w:rPr>
          <w:rFonts w:ascii="Times New Roman" w:eastAsia="Calibri" w:hAnsi="Times New Roman" w:cs="Times New Roman"/>
          <w:color w:val="auto"/>
          <w:szCs w:val="28"/>
        </w:rPr>
        <w:t>5. Владение, пользование, распоряжение Объектом соглашения, порядок осуществления Концессионером деятельности по Концессионному соглашению</w:t>
      </w:r>
    </w:p>
    <w:p w:rsidR="00F56E8A" w:rsidRPr="00F56E8A" w:rsidRDefault="00F56E8A" w:rsidP="00F56E8A">
      <w:pPr>
        <w:spacing w:line="240" w:lineRule="auto"/>
        <w:jc w:val="both"/>
        <w:rPr>
          <w:rFonts w:ascii="Times New Roman" w:eastAsia="Calibri" w:hAnsi="Times New Roman" w:cs="Times New Roman"/>
          <w:b w:val="0"/>
          <w:color w:val="auto"/>
          <w:szCs w:val="28"/>
        </w:rPr>
      </w:pP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5.1. Концедент предоставляет Концессионеру право владения и пользования недвижимым и движимым имуществом, состав которого</w:t>
      </w:r>
      <w:r w:rsidR="008A4959">
        <w:rPr>
          <w:rFonts w:ascii="Times New Roman" w:eastAsia="Calibri" w:hAnsi="Times New Roman" w:cs="Times New Roman"/>
          <w:b w:val="0"/>
          <w:color w:val="auto"/>
          <w:szCs w:val="28"/>
        </w:rPr>
        <w:t xml:space="preserve"> определен в приложениях </w:t>
      </w:r>
      <w:r w:rsidRPr="00F56E8A">
        <w:rPr>
          <w:rFonts w:ascii="Times New Roman" w:eastAsia="Calibri" w:hAnsi="Times New Roman" w:cs="Times New Roman"/>
          <w:b w:val="0"/>
          <w:color w:val="auto"/>
          <w:szCs w:val="28"/>
        </w:rPr>
        <w:t>к настоящему Концессионному соглашению, для осуществления деятельности, предусмотренной настоящим Концессионным соглашением.</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5.2. Концессионер обязан использовать Объект соглашения в следующих целях:</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 организация отдыха граждан и туризма; </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 рекреационная деятельность; </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 экскурсионная деятельность; </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 деятельность в области развития физической культуры и массового спорта; </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иная деятельность по организации культурных мероприятий и отдыха;</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lastRenderedPageBreak/>
        <w:t xml:space="preserve">- выставочная деятельность; </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прочая деятельность по организации культурных мероприятий, отдыха и развлечений, в том числе размещение нестационарных торговых объектов.</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5.3. Концессионер обязан использовать Объект соглашения в установленном настоящим Концессионным соглашением порядке, в соответствии с целями, указанными в п. 5.2 настоящего Концессионного соглашения, в течение всего срока действия настоящего Концессионного соглашения с соблюдением требов</w:t>
      </w:r>
      <w:r w:rsidR="008A4959">
        <w:rPr>
          <w:rFonts w:ascii="Times New Roman" w:eastAsia="Calibri" w:hAnsi="Times New Roman" w:cs="Times New Roman"/>
          <w:b w:val="0"/>
          <w:color w:val="auto"/>
          <w:szCs w:val="28"/>
        </w:rPr>
        <w:t xml:space="preserve">аний, </w:t>
      </w:r>
      <w:r w:rsidR="00587B7B" w:rsidRPr="00261D44">
        <w:rPr>
          <w:rFonts w:ascii="Times New Roman" w:eastAsia="Calibri" w:hAnsi="Times New Roman" w:cs="Times New Roman"/>
          <w:b w:val="0"/>
          <w:color w:val="auto"/>
          <w:szCs w:val="28"/>
          <w:shd w:val="clear" w:color="auto" w:fill="FFFFFF" w:themeFill="background1"/>
        </w:rPr>
        <w:t>установ</w:t>
      </w:r>
      <w:r w:rsidR="00261D44" w:rsidRPr="00261D44">
        <w:rPr>
          <w:rFonts w:ascii="Times New Roman" w:eastAsia="Calibri" w:hAnsi="Times New Roman" w:cs="Times New Roman"/>
          <w:b w:val="0"/>
          <w:color w:val="auto"/>
          <w:szCs w:val="28"/>
          <w:shd w:val="clear" w:color="auto" w:fill="FFFFFF" w:themeFill="background1"/>
        </w:rPr>
        <w:t>ленных настоящим Концессионным соглашением</w:t>
      </w:r>
      <w:r w:rsidRPr="00261D44">
        <w:rPr>
          <w:rFonts w:ascii="Times New Roman" w:eastAsia="Calibri" w:hAnsi="Times New Roman" w:cs="Times New Roman"/>
          <w:b w:val="0"/>
          <w:color w:val="auto"/>
          <w:szCs w:val="28"/>
          <w:shd w:val="clear" w:color="auto" w:fill="FFFFFF" w:themeFill="background1"/>
        </w:rPr>
        <w:t>,</w:t>
      </w:r>
      <w:r w:rsidRPr="00F56E8A">
        <w:rPr>
          <w:rFonts w:ascii="Times New Roman" w:eastAsia="Calibri" w:hAnsi="Times New Roman" w:cs="Times New Roman"/>
          <w:b w:val="0"/>
          <w:color w:val="auto"/>
          <w:szCs w:val="28"/>
        </w:rPr>
        <w:t xml:space="preserve"> а также другими </w:t>
      </w:r>
      <w:r w:rsidR="00261D44">
        <w:rPr>
          <w:rFonts w:ascii="Times New Roman" w:eastAsia="Calibri" w:hAnsi="Times New Roman" w:cs="Times New Roman"/>
          <w:b w:val="0"/>
          <w:color w:val="auto"/>
          <w:szCs w:val="28"/>
        </w:rPr>
        <w:t>действующими нормативно-</w:t>
      </w:r>
      <w:r w:rsidRPr="00F56E8A">
        <w:rPr>
          <w:rFonts w:ascii="Times New Roman" w:eastAsia="Calibri" w:hAnsi="Times New Roman" w:cs="Times New Roman"/>
          <w:b w:val="0"/>
          <w:color w:val="auto"/>
          <w:szCs w:val="28"/>
        </w:rPr>
        <w:t>правовыми актами.</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5.4. Концессионер в течение срока действия настоящего Концессионного соглашения обязан поддерживать Объект соглашения в надлежащем состоянии, производить за свой счет текущий и капитальный ремонт, осуществлять модернизацию, замену морально устаревшего и физически изношенного в ходе эксплуатации оборудования более новым, более производительным оборудованием, осуществлять мероприятия по улучшению характеристик и эксплуатационных свойств имущества, нести расходы на содержание и эксплуатацию Объекта соглашения, а также осуществлять мероприятия по благоустройству Объекта соглашения в соответствии с действующим федеральным, региональным, местным законодательством.</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Срок замены морально устаревшего и физически изношенного оборудования новым, более производительным оборудованием, осуществления мероприятий по улучшению характеристик и эксплуатационных свойств имущества, входящего в состав Объекта соглашения, определяется техническим паспортом на объект движимого имущества и (или) эксплуатационным состоянием движимого и недвижимого имущества, входящего в состав Объекта соглашения.</w:t>
      </w:r>
    </w:p>
    <w:p w:rsidR="006D4E9F"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5.5. Передача Концессионером в залог или отчуждение Объекта соглашения не допускается.</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lastRenderedPageBreak/>
        <w:t>5.6. Продукция и доходы, полученные Концессионером в результате осуществления деятельности по настоящему Концессионному соглашению, являются собственностью Концессионера.</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5.7. После надлежащего исполнения Концессионером обязательств по созданию, реконструкции Объекта соглашения в сроки, указанные в разделе 6 настоящего Концессионного соглашения, Концессионер с письменного согласия </w:t>
      </w:r>
      <w:proofErr w:type="spellStart"/>
      <w:r w:rsidRPr="00F56E8A">
        <w:rPr>
          <w:rFonts w:ascii="Times New Roman" w:eastAsia="Calibri" w:hAnsi="Times New Roman" w:cs="Times New Roman"/>
          <w:b w:val="0"/>
          <w:color w:val="auto"/>
          <w:szCs w:val="28"/>
        </w:rPr>
        <w:t>Концедента</w:t>
      </w:r>
      <w:proofErr w:type="spellEnd"/>
      <w:r w:rsidRPr="00F56E8A">
        <w:rPr>
          <w:rFonts w:ascii="Times New Roman" w:eastAsia="Calibri" w:hAnsi="Times New Roman" w:cs="Times New Roman"/>
          <w:b w:val="0"/>
          <w:color w:val="auto"/>
          <w:szCs w:val="28"/>
        </w:rPr>
        <w:t xml:space="preserve"> вправе размещать на предоставленном земельном участке иное движимое имущество, которое не входит в состав Объекта соглашения, с соблюдением требований, предусмотренных п. 5.3 настоящего Концессионного соглашения, с учетом целей, предусмотренных п. 5.2 настоящего Концессионного соглашения.</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При этом для выполнения работ по созданию указанного имущества Концессионер имеет право привлекать третьих лиц, за действия которых он несет ответственность как за свои собственные. </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5.8. Размещение нестационарных торговых </w:t>
      </w:r>
      <w:r w:rsidR="008A4959">
        <w:rPr>
          <w:rFonts w:ascii="Times New Roman" w:eastAsia="Calibri" w:hAnsi="Times New Roman" w:cs="Times New Roman"/>
          <w:b w:val="0"/>
          <w:color w:val="auto"/>
          <w:szCs w:val="28"/>
        </w:rPr>
        <w:t>объектов на земельном участке, переданном</w:t>
      </w:r>
      <w:r w:rsidRPr="00F56E8A">
        <w:rPr>
          <w:rFonts w:ascii="Times New Roman" w:eastAsia="Calibri" w:hAnsi="Times New Roman" w:cs="Times New Roman"/>
          <w:b w:val="0"/>
          <w:color w:val="auto"/>
          <w:szCs w:val="28"/>
        </w:rPr>
        <w:t xml:space="preserve"> Концессионеру </w:t>
      </w:r>
      <w:proofErr w:type="spellStart"/>
      <w:r w:rsidRPr="00F56E8A">
        <w:rPr>
          <w:rFonts w:ascii="Times New Roman" w:eastAsia="Calibri" w:hAnsi="Times New Roman" w:cs="Times New Roman"/>
          <w:b w:val="0"/>
          <w:color w:val="auto"/>
          <w:szCs w:val="28"/>
        </w:rPr>
        <w:t>Концедентом</w:t>
      </w:r>
      <w:proofErr w:type="spellEnd"/>
      <w:r w:rsidRPr="00F56E8A">
        <w:rPr>
          <w:rFonts w:ascii="Times New Roman" w:eastAsia="Calibri" w:hAnsi="Times New Roman" w:cs="Times New Roman"/>
          <w:b w:val="0"/>
          <w:color w:val="auto"/>
          <w:szCs w:val="28"/>
        </w:rPr>
        <w:t xml:space="preserve"> или созданных Концессионером п</w:t>
      </w:r>
      <w:r w:rsidR="00A633CA">
        <w:rPr>
          <w:rFonts w:ascii="Times New Roman" w:eastAsia="Calibri" w:hAnsi="Times New Roman" w:cs="Times New Roman"/>
          <w:b w:val="0"/>
          <w:color w:val="auto"/>
          <w:szCs w:val="28"/>
        </w:rPr>
        <w:t xml:space="preserve">ри организации и осуществлении </w:t>
      </w:r>
      <w:r w:rsidRPr="00F56E8A">
        <w:rPr>
          <w:rFonts w:ascii="Times New Roman" w:eastAsia="Calibri" w:hAnsi="Times New Roman" w:cs="Times New Roman"/>
          <w:b w:val="0"/>
          <w:color w:val="auto"/>
          <w:szCs w:val="28"/>
        </w:rPr>
        <w:t>деятельности по настоящему Концессионному соглашению, осуществляется Концессионером с учетом требований, определенных законодательством Российской Федерации.</w:t>
      </w:r>
    </w:p>
    <w:p w:rsidR="00F56E8A" w:rsidRPr="00F56E8A" w:rsidRDefault="00F56E8A" w:rsidP="00F56E8A">
      <w:pPr>
        <w:autoSpaceDE w:val="0"/>
        <w:autoSpaceDN w:val="0"/>
        <w:adjustRightInd w:val="0"/>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Торговая деятельность осуществляется хозяйствующими субъектами, предусмотренными Федеральным законом от 28.12.2009 № 381-ФЗ «Об основах государственного регулирования торговой деятельности в Российской Федерации» и зарегистрированными в установленном законодательством Российской Федерации порядке, если иное не предусмотрено федеральными законами.</w:t>
      </w:r>
    </w:p>
    <w:p w:rsidR="00F56E8A" w:rsidRPr="00F56E8A" w:rsidRDefault="00F56E8A" w:rsidP="00F56E8A">
      <w:pPr>
        <w:autoSpaceDE w:val="0"/>
        <w:autoSpaceDN w:val="0"/>
        <w:adjustRightInd w:val="0"/>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Хозяйствующие субъекты осуществляют розничную торговую деятельность на основании договора на размещение нестационарного торгового объекта (далее – Договор) с Концессионером, который несет ответственность за их действия (бездействие) по неисполнению договорных обязательств как за свои собственные. Договор заключается при условии соблюдения такими лицами обязательств Концессионера по настоящему Концессионному соглашению, предусмотренных </w:t>
      </w:r>
      <w:r w:rsidRPr="00F56E8A">
        <w:rPr>
          <w:rFonts w:ascii="Times New Roman" w:eastAsia="Calibri" w:hAnsi="Times New Roman" w:cs="Times New Roman"/>
          <w:b w:val="0"/>
          <w:color w:val="auto"/>
          <w:szCs w:val="28"/>
        </w:rPr>
        <w:lastRenderedPageBreak/>
        <w:t>ч. 2 ст. 8 Федерал</w:t>
      </w:r>
      <w:r w:rsidR="00791998">
        <w:rPr>
          <w:rFonts w:ascii="Times New Roman" w:eastAsia="Calibri" w:hAnsi="Times New Roman" w:cs="Times New Roman"/>
          <w:b w:val="0"/>
          <w:color w:val="auto"/>
          <w:szCs w:val="28"/>
        </w:rPr>
        <w:t>ьного закона от 21.07.2005 №</w:t>
      </w:r>
      <w:r w:rsidRPr="00F56E8A">
        <w:rPr>
          <w:rFonts w:ascii="Times New Roman" w:eastAsia="Calibri" w:hAnsi="Times New Roman" w:cs="Times New Roman"/>
          <w:b w:val="0"/>
          <w:color w:val="auto"/>
          <w:szCs w:val="28"/>
        </w:rPr>
        <w:t>115-ФЗ «О концессионных соглашениях»</w:t>
      </w:r>
      <w:r w:rsidRPr="00F56E8A">
        <w:rPr>
          <w:rFonts w:ascii="Times New Roman" w:eastAsia="Calibri" w:hAnsi="Times New Roman" w:cs="Times New Roman"/>
          <w:b w:val="0"/>
          <w:color w:val="0000FF"/>
          <w:szCs w:val="28"/>
        </w:rPr>
        <w:t>.</w:t>
      </w:r>
    </w:p>
    <w:p w:rsidR="00F56E8A" w:rsidRPr="00F56E8A" w:rsidRDefault="00F56E8A" w:rsidP="00F56E8A">
      <w:pPr>
        <w:autoSpaceDE w:val="0"/>
        <w:autoSpaceDN w:val="0"/>
        <w:adjustRightInd w:val="0"/>
        <w:spacing w:line="360" w:lineRule="auto"/>
        <w:contextualSpacing/>
        <w:jc w:val="both"/>
        <w:rPr>
          <w:rFonts w:ascii="Times New Roman" w:eastAsia="Calibri" w:hAnsi="Times New Roman" w:cs="Times New Roman"/>
          <w:b w:val="0"/>
          <w:strike/>
          <w:color w:val="auto"/>
          <w:szCs w:val="28"/>
        </w:rPr>
      </w:pPr>
      <w:r w:rsidRPr="00F56E8A">
        <w:rPr>
          <w:rFonts w:ascii="Times New Roman" w:eastAsia="Calibri" w:hAnsi="Times New Roman" w:cs="Times New Roman"/>
          <w:b w:val="0"/>
          <w:color w:val="auto"/>
          <w:szCs w:val="28"/>
        </w:rPr>
        <w:t>Место расположения нестационарного торгового объекта на территории Объекта соглашения, архитектурное решение, изменение внешнего вида, размеров, площади, группы реализуемых товаров, возведение временных пристроек, надстройка дополнительных антресолей и этажей, изменение места расположения определяются Концессионером с учетом настоя</w:t>
      </w:r>
      <w:r w:rsidR="008A4959">
        <w:rPr>
          <w:rFonts w:ascii="Times New Roman" w:eastAsia="Calibri" w:hAnsi="Times New Roman" w:cs="Times New Roman"/>
          <w:b w:val="0"/>
          <w:color w:val="auto"/>
          <w:szCs w:val="28"/>
        </w:rPr>
        <w:t xml:space="preserve">щего Концессионного соглашения </w:t>
      </w:r>
      <w:r w:rsidRPr="00F56E8A">
        <w:rPr>
          <w:rFonts w:ascii="Times New Roman" w:eastAsia="Calibri" w:hAnsi="Times New Roman" w:cs="Times New Roman"/>
          <w:b w:val="0"/>
          <w:color w:val="auto"/>
          <w:szCs w:val="28"/>
        </w:rPr>
        <w:t xml:space="preserve">самостоятельно. </w:t>
      </w:r>
    </w:p>
    <w:p w:rsidR="00F56E8A" w:rsidRPr="00F56E8A" w:rsidRDefault="00F56E8A" w:rsidP="00F56E8A">
      <w:pPr>
        <w:widowControl w:val="0"/>
        <w:autoSpaceDE w:val="0"/>
        <w:autoSpaceDN w:val="0"/>
        <w:spacing w:line="360" w:lineRule="auto"/>
        <w:contextualSpacing/>
        <w:jc w:val="both"/>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 xml:space="preserve">При организации и осуществлении торговой деятельности, за исключением установленных федеральными законами и настоящим Концессионным </w:t>
      </w:r>
      <w:r w:rsidR="008A4959">
        <w:rPr>
          <w:rFonts w:ascii="Times New Roman" w:eastAsia="Times New Roman" w:hAnsi="Times New Roman" w:cs="Times New Roman"/>
          <w:b w:val="0"/>
          <w:color w:val="auto"/>
          <w:szCs w:val="28"/>
          <w:lang w:eastAsia="ru-RU"/>
        </w:rPr>
        <w:t xml:space="preserve">соглашением </w:t>
      </w:r>
      <w:r w:rsidRPr="00F56E8A">
        <w:rPr>
          <w:rFonts w:ascii="Times New Roman" w:eastAsia="Times New Roman" w:hAnsi="Times New Roman" w:cs="Times New Roman"/>
          <w:b w:val="0"/>
          <w:color w:val="auto"/>
          <w:szCs w:val="28"/>
          <w:lang w:eastAsia="ru-RU"/>
        </w:rPr>
        <w:t>случаев, Концессионер и (или) хозяйствующий субъект самостоятельно определяют:</w:t>
      </w:r>
    </w:p>
    <w:p w:rsidR="00F56E8A" w:rsidRPr="00F56E8A" w:rsidRDefault="00F56E8A" w:rsidP="00F56E8A">
      <w:pPr>
        <w:widowControl w:val="0"/>
        <w:autoSpaceDE w:val="0"/>
        <w:autoSpaceDN w:val="0"/>
        <w:spacing w:line="360" w:lineRule="auto"/>
        <w:contextualSpacing/>
        <w:jc w:val="both"/>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1) форму торговли вне стационарных торговых объектов (разносная торговля, продажа товаров с использованием автоматов, дистанционная форма торговли);</w:t>
      </w:r>
    </w:p>
    <w:p w:rsidR="00F56E8A" w:rsidRPr="00F56E8A" w:rsidRDefault="00F56E8A" w:rsidP="00F56E8A">
      <w:pPr>
        <w:widowControl w:val="0"/>
        <w:autoSpaceDE w:val="0"/>
        <w:autoSpaceDN w:val="0"/>
        <w:spacing w:line="360" w:lineRule="auto"/>
        <w:contextualSpacing/>
        <w:jc w:val="both"/>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2) способ торговли (с использованием торговых объектов и (или) без использования торговых объектов);</w:t>
      </w:r>
    </w:p>
    <w:p w:rsidR="00F56E8A" w:rsidRPr="00F56E8A" w:rsidRDefault="00F56E8A" w:rsidP="00F56E8A">
      <w:pPr>
        <w:widowControl w:val="0"/>
        <w:autoSpaceDE w:val="0"/>
        <w:autoSpaceDN w:val="0"/>
        <w:spacing w:line="360" w:lineRule="auto"/>
        <w:contextualSpacing/>
        <w:jc w:val="both"/>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3) специали</w:t>
      </w:r>
      <w:r w:rsidR="009E5892">
        <w:rPr>
          <w:rFonts w:ascii="Times New Roman" w:eastAsia="Times New Roman" w:hAnsi="Times New Roman" w:cs="Times New Roman"/>
          <w:b w:val="0"/>
          <w:color w:val="auto"/>
          <w:szCs w:val="28"/>
          <w:lang w:eastAsia="ru-RU"/>
        </w:rPr>
        <w:t>зацию торговли (универсальная /</w:t>
      </w:r>
      <w:r w:rsidRPr="00F56E8A">
        <w:rPr>
          <w:rFonts w:ascii="Times New Roman" w:eastAsia="Times New Roman" w:hAnsi="Times New Roman" w:cs="Times New Roman"/>
          <w:b w:val="0"/>
          <w:color w:val="auto"/>
          <w:szCs w:val="28"/>
          <w:lang w:eastAsia="ru-RU"/>
        </w:rPr>
        <w:t>специализированная);</w:t>
      </w:r>
    </w:p>
    <w:p w:rsidR="00F56E8A" w:rsidRPr="00F56E8A" w:rsidRDefault="00F56E8A" w:rsidP="00F56E8A">
      <w:pPr>
        <w:widowControl w:val="0"/>
        <w:autoSpaceDE w:val="0"/>
        <w:autoSpaceDN w:val="0"/>
        <w:spacing w:line="360" w:lineRule="auto"/>
        <w:contextualSpacing/>
        <w:jc w:val="both"/>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4) порядок и условия осуществления торговой деятельности, в том числе:</w:t>
      </w:r>
    </w:p>
    <w:p w:rsidR="00F56E8A" w:rsidRPr="00F56E8A" w:rsidRDefault="00F56E8A" w:rsidP="00F56E8A">
      <w:pPr>
        <w:widowControl w:val="0"/>
        <w:autoSpaceDE w:val="0"/>
        <w:autoSpaceDN w:val="0"/>
        <w:spacing w:line="360" w:lineRule="auto"/>
        <w:contextualSpacing/>
        <w:jc w:val="both"/>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 ассортимент продаваемых товаров;</w:t>
      </w:r>
    </w:p>
    <w:p w:rsidR="00F56E8A" w:rsidRPr="00F56E8A" w:rsidRDefault="00F56E8A" w:rsidP="00F56E8A">
      <w:pPr>
        <w:widowControl w:val="0"/>
        <w:autoSpaceDE w:val="0"/>
        <w:autoSpaceDN w:val="0"/>
        <w:spacing w:line="360" w:lineRule="auto"/>
        <w:contextualSpacing/>
        <w:jc w:val="both"/>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 режим работы;</w:t>
      </w:r>
    </w:p>
    <w:p w:rsidR="00F56E8A" w:rsidRPr="00F56E8A" w:rsidRDefault="00F56E8A" w:rsidP="00F56E8A">
      <w:pPr>
        <w:widowControl w:val="0"/>
        <w:autoSpaceDE w:val="0"/>
        <w:autoSpaceDN w:val="0"/>
        <w:spacing w:line="360" w:lineRule="auto"/>
        <w:contextualSpacing/>
        <w:jc w:val="both"/>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 приемы и способы, с помощью которых осуществляется продажа товаров;</w:t>
      </w:r>
    </w:p>
    <w:p w:rsidR="00F56E8A" w:rsidRPr="00F56E8A" w:rsidRDefault="00F56E8A" w:rsidP="00F56E8A">
      <w:pPr>
        <w:widowControl w:val="0"/>
        <w:autoSpaceDE w:val="0"/>
        <w:autoSpaceDN w:val="0"/>
        <w:spacing w:line="360" w:lineRule="auto"/>
        <w:contextualSpacing/>
        <w:jc w:val="both"/>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 количество, типы, модели технологического оборудования, инвентаря, используемых при осуществлении торговой деятельности;</w:t>
      </w:r>
    </w:p>
    <w:p w:rsidR="00F56E8A" w:rsidRPr="00F56E8A" w:rsidRDefault="00F56E8A" w:rsidP="00F56E8A">
      <w:pPr>
        <w:widowControl w:val="0"/>
        <w:autoSpaceDE w:val="0"/>
        <w:autoSpaceDN w:val="0"/>
        <w:spacing w:line="360" w:lineRule="auto"/>
        <w:contextualSpacing/>
        <w:jc w:val="both"/>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 способы доведения до покупателей информации о продавце, о предлагаемых для продажи товарах, об оказываемых услугах;</w:t>
      </w:r>
    </w:p>
    <w:p w:rsidR="00F56E8A" w:rsidRPr="00F56E8A" w:rsidRDefault="00F56E8A" w:rsidP="00F56E8A">
      <w:pPr>
        <w:widowControl w:val="0"/>
        <w:autoSpaceDE w:val="0"/>
        <w:autoSpaceDN w:val="0"/>
        <w:spacing w:line="360" w:lineRule="auto"/>
        <w:contextualSpacing/>
        <w:jc w:val="both"/>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5) цены на продаваемые товары;</w:t>
      </w:r>
    </w:p>
    <w:p w:rsidR="00F56E8A" w:rsidRPr="00F56E8A" w:rsidRDefault="00F56E8A" w:rsidP="00F56E8A">
      <w:pPr>
        <w:widowControl w:val="0"/>
        <w:autoSpaceDE w:val="0"/>
        <w:autoSpaceDN w:val="0"/>
        <w:spacing w:line="360" w:lineRule="auto"/>
        <w:contextualSpacing/>
        <w:jc w:val="both"/>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6) форму распространения рекламы в торговом объекте и в его витринах;</w:t>
      </w:r>
    </w:p>
    <w:p w:rsidR="00F56E8A" w:rsidRPr="00F56E8A" w:rsidRDefault="00F56E8A" w:rsidP="00F56E8A">
      <w:pPr>
        <w:widowControl w:val="0"/>
        <w:autoSpaceDE w:val="0"/>
        <w:autoSpaceDN w:val="0"/>
        <w:spacing w:line="360" w:lineRule="auto"/>
        <w:contextualSpacing/>
        <w:jc w:val="both"/>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7) условия заключения договоров купли-продажи товаров, договоров возмездного оказания услуг.</w:t>
      </w:r>
    </w:p>
    <w:p w:rsidR="00F56E8A" w:rsidRPr="00F56E8A" w:rsidRDefault="00F56E8A" w:rsidP="00F56E8A">
      <w:pPr>
        <w:spacing w:line="360" w:lineRule="auto"/>
        <w:contextualSpacing/>
        <w:jc w:val="both"/>
        <w:rPr>
          <w:rFonts w:ascii="Times New Roman" w:eastAsia="Calibri" w:hAnsi="Times New Roman" w:cs="Times New Roman"/>
          <w:b w:val="0"/>
          <w:color w:val="FF0000"/>
          <w:szCs w:val="28"/>
        </w:rPr>
      </w:pPr>
      <w:r w:rsidRPr="00F56E8A">
        <w:rPr>
          <w:rFonts w:ascii="Times New Roman" w:eastAsia="Calibri" w:hAnsi="Times New Roman" w:cs="Times New Roman"/>
          <w:b w:val="0"/>
          <w:color w:val="auto"/>
          <w:szCs w:val="28"/>
        </w:rPr>
        <w:t xml:space="preserve">5.9. Объект соглашения и иное передаваемое </w:t>
      </w:r>
      <w:proofErr w:type="spellStart"/>
      <w:r w:rsidRPr="00F56E8A">
        <w:rPr>
          <w:rFonts w:ascii="Times New Roman" w:eastAsia="Calibri" w:hAnsi="Times New Roman" w:cs="Times New Roman"/>
          <w:b w:val="0"/>
          <w:color w:val="auto"/>
          <w:szCs w:val="28"/>
        </w:rPr>
        <w:t>Концедентом</w:t>
      </w:r>
      <w:proofErr w:type="spellEnd"/>
      <w:r w:rsidRPr="00F56E8A">
        <w:rPr>
          <w:rFonts w:ascii="Times New Roman" w:eastAsia="Calibri" w:hAnsi="Times New Roman" w:cs="Times New Roman"/>
          <w:b w:val="0"/>
          <w:color w:val="auto"/>
          <w:szCs w:val="28"/>
        </w:rPr>
        <w:t xml:space="preserve"> Концессионеру по настоящему Концессионному соглашению имущество отражаются на балансе </w:t>
      </w:r>
      <w:r w:rsidRPr="00F56E8A">
        <w:rPr>
          <w:rFonts w:ascii="Times New Roman" w:eastAsia="Calibri" w:hAnsi="Times New Roman" w:cs="Times New Roman"/>
          <w:b w:val="0"/>
          <w:color w:val="auto"/>
          <w:szCs w:val="28"/>
        </w:rPr>
        <w:lastRenderedPageBreak/>
        <w:t>Концессионера, обособляются от его имущества. В отношении Объекта соглашения и имущества Концессионером ведется самостоятельный учет, осуществляемый им в связи с исполнением обязательств по настоящему Концессионному соглашению, и производится начисление амортизации по такому объекту и имуществу.</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5.10. Концессионер вправе с использованием Объекта соглашения осуществлять иную деятельность, не противоре</w:t>
      </w:r>
      <w:r w:rsidR="00261D44">
        <w:rPr>
          <w:rFonts w:ascii="Times New Roman" w:eastAsia="Calibri" w:hAnsi="Times New Roman" w:cs="Times New Roman"/>
          <w:b w:val="0"/>
          <w:color w:val="auto"/>
          <w:szCs w:val="28"/>
        </w:rPr>
        <w:t xml:space="preserve">чащую целям, указанным в </w:t>
      </w:r>
      <w:r w:rsidRPr="00F56E8A">
        <w:rPr>
          <w:rFonts w:ascii="Times New Roman" w:eastAsia="Calibri" w:hAnsi="Times New Roman" w:cs="Times New Roman"/>
          <w:b w:val="0"/>
          <w:color w:val="auto"/>
          <w:szCs w:val="28"/>
        </w:rPr>
        <w:t xml:space="preserve">п. 5.2 настоящего Концессионного соглашения, с учетом требований, указанных в п. 5.3 настоящего Концессионного соглашения, с письменного согласия </w:t>
      </w:r>
      <w:proofErr w:type="spellStart"/>
      <w:r w:rsidRPr="00F56E8A">
        <w:rPr>
          <w:rFonts w:ascii="Times New Roman" w:eastAsia="Calibri" w:hAnsi="Times New Roman" w:cs="Times New Roman"/>
          <w:b w:val="0"/>
          <w:color w:val="auto"/>
          <w:szCs w:val="28"/>
        </w:rPr>
        <w:t>Концедента</w:t>
      </w:r>
      <w:proofErr w:type="spellEnd"/>
      <w:r w:rsidRPr="00F56E8A">
        <w:rPr>
          <w:rFonts w:ascii="Times New Roman" w:eastAsia="Calibri" w:hAnsi="Times New Roman" w:cs="Times New Roman"/>
          <w:b w:val="0"/>
          <w:color w:val="auto"/>
          <w:szCs w:val="28"/>
        </w:rPr>
        <w:t>.</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5.11. Концессионер обязан не прекращать (не приостанавливать) деятельность, указанную в настоящем Концессионном соглашении, без согласия </w:t>
      </w:r>
      <w:proofErr w:type="spellStart"/>
      <w:r w:rsidRPr="00F56E8A">
        <w:rPr>
          <w:rFonts w:ascii="Times New Roman" w:eastAsia="Calibri" w:hAnsi="Times New Roman" w:cs="Times New Roman"/>
          <w:b w:val="0"/>
          <w:color w:val="auto"/>
          <w:szCs w:val="28"/>
        </w:rPr>
        <w:t>Концедента</w:t>
      </w:r>
      <w:proofErr w:type="spellEnd"/>
      <w:r w:rsidRPr="00F56E8A">
        <w:rPr>
          <w:rFonts w:ascii="Times New Roman" w:eastAsia="Calibri" w:hAnsi="Times New Roman" w:cs="Times New Roman"/>
          <w:b w:val="0"/>
          <w:color w:val="auto"/>
          <w:szCs w:val="28"/>
        </w:rPr>
        <w:t>.</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5.12. Концессионер обязан осуществлять деятельность, указанную в Концессионном соглашении, до окончания срока действия настоящего Концессионного соглашения.</w:t>
      </w:r>
    </w:p>
    <w:p w:rsid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При этом выделение мест для целей проведения массовых спортивных, зрелищных и иных мероприятий, установка аттракционов осуществляются Концессионером по согласовани</w:t>
      </w:r>
      <w:r w:rsidR="00261D44">
        <w:rPr>
          <w:rFonts w:ascii="Times New Roman" w:eastAsia="Calibri" w:hAnsi="Times New Roman" w:cs="Times New Roman"/>
          <w:b w:val="0"/>
          <w:color w:val="auto"/>
          <w:szCs w:val="28"/>
        </w:rPr>
        <w:t>ю с администрацией</w:t>
      </w:r>
      <w:r w:rsidR="008A4959">
        <w:rPr>
          <w:rFonts w:ascii="Times New Roman" w:eastAsia="Calibri" w:hAnsi="Times New Roman" w:cs="Times New Roman"/>
          <w:b w:val="0"/>
          <w:color w:val="auto"/>
          <w:szCs w:val="28"/>
        </w:rPr>
        <w:t xml:space="preserve"> Рамонского</w:t>
      </w:r>
      <w:r w:rsidR="00261D44">
        <w:rPr>
          <w:rFonts w:ascii="Times New Roman" w:eastAsia="Calibri" w:hAnsi="Times New Roman" w:cs="Times New Roman"/>
          <w:b w:val="0"/>
          <w:color w:val="auto"/>
          <w:szCs w:val="28"/>
        </w:rPr>
        <w:t xml:space="preserve"> городского поселения Рамонского </w:t>
      </w:r>
      <w:r w:rsidR="008A4959">
        <w:rPr>
          <w:rFonts w:ascii="Times New Roman" w:eastAsia="Calibri" w:hAnsi="Times New Roman" w:cs="Times New Roman"/>
          <w:b w:val="0"/>
          <w:color w:val="auto"/>
          <w:szCs w:val="28"/>
        </w:rPr>
        <w:t>муниципального района Воронежской области</w:t>
      </w:r>
      <w:r w:rsidRPr="00F56E8A">
        <w:rPr>
          <w:rFonts w:ascii="Times New Roman" w:eastAsia="Calibri" w:hAnsi="Times New Roman" w:cs="Times New Roman"/>
          <w:b w:val="0"/>
          <w:color w:val="auto"/>
          <w:szCs w:val="28"/>
        </w:rPr>
        <w:t>.</w:t>
      </w:r>
    </w:p>
    <w:p w:rsidR="00261D44" w:rsidRPr="00F56E8A" w:rsidRDefault="00261D44" w:rsidP="00F56E8A">
      <w:pPr>
        <w:spacing w:line="360" w:lineRule="auto"/>
        <w:contextualSpacing/>
        <w:jc w:val="both"/>
        <w:rPr>
          <w:rFonts w:ascii="Times New Roman" w:eastAsia="Calibri" w:hAnsi="Times New Roman" w:cs="Times New Roman"/>
          <w:b w:val="0"/>
          <w:color w:val="auto"/>
          <w:szCs w:val="28"/>
        </w:rPr>
      </w:pPr>
      <w:r>
        <w:rPr>
          <w:rFonts w:ascii="Times New Roman" w:eastAsia="Calibri" w:hAnsi="Times New Roman" w:cs="Times New Roman"/>
          <w:b w:val="0"/>
          <w:color w:val="auto"/>
          <w:szCs w:val="28"/>
        </w:rPr>
        <w:t>5.13. Концессионер обязан предоставлять площадку для проведения детских культурно-массовых мероприятий, организуемых отделом по культуре администрации Рамонского муниципального района Воронежской области без взимания какой-либо платы, при этом план описанных мероприятий подлежит обязательному предварительному согласованию с Концессионером в срок не позднее 1 месяца до планируемой даты мероприятия.</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5.13. Концессионер обязан предоставлять потребителям льготы, установленные федеральными законами, законами Воронежской области, нормативными правовыми актами органов местного самоуправления</w:t>
      </w:r>
      <w:r w:rsidR="008A4959">
        <w:rPr>
          <w:rFonts w:ascii="Times New Roman" w:eastAsia="Calibri" w:hAnsi="Times New Roman" w:cs="Times New Roman"/>
          <w:b w:val="0"/>
          <w:color w:val="auto"/>
          <w:szCs w:val="28"/>
        </w:rPr>
        <w:t xml:space="preserve"> Рамонского муниципального района Воронежской области</w:t>
      </w:r>
      <w:r w:rsidRPr="00F56E8A">
        <w:rPr>
          <w:rFonts w:ascii="Times New Roman" w:eastAsia="Calibri" w:hAnsi="Times New Roman" w:cs="Times New Roman"/>
          <w:b w:val="0"/>
          <w:color w:val="auto"/>
          <w:szCs w:val="28"/>
        </w:rPr>
        <w:t>.</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5.14. Риски, подлежащие страхованию Концессионером в период эксплуатации Объекта соглашения, помимо страхования, указанного в п. 2.13 настоящего </w:t>
      </w:r>
      <w:r w:rsidRPr="00F56E8A">
        <w:rPr>
          <w:rFonts w:ascii="Times New Roman" w:eastAsia="Calibri" w:hAnsi="Times New Roman" w:cs="Times New Roman"/>
          <w:b w:val="0"/>
          <w:color w:val="auto"/>
          <w:szCs w:val="28"/>
        </w:rPr>
        <w:lastRenderedPageBreak/>
        <w:t>Концессионного соглашения: гражданская ответственность перед третьими лицами за возможное причинение ущерба в результате эксплуатации Объекта соглашения.</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5.15. Концессионер имеет право исполнять настоящее Концессионное соглашение своими силами и (или) с привлечением других лиц. При этом Концессионер несет ответственность за действия других лиц как за свои собственные.</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5.16. Во время осуществления деятельности по использованию (эксплуатации) Объекта соглашения Концессионер обязан обеспечивать возможность получения потребителями соответствующих товаров, работ, услуг.</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5.17. При использовании (эксплуатации) оборудования, технических и инженерных средств, размещенных на Объекте соглашения, Концессионер обязан обеспечить бесперебойную работу Объекта соглашения в соответствии с его прямым назначением.</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5.18. Не допускается ограничение со стороны Концессионера свободного доступа неопределенного круга лиц на территорию Объекта соглашения.</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5.19. Списание объектов имущества, входящих в состав Объекта соглашения, Концессио</w:t>
      </w:r>
      <w:r w:rsidR="00276359">
        <w:rPr>
          <w:rFonts w:ascii="Times New Roman" w:eastAsia="Calibri" w:hAnsi="Times New Roman" w:cs="Times New Roman"/>
          <w:b w:val="0"/>
          <w:color w:val="auto"/>
          <w:szCs w:val="28"/>
        </w:rPr>
        <w:t xml:space="preserve">нером без письменного согласия </w:t>
      </w:r>
      <w:proofErr w:type="spellStart"/>
      <w:r w:rsidRPr="00F56E8A">
        <w:rPr>
          <w:rFonts w:ascii="Times New Roman" w:eastAsia="Calibri" w:hAnsi="Times New Roman" w:cs="Times New Roman"/>
          <w:b w:val="0"/>
          <w:color w:val="auto"/>
          <w:szCs w:val="28"/>
        </w:rPr>
        <w:t>Концедента</w:t>
      </w:r>
      <w:proofErr w:type="spellEnd"/>
      <w:r w:rsidRPr="00F56E8A">
        <w:rPr>
          <w:rFonts w:ascii="Times New Roman" w:eastAsia="Calibri" w:hAnsi="Times New Roman" w:cs="Times New Roman"/>
          <w:b w:val="0"/>
          <w:color w:val="auto"/>
          <w:szCs w:val="28"/>
        </w:rPr>
        <w:t xml:space="preserve"> не допускается. </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5.20. Списание объектов имущества, входящих в состав Объекта соглашения, осуществляется с соблюдением требований нормативных правовы</w:t>
      </w:r>
      <w:r w:rsidR="00276359">
        <w:rPr>
          <w:rFonts w:ascii="Times New Roman" w:eastAsia="Calibri" w:hAnsi="Times New Roman" w:cs="Times New Roman"/>
          <w:b w:val="0"/>
          <w:color w:val="auto"/>
          <w:szCs w:val="28"/>
        </w:rPr>
        <w:t xml:space="preserve">х актов </w:t>
      </w:r>
      <w:r w:rsidR="00B53367" w:rsidRPr="006D4E9F">
        <w:rPr>
          <w:rFonts w:ascii="Times New Roman" w:eastAsia="Calibri" w:hAnsi="Times New Roman" w:cs="Times New Roman"/>
          <w:b w:val="0"/>
          <w:color w:val="auto"/>
          <w:szCs w:val="28"/>
        </w:rPr>
        <w:t>администрации Рамонского городского поселения</w:t>
      </w:r>
      <w:r w:rsidR="00B53367">
        <w:rPr>
          <w:rFonts w:ascii="Times New Roman" w:eastAsia="Calibri" w:hAnsi="Times New Roman" w:cs="Times New Roman"/>
          <w:b w:val="0"/>
          <w:color w:val="auto"/>
          <w:szCs w:val="28"/>
        </w:rPr>
        <w:t xml:space="preserve"> </w:t>
      </w:r>
      <w:r w:rsidR="00276359" w:rsidRPr="00B53367">
        <w:rPr>
          <w:rFonts w:ascii="Times New Roman" w:eastAsia="Calibri" w:hAnsi="Times New Roman" w:cs="Times New Roman"/>
          <w:b w:val="0"/>
          <w:color w:val="auto"/>
          <w:szCs w:val="28"/>
        </w:rPr>
        <w:t>Рамонского муниципального района Воронежской области</w:t>
      </w:r>
      <w:r w:rsidRPr="00B53367">
        <w:rPr>
          <w:rFonts w:ascii="Times New Roman" w:eastAsia="Calibri" w:hAnsi="Times New Roman" w:cs="Times New Roman"/>
          <w:b w:val="0"/>
          <w:color w:val="auto"/>
          <w:szCs w:val="28"/>
        </w:rPr>
        <w:t>.</w:t>
      </w:r>
      <w:r w:rsidRPr="00F56E8A">
        <w:rPr>
          <w:rFonts w:ascii="Times New Roman" w:eastAsia="Calibri" w:hAnsi="Times New Roman" w:cs="Times New Roman"/>
          <w:b w:val="0"/>
          <w:color w:val="auto"/>
          <w:szCs w:val="28"/>
        </w:rPr>
        <w:t xml:space="preserve"> </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5.21. Списание недвижимого имущества осуществляется в следующем порядке:</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1) Концессионер готовит и направляет </w:t>
      </w:r>
      <w:proofErr w:type="spellStart"/>
      <w:r w:rsidRPr="00F56E8A">
        <w:rPr>
          <w:rFonts w:ascii="Times New Roman" w:eastAsia="Calibri" w:hAnsi="Times New Roman" w:cs="Times New Roman"/>
          <w:b w:val="0"/>
          <w:color w:val="auto"/>
          <w:szCs w:val="28"/>
        </w:rPr>
        <w:t>Концеденту</w:t>
      </w:r>
      <w:proofErr w:type="spellEnd"/>
      <w:r w:rsidRPr="00F56E8A">
        <w:rPr>
          <w:rFonts w:ascii="Times New Roman" w:eastAsia="Calibri" w:hAnsi="Times New Roman" w:cs="Times New Roman"/>
          <w:b w:val="0"/>
          <w:color w:val="auto"/>
          <w:szCs w:val="28"/>
        </w:rPr>
        <w:t xml:space="preserve"> следующие документы:</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перечень недвижимого имущества, подлежащего списанию, с указанием сведений о составе имущества, сроке службы, начальной, остаточной стоимости, причины списания;</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акты технического состояния;</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акт на списание ОС-4;</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lastRenderedPageBreak/>
        <w:t xml:space="preserve">2) при отсутствии возражений со стороны </w:t>
      </w:r>
      <w:proofErr w:type="spellStart"/>
      <w:r w:rsidRPr="00F56E8A">
        <w:rPr>
          <w:rFonts w:ascii="Times New Roman" w:eastAsia="Calibri" w:hAnsi="Times New Roman" w:cs="Times New Roman"/>
          <w:b w:val="0"/>
          <w:color w:val="auto"/>
          <w:szCs w:val="28"/>
        </w:rPr>
        <w:t>Концедента</w:t>
      </w:r>
      <w:proofErr w:type="spellEnd"/>
      <w:r w:rsidRPr="00F56E8A">
        <w:rPr>
          <w:rFonts w:ascii="Times New Roman" w:eastAsia="Calibri" w:hAnsi="Times New Roman" w:cs="Times New Roman"/>
          <w:b w:val="0"/>
          <w:color w:val="auto"/>
          <w:szCs w:val="28"/>
        </w:rPr>
        <w:t xml:space="preserve"> Концессионер осуществляет списание объектов недвижимого имущества с баланса в соответствии с требованиями бухгалтерского учета; </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3) Концессионер на основании доверенности, выданной </w:t>
      </w:r>
      <w:proofErr w:type="spellStart"/>
      <w:r w:rsidRPr="00F56E8A">
        <w:rPr>
          <w:rFonts w:ascii="Times New Roman" w:eastAsia="Calibri" w:hAnsi="Times New Roman" w:cs="Times New Roman"/>
          <w:b w:val="0"/>
          <w:color w:val="auto"/>
          <w:szCs w:val="28"/>
        </w:rPr>
        <w:t>Концедентом</w:t>
      </w:r>
      <w:proofErr w:type="spellEnd"/>
      <w:r w:rsidRPr="00F56E8A">
        <w:rPr>
          <w:rFonts w:ascii="Times New Roman" w:eastAsia="Calibri" w:hAnsi="Times New Roman" w:cs="Times New Roman"/>
          <w:b w:val="0"/>
          <w:color w:val="auto"/>
          <w:szCs w:val="28"/>
        </w:rPr>
        <w:t xml:space="preserve">, совершает необходимые действия в целях государственной регистрации прекращения права собственности на недвижимое имущество в установленном порядке и направляет соответствующий документ </w:t>
      </w:r>
      <w:proofErr w:type="spellStart"/>
      <w:r w:rsidRPr="00F56E8A">
        <w:rPr>
          <w:rFonts w:ascii="Times New Roman" w:eastAsia="Calibri" w:hAnsi="Times New Roman" w:cs="Times New Roman"/>
          <w:b w:val="0"/>
          <w:color w:val="auto"/>
          <w:szCs w:val="28"/>
        </w:rPr>
        <w:t>Концеденту</w:t>
      </w:r>
      <w:proofErr w:type="spellEnd"/>
      <w:r w:rsidRPr="00F56E8A">
        <w:rPr>
          <w:rFonts w:ascii="Times New Roman" w:eastAsia="Calibri" w:hAnsi="Times New Roman" w:cs="Times New Roman"/>
          <w:b w:val="0"/>
          <w:color w:val="auto"/>
          <w:szCs w:val="28"/>
        </w:rPr>
        <w:t>.</w:t>
      </w:r>
    </w:p>
    <w:p w:rsidR="00F56E8A" w:rsidRPr="00F56E8A" w:rsidRDefault="00F56E8A" w:rsidP="00F56E8A">
      <w:pPr>
        <w:spacing w:line="240" w:lineRule="auto"/>
        <w:jc w:val="center"/>
        <w:rPr>
          <w:rFonts w:ascii="Times New Roman" w:eastAsia="Calibri" w:hAnsi="Times New Roman" w:cs="Times New Roman"/>
          <w:color w:val="auto"/>
          <w:szCs w:val="28"/>
        </w:rPr>
      </w:pPr>
    </w:p>
    <w:p w:rsidR="00F56E8A" w:rsidRPr="00F56E8A" w:rsidRDefault="00F56E8A" w:rsidP="00F56E8A">
      <w:pPr>
        <w:spacing w:line="240" w:lineRule="auto"/>
        <w:jc w:val="center"/>
        <w:rPr>
          <w:rFonts w:ascii="Times New Roman" w:eastAsia="Calibri" w:hAnsi="Times New Roman" w:cs="Times New Roman"/>
          <w:color w:val="auto"/>
          <w:szCs w:val="28"/>
        </w:rPr>
      </w:pPr>
      <w:r w:rsidRPr="00F56E8A">
        <w:rPr>
          <w:rFonts w:ascii="Times New Roman" w:eastAsia="Calibri" w:hAnsi="Times New Roman" w:cs="Times New Roman"/>
          <w:color w:val="auto"/>
          <w:szCs w:val="28"/>
        </w:rPr>
        <w:t>6. Сроки по Концессионному соглашению</w:t>
      </w:r>
    </w:p>
    <w:p w:rsidR="00F56E8A" w:rsidRPr="00F56E8A" w:rsidRDefault="00F56E8A" w:rsidP="00F56E8A">
      <w:pPr>
        <w:spacing w:line="240" w:lineRule="auto"/>
        <w:jc w:val="both"/>
        <w:rPr>
          <w:rFonts w:ascii="Times New Roman" w:eastAsia="Calibri" w:hAnsi="Times New Roman" w:cs="Times New Roman"/>
          <w:b w:val="0"/>
          <w:color w:val="auto"/>
          <w:szCs w:val="28"/>
        </w:rPr>
      </w:pP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6.1. Настоящее Концессионное соглашение вступает в силу со </w:t>
      </w:r>
      <w:r w:rsidR="00276359">
        <w:rPr>
          <w:rFonts w:ascii="Times New Roman" w:eastAsia="Calibri" w:hAnsi="Times New Roman" w:cs="Times New Roman"/>
          <w:b w:val="0"/>
          <w:color w:val="auto"/>
          <w:szCs w:val="28"/>
        </w:rPr>
        <w:t xml:space="preserve">дня его подписания и действует </w:t>
      </w:r>
      <w:r w:rsidR="00F55F89">
        <w:rPr>
          <w:rFonts w:ascii="Times New Roman" w:eastAsia="Calibri" w:hAnsi="Times New Roman" w:cs="Times New Roman"/>
          <w:b w:val="0"/>
          <w:color w:val="auto"/>
          <w:szCs w:val="28"/>
        </w:rPr>
        <w:t>15 (пятнадцать) лет</w:t>
      </w:r>
      <w:r w:rsidRPr="00F56E8A">
        <w:rPr>
          <w:rFonts w:ascii="Times New Roman" w:eastAsia="Calibri" w:hAnsi="Times New Roman" w:cs="Times New Roman"/>
          <w:b w:val="0"/>
          <w:color w:val="auto"/>
          <w:szCs w:val="28"/>
        </w:rPr>
        <w:t>.</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6.2. Срок создания, реконструкц</w:t>
      </w:r>
      <w:r w:rsidR="00276359">
        <w:rPr>
          <w:rFonts w:ascii="Times New Roman" w:eastAsia="Calibri" w:hAnsi="Times New Roman" w:cs="Times New Roman"/>
          <w:b w:val="0"/>
          <w:color w:val="auto"/>
          <w:szCs w:val="28"/>
        </w:rPr>
        <w:t xml:space="preserve">ии Объекта соглашения с учетом </w:t>
      </w:r>
      <w:r w:rsidRPr="00F56E8A">
        <w:rPr>
          <w:rFonts w:ascii="Times New Roman" w:eastAsia="Calibri" w:hAnsi="Times New Roman" w:cs="Times New Roman"/>
          <w:b w:val="0"/>
          <w:color w:val="auto"/>
          <w:szCs w:val="28"/>
        </w:rPr>
        <w:t xml:space="preserve">завершения этапов работ в сроки и в последовательности, </w:t>
      </w:r>
      <w:r w:rsidRPr="00A633CA">
        <w:rPr>
          <w:rFonts w:ascii="Times New Roman" w:eastAsia="Calibri" w:hAnsi="Times New Roman" w:cs="Times New Roman"/>
          <w:b w:val="0"/>
          <w:color w:val="auto"/>
          <w:szCs w:val="28"/>
        </w:rPr>
        <w:t>определенные приложением № 5</w:t>
      </w:r>
      <w:r w:rsidRPr="00F56E8A">
        <w:rPr>
          <w:rFonts w:ascii="Times New Roman" w:eastAsia="Calibri" w:hAnsi="Times New Roman" w:cs="Times New Roman"/>
          <w:b w:val="0"/>
          <w:color w:val="auto"/>
          <w:szCs w:val="28"/>
        </w:rPr>
        <w:t xml:space="preserve"> к настоящему Концессионному согла</w:t>
      </w:r>
      <w:r w:rsidR="001D6E9E">
        <w:rPr>
          <w:rFonts w:ascii="Times New Roman" w:eastAsia="Calibri" w:hAnsi="Times New Roman" w:cs="Times New Roman"/>
          <w:b w:val="0"/>
          <w:color w:val="auto"/>
          <w:szCs w:val="28"/>
        </w:rPr>
        <w:t>шению, определяется не позднее 1</w:t>
      </w:r>
      <w:r w:rsidR="00A92F6E">
        <w:rPr>
          <w:rFonts w:ascii="Times New Roman" w:eastAsia="Calibri" w:hAnsi="Times New Roman" w:cs="Times New Roman"/>
          <w:b w:val="0"/>
          <w:color w:val="auto"/>
          <w:szCs w:val="28"/>
        </w:rPr>
        <w:t xml:space="preserve"> </w:t>
      </w:r>
      <w:r w:rsidR="001D6E9E">
        <w:rPr>
          <w:rFonts w:ascii="Times New Roman" w:eastAsia="Calibri" w:hAnsi="Times New Roman" w:cs="Times New Roman"/>
          <w:b w:val="0"/>
          <w:color w:val="auto"/>
          <w:szCs w:val="28"/>
        </w:rPr>
        <w:t>года</w:t>
      </w:r>
      <w:r w:rsidRPr="00F56E8A">
        <w:rPr>
          <w:rFonts w:ascii="Times New Roman" w:eastAsia="Calibri" w:hAnsi="Times New Roman" w:cs="Times New Roman"/>
          <w:b w:val="0"/>
          <w:color w:val="auto"/>
          <w:szCs w:val="28"/>
        </w:rPr>
        <w:t xml:space="preserve"> со дня подписания настоящего Концессионного соглашения</w:t>
      </w:r>
      <w:r w:rsidRPr="00F56E8A">
        <w:rPr>
          <w:rFonts w:ascii="Times New Roman" w:eastAsia="Times New Roman" w:hAnsi="Times New Roman" w:cs="Times New Roman"/>
          <w:b w:val="0"/>
          <w:color w:val="auto"/>
          <w:szCs w:val="28"/>
          <w:lang w:eastAsia="ru-RU"/>
        </w:rPr>
        <w:t>.</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6.3. Срок разработки и согласования проектно-сметной докуме</w:t>
      </w:r>
      <w:r w:rsidR="00A633CA">
        <w:rPr>
          <w:rFonts w:ascii="Times New Roman" w:eastAsia="Calibri" w:hAnsi="Times New Roman" w:cs="Times New Roman"/>
          <w:b w:val="0"/>
          <w:color w:val="auto"/>
          <w:szCs w:val="28"/>
        </w:rPr>
        <w:t>нтации определяется не позднее 3</w:t>
      </w:r>
      <w:r w:rsidRPr="00F56E8A">
        <w:rPr>
          <w:rFonts w:ascii="Times New Roman" w:eastAsia="Calibri" w:hAnsi="Times New Roman" w:cs="Times New Roman"/>
          <w:b w:val="0"/>
          <w:color w:val="auto"/>
          <w:szCs w:val="28"/>
        </w:rPr>
        <w:t xml:space="preserve"> месяцев со дня подпис</w:t>
      </w:r>
      <w:r w:rsidR="001D6E9E">
        <w:rPr>
          <w:rFonts w:ascii="Times New Roman" w:eastAsia="Calibri" w:hAnsi="Times New Roman" w:cs="Times New Roman"/>
          <w:b w:val="0"/>
          <w:color w:val="auto"/>
          <w:szCs w:val="28"/>
        </w:rPr>
        <w:t xml:space="preserve">ания настоящего </w:t>
      </w:r>
      <w:r w:rsidRPr="00F56E8A">
        <w:rPr>
          <w:rFonts w:ascii="Times New Roman" w:eastAsia="Calibri" w:hAnsi="Times New Roman" w:cs="Times New Roman"/>
          <w:b w:val="0"/>
          <w:color w:val="auto"/>
          <w:szCs w:val="28"/>
        </w:rPr>
        <w:t>Концессионного соглашения в соответствии с графиком разработки, согласования и утверждения проектно-сметной документации, являющимся неотъемлемой частью настоящего Концессионного соглашения.</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6.4. Срок замены морально устаревшего и физически изношенного оборудования новым, более производительным оборудованием, осуществления мероприятий по улучшению характеристик и эксплуатационных свойств имущества, входящего в состав Объекта соглашения, определяется паспортом на объект движимого имущества и (или) эксплуатационным состоянием движимого и недвижимого имущества, входящего в состав Объекта соглашения.</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6.5. Срок передачи </w:t>
      </w:r>
      <w:proofErr w:type="spellStart"/>
      <w:r w:rsidRPr="00F56E8A">
        <w:rPr>
          <w:rFonts w:ascii="Times New Roman" w:eastAsia="Calibri" w:hAnsi="Times New Roman" w:cs="Times New Roman"/>
          <w:b w:val="0"/>
          <w:color w:val="auto"/>
          <w:szCs w:val="28"/>
        </w:rPr>
        <w:t>Концедентом</w:t>
      </w:r>
      <w:proofErr w:type="spellEnd"/>
      <w:r w:rsidRPr="00F56E8A">
        <w:rPr>
          <w:rFonts w:ascii="Times New Roman" w:eastAsia="Calibri" w:hAnsi="Times New Roman" w:cs="Times New Roman"/>
          <w:b w:val="0"/>
          <w:color w:val="auto"/>
          <w:szCs w:val="28"/>
        </w:rPr>
        <w:t xml:space="preserve"> Концессионеру Объекта соглашения составляет не более 15 рабочих дней со дня подписания настоящего Концессионного соглашения.</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lastRenderedPageBreak/>
        <w:t xml:space="preserve">6.6. Срок использования (эксплуатации) и содержания Концессионером </w:t>
      </w:r>
      <w:r w:rsidR="001D6E9E">
        <w:rPr>
          <w:rFonts w:ascii="Times New Roman" w:eastAsia="Calibri" w:hAnsi="Times New Roman" w:cs="Times New Roman"/>
          <w:b w:val="0"/>
          <w:color w:val="auto"/>
          <w:szCs w:val="28"/>
        </w:rPr>
        <w:t xml:space="preserve">Объекта соглашения – в течение </w:t>
      </w:r>
      <w:r w:rsidR="00F55F89">
        <w:rPr>
          <w:rFonts w:ascii="Times New Roman" w:eastAsia="Calibri" w:hAnsi="Times New Roman" w:cs="Times New Roman"/>
          <w:b w:val="0"/>
          <w:color w:val="auto"/>
          <w:szCs w:val="28"/>
        </w:rPr>
        <w:t>15 (пятнадцати)</w:t>
      </w:r>
      <w:r w:rsidR="00245978">
        <w:rPr>
          <w:rFonts w:ascii="Times New Roman" w:eastAsia="Calibri" w:hAnsi="Times New Roman" w:cs="Times New Roman"/>
          <w:b w:val="0"/>
          <w:color w:val="auto"/>
          <w:szCs w:val="28"/>
        </w:rPr>
        <w:t xml:space="preserve"> лет</w:t>
      </w:r>
      <w:r w:rsidRPr="00F56E8A">
        <w:rPr>
          <w:rFonts w:ascii="Times New Roman" w:eastAsia="Calibri" w:hAnsi="Times New Roman" w:cs="Times New Roman"/>
          <w:b w:val="0"/>
          <w:color w:val="auto"/>
          <w:szCs w:val="28"/>
        </w:rPr>
        <w:t xml:space="preserve"> со дня подписания настоящего Концессионного соглашения.</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6.7. Срок осуществления Концессионером деятельности, указанной в       п. 1.1 настоящего Концесси</w:t>
      </w:r>
      <w:r w:rsidR="001D6E9E">
        <w:rPr>
          <w:rFonts w:ascii="Times New Roman" w:eastAsia="Calibri" w:hAnsi="Times New Roman" w:cs="Times New Roman"/>
          <w:b w:val="0"/>
          <w:color w:val="auto"/>
          <w:szCs w:val="28"/>
        </w:rPr>
        <w:t xml:space="preserve">онного соглашения, – в течение </w:t>
      </w:r>
      <w:r w:rsidR="00F55F89">
        <w:rPr>
          <w:rFonts w:ascii="Times New Roman" w:eastAsia="Calibri" w:hAnsi="Times New Roman" w:cs="Times New Roman"/>
          <w:b w:val="0"/>
          <w:color w:val="auto"/>
          <w:szCs w:val="28"/>
        </w:rPr>
        <w:t>15 (пятнадцати)</w:t>
      </w:r>
      <w:r w:rsidR="00245978">
        <w:rPr>
          <w:rFonts w:ascii="Times New Roman" w:eastAsia="Calibri" w:hAnsi="Times New Roman" w:cs="Times New Roman"/>
          <w:b w:val="0"/>
          <w:color w:val="auto"/>
          <w:szCs w:val="28"/>
        </w:rPr>
        <w:t xml:space="preserve"> лет</w:t>
      </w:r>
      <w:r w:rsidRPr="00F56E8A">
        <w:rPr>
          <w:rFonts w:ascii="Times New Roman" w:eastAsia="Calibri" w:hAnsi="Times New Roman" w:cs="Times New Roman"/>
          <w:b w:val="0"/>
          <w:color w:val="auto"/>
          <w:szCs w:val="28"/>
        </w:rPr>
        <w:t xml:space="preserve"> со дня подписания настоящего Концессионного соглашения.</w:t>
      </w:r>
    </w:p>
    <w:p w:rsidR="00F56E8A" w:rsidRPr="00F56E8A" w:rsidRDefault="00F56E8A" w:rsidP="00F56E8A">
      <w:pPr>
        <w:spacing w:line="360" w:lineRule="auto"/>
        <w:contextualSpacing/>
        <w:jc w:val="both"/>
        <w:rPr>
          <w:rFonts w:ascii="Times New Roman" w:eastAsia="Calibri" w:hAnsi="Times New Roman" w:cs="Times New Roman"/>
          <w:b w:val="0"/>
          <w:color w:val="auto"/>
          <w:sz w:val="18"/>
          <w:szCs w:val="28"/>
        </w:rPr>
      </w:pPr>
    </w:p>
    <w:p w:rsidR="00F56E8A" w:rsidRPr="00F56E8A" w:rsidRDefault="00F56E8A" w:rsidP="00F56E8A">
      <w:pPr>
        <w:spacing w:line="240" w:lineRule="auto"/>
        <w:jc w:val="center"/>
        <w:rPr>
          <w:rFonts w:ascii="Times New Roman" w:eastAsia="Calibri" w:hAnsi="Times New Roman" w:cs="Times New Roman"/>
          <w:color w:val="auto"/>
          <w:szCs w:val="28"/>
        </w:rPr>
      </w:pPr>
      <w:r w:rsidRPr="00F56E8A">
        <w:rPr>
          <w:rFonts w:ascii="Times New Roman" w:eastAsia="Calibri" w:hAnsi="Times New Roman" w:cs="Times New Roman"/>
          <w:color w:val="auto"/>
          <w:szCs w:val="28"/>
        </w:rPr>
        <w:t>7. Плата по Концессионному соглашению</w:t>
      </w:r>
    </w:p>
    <w:p w:rsidR="00F56E8A" w:rsidRPr="00F56E8A" w:rsidRDefault="00F56E8A" w:rsidP="00F56E8A">
      <w:pPr>
        <w:spacing w:line="240" w:lineRule="auto"/>
        <w:jc w:val="both"/>
        <w:rPr>
          <w:rFonts w:ascii="Times New Roman" w:eastAsia="Calibri" w:hAnsi="Times New Roman" w:cs="Times New Roman"/>
          <w:b w:val="0"/>
          <w:color w:val="auto"/>
          <w:sz w:val="16"/>
          <w:szCs w:val="28"/>
        </w:rPr>
      </w:pP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7.1. Размер годовой концессионной платы определяется</w:t>
      </w:r>
      <w:r w:rsidR="001D6E9E">
        <w:rPr>
          <w:rFonts w:ascii="Times New Roman" w:eastAsia="Calibri" w:hAnsi="Times New Roman" w:cs="Times New Roman"/>
          <w:b w:val="0"/>
          <w:color w:val="auto"/>
          <w:szCs w:val="28"/>
        </w:rPr>
        <w:t xml:space="preserve"> твердой суммой и составляет </w:t>
      </w:r>
      <w:r w:rsidR="00245978">
        <w:rPr>
          <w:rFonts w:ascii="Times New Roman" w:eastAsia="Calibri" w:hAnsi="Times New Roman" w:cs="Times New Roman"/>
          <w:b w:val="0"/>
          <w:color w:val="auto"/>
          <w:szCs w:val="28"/>
        </w:rPr>
        <w:t>0 (ноль) рублей</w:t>
      </w:r>
      <w:r w:rsidRPr="00A633CA">
        <w:rPr>
          <w:rFonts w:ascii="Times New Roman" w:eastAsia="Calibri" w:hAnsi="Times New Roman" w:cs="Times New Roman"/>
          <w:b w:val="0"/>
          <w:color w:val="auto"/>
          <w:szCs w:val="28"/>
        </w:rPr>
        <w:t>.</w:t>
      </w:r>
    </w:p>
    <w:p w:rsidR="00F56E8A" w:rsidRPr="00F56E8A" w:rsidRDefault="00F56E8A" w:rsidP="00245978">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7.2. Концессионер выполняет обязанности налогового агента по уплате НДС.</w:t>
      </w:r>
    </w:p>
    <w:p w:rsidR="00F56E8A" w:rsidRPr="00F56E8A" w:rsidRDefault="00F56E8A" w:rsidP="00F56E8A">
      <w:pPr>
        <w:spacing w:before="120" w:line="240" w:lineRule="auto"/>
        <w:jc w:val="both"/>
        <w:rPr>
          <w:rFonts w:ascii="Times New Roman" w:eastAsia="Calibri" w:hAnsi="Times New Roman" w:cs="Times New Roman"/>
          <w:b w:val="0"/>
          <w:color w:val="auto"/>
          <w:szCs w:val="28"/>
        </w:rPr>
      </w:pPr>
    </w:p>
    <w:p w:rsidR="00F56E8A" w:rsidRPr="00F56E8A" w:rsidRDefault="00F56E8A" w:rsidP="00F56E8A">
      <w:pPr>
        <w:keepNext/>
        <w:spacing w:line="240" w:lineRule="auto"/>
        <w:jc w:val="center"/>
        <w:rPr>
          <w:rFonts w:ascii="Times New Roman" w:eastAsia="Calibri" w:hAnsi="Times New Roman" w:cs="Times New Roman"/>
          <w:color w:val="auto"/>
          <w:szCs w:val="28"/>
        </w:rPr>
      </w:pPr>
      <w:r w:rsidRPr="00F56E8A">
        <w:rPr>
          <w:rFonts w:ascii="Times New Roman" w:eastAsia="Calibri" w:hAnsi="Times New Roman" w:cs="Times New Roman"/>
          <w:color w:val="auto"/>
          <w:szCs w:val="28"/>
        </w:rPr>
        <w:t xml:space="preserve">8. Порядок осуществления </w:t>
      </w:r>
      <w:proofErr w:type="spellStart"/>
      <w:r w:rsidRPr="00F56E8A">
        <w:rPr>
          <w:rFonts w:ascii="Times New Roman" w:eastAsia="Calibri" w:hAnsi="Times New Roman" w:cs="Times New Roman"/>
          <w:color w:val="auto"/>
          <w:szCs w:val="28"/>
        </w:rPr>
        <w:t>Концедентом</w:t>
      </w:r>
      <w:proofErr w:type="spellEnd"/>
      <w:r w:rsidRPr="00F56E8A">
        <w:rPr>
          <w:rFonts w:ascii="Times New Roman" w:eastAsia="Calibri" w:hAnsi="Times New Roman" w:cs="Times New Roman"/>
          <w:color w:val="auto"/>
          <w:szCs w:val="28"/>
        </w:rPr>
        <w:t xml:space="preserve"> контроля за соблюдением Концессионером условий Концессионного соглашения</w:t>
      </w:r>
    </w:p>
    <w:p w:rsidR="00F56E8A" w:rsidRPr="00F56E8A" w:rsidRDefault="00F56E8A" w:rsidP="00F56E8A">
      <w:pPr>
        <w:keepNext/>
        <w:spacing w:line="240" w:lineRule="auto"/>
        <w:jc w:val="both"/>
        <w:rPr>
          <w:rFonts w:ascii="Times New Roman" w:eastAsia="Calibri" w:hAnsi="Times New Roman" w:cs="Times New Roman"/>
          <w:b w:val="0"/>
          <w:color w:val="auto"/>
          <w:szCs w:val="28"/>
        </w:rPr>
      </w:pPr>
    </w:p>
    <w:p w:rsidR="001D6E9E"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8.1.</w:t>
      </w:r>
      <w:r w:rsidRPr="00F56E8A">
        <w:rPr>
          <w:rFonts w:ascii="Times New Roman" w:eastAsia="Calibri" w:hAnsi="Times New Roman" w:cs="Times New Roman"/>
          <w:b w:val="0"/>
          <w:color w:val="auto"/>
          <w:szCs w:val="28"/>
        </w:rPr>
        <w:tab/>
        <w:t xml:space="preserve">От имени </w:t>
      </w:r>
      <w:proofErr w:type="spellStart"/>
      <w:r w:rsidRPr="00F56E8A">
        <w:rPr>
          <w:rFonts w:ascii="Times New Roman" w:eastAsia="Calibri" w:hAnsi="Times New Roman" w:cs="Times New Roman"/>
          <w:b w:val="0"/>
          <w:color w:val="auto"/>
          <w:szCs w:val="28"/>
        </w:rPr>
        <w:t>Концедента</w:t>
      </w:r>
      <w:proofErr w:type="spellEnd"/>
      <w:r w:rsidRPr="00F56E8A">
        <w:rPr>
          <w:rFonts w:ascii="Times New Roman" w:eastAsia="Calibri" w:hAnsi="Times New Roman" w:cs="Times New Roman"/>
          <w:b w:val="0"/>
          <w:color w:val="auto"/>
          <w:szCs w:val="28"/>
        </w:rPr>
        <w:t xml:space="preserve"> контроль за исполнением обязательств Концессионера по подготовке проектно-сметной документации и графика подготовки, согласования и утверждения проектно-сметной документации Объекта соглаш</w:t>
      </w:r>
      <w:r w:rsidR="00A633CA">
        <w:rPr>
          <w:rFonts w:ascii="Times New Roman" w:eastAsia="Calibri" w:hAnsi="Times New Roman" w:cs="Times New Roman"/>
          <w:b w:val="0"/>
          <w:color w:val="auto"/>
          <w:szCs w:val="28"/>
        </w:rPr>
        <w:t>ения осуществляет администрация Рамонского городского поселения Рамонского муниципального района Воронежской области.</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8.2.</w:t>
      </w:r>
      <w:r w:rsidRPr="00F56E8A">
        <w:rPr>
          <w:rFonts w:ascii="Times New Roman" w:eastAsia="Calibri" w:hAnsi="Times New Roman" w:cs="Times New Roman"/>
          <w:b w:val="0"/>
          <w:color w:val="auto"/>
          <w:szCs w:val="28"/>
        </w:rPr>
        <w:tab/>
        <w:t xml:space="preserve">От имени </w:t>
      </w:r>
      <w:proofErr w:type="spellStart"/>
      <w:r w:rsidRPr="00F56E8A">
        <w:rPr>
          <w:rFonts w:ascii="Times New Roman" w:eastAsia="Calibri" w:hAnsi="Times New Roman" w:cs="Times New Roman"/>
          <w:b w:val="0"/>
          <w:color w:val="auto"/>
          <w:szCs w:val="28"/>
        </w:rPr>
        <w:t>Концедента</w:t>
      </w:r>
      <w:proofErr w:type="spellEnd"/>
      <w:r w:rsidRPr="00F56E8A">
        <w:rPr>
          <w:rFonts w:ascii="Times New Roman" w:eastAsia="Calibri" w:hAnsi="Times New Roman" w:cs="Times New Roman"/>
          <w:b w:val="0"/>
          <w:color w:val="auto"/>
          <w:szCs w:val="28"/>
        </w:rPr>
        <w:t xml:space="preserve"> контроль за исполнением обязательств Концессионера по осуществлению мероприятий по созданию, реконструкции (модернизации) Объекта соглашения и обязательств по соблюдению графика, указанного в п. 3.6 настоящего Концессионного соглашения, на всех этапах создания, реконструкции (модернизации</w:t>
      </w:r>
      <w:r w:rsidR="00A633CA">
        <w:rPr>
          <w:rFonts w:ascii="Times New Roman" w:eastAsia="Calibri" w:hAnsi="Times New Roman" w:cs="Times New Roman"/>
          <w:b w:val="0"/>
          <w:color w:val="auto"/>
          <w:szCs w:val="28"/>
        </w:rPr>
        <w:t>) Объекта соглашения осуществляе</w:t>
      </w:r>
      <w:r w:rsidRPr="00F56E8A">
        <w:rPr>
          <w:rFonts w:ascii="Times New Roman" w:eastAsia="Calibri" w:hAnsi="Times New Roman" w:cs="Times New Roman"/>
          <w:b w:val="0"/>
          <w:color w:val="auto"/>
          <w:szCs w:val="28"/>
        </w:rPr>
        <w:t xml:space="preserve">т </w:t>
      </w:r>
      <w:r w:rsidR="00A633CA" w:rsidRPr="00A633CA">
        <w:rPr>
          <w:rFonts w:ascii="Times New Roman" w:eastAsia="Calibri" w:hAnsi="Times New Roman" w:cs="Times New Roman"/>
          <w:b w:val="0"/>
          <w:color w:val="auto"/>
          <w:szCs w:val="28"/>
        </w:rPr>
        <w:t>администрация Рамонского городского поселения Рамонского муниципального района Воронежской области</w:t>
      </w:r>
      <w:r w:rsidR="00A633CA">
        <w:rPr>
          <w:rFonts w:ascii="Times New Roman" w:eastAsia="Calibri" w:hAnsi="Times New Roman" w:cs="Times New Roman"/>
          <w:b w:val="0"/>
          <w:color w:val="auto"/>
          <w:szCs w:val="28"/>
        </w:rPr>
        <w:t>.</w:t>
      </w:r>
      <w:r w:rsidR="00A633CA" w:rsidRPr="00A633CA">
        <w:rPr>
          <w:rFonts w:ascii="Times New Roman" w:eastAsia="Calibri" w:hAnsi="Times New Roman" w:cs="Times New Roman"/>
          <w:b w:val="0"/>
          <w:color w:val="auto"/>
          <w:szCs w:val="28"/>
        </w:rPr>
        <w:t xml:space="preserve"> </w:t>
      </w:r>
      <w:r w:rsidRPr="00F56E8A">
        <w:rPr>
          <w:rFonts w:ascii="Times New Roman" w:eastAsia="Calibri" w:hAnsi="Times New Roman" w:cs="Times New Roman"/>
          <w:b w:val="0"/>
          <w:color w:val="auto"/>
          <w:szCs w:val="28"/>
        </w:rPr>
        <w:t xml:space="preserve">8.3. От имени </w:t>
      </w:r>
      <w:proofErr w:type="spellStart"/>
      <w:r w:rsidRPr="00F56E8A">
        <w:rPr>
          <w:rFonts w:ascii="Times New Roman" w:eastAsia="Calibri" w:hAnsi="Times New Roman" w:cs="Times New Roman"/>
          <w:b w:val="0"/>
          <w:color w:val="auto"/>
          <w:szCs w:val="28"/>
        </w:rPr>
        <w:t>Концедента</w:t>
      </w:r>
      <w:proofErr w:type="spellEnd"/>
      <w:r w:rsidRPr="00F56E8A">
        <w:rPr>
          <w:rFonts w:ascii="Times New Roman" w:eastAsia="Calibri" w:hAnsi="Times New Roman" w:cs="Times New Roman"/>
          <w:b w:val="0"/>
          <w:color w:val="auto"/>
          <w:szCs w:val="28"/>
        </w:rPr>
        <w:t xml:space="preserve"> контроль за исполнением Концессионером обязательств по осуществлению деятельности, предусмотренной настоящим Концессионным соглашением по использованию (эксплуатации) Объекта соглашения в соответствии с целями, установленными настоящим Концес</w:t>
      </w:r>
      <w:r w:rsidR="001D6E9E">
        <w:rPr>
          <w:rFonts w:ascii="Times New Roman" w:eastAsia="Calibri" w:hAnsi="Times New Roman" w:cs="Times New Roman"/>
          <w:b w:val="0"/>
          <w:color w:val="auto"/>
          <w:szCs w:val="28"/>
        </w:rPr>
        <w:t>сионным соглашением, осуществляе</w:t>
      </w:r>
      <w:r w:rsidRPr="00F56E8A">
        <w:rPr>
          <w:rFonts w:ascii="Times New Roman" w:eastAsia="Calibri" w:hAnsi="Times New Roman" w:cs="Times New Roman"/>
          <w:b w:val="0"/>
          <w:color w:val="auto"/>
          <w:szCs w:val="28"/>
        </w:rPr>
        <w:t xml:space="preserve">т </w:t>
      </w:r>
      <w:r w:rsidR="00A633CA" w:rsidRPr="00A633CA">
        <w:rPr>
          <w:rFonts w:ascii="Times New Roman" w:eastAsia="Calibri" w:hAnsi="Times New Roman" w:cs="Times New Roman"/>
          <w:b w:val="0"/>
          <w:color w:val="auto"/>
          <w:szCs w:val="28"/>
        </w:rPr>
        <w:t xml:space="preserve">администрация Рамонского городского поселения Рамонского муниципального </w:t>
      </w:r>
      <w:r w:rsidR="00A633CA" w:rsidRPr="00A633CA">
        <w:rPr>
          <w:rFonts w:ascii="Times New Roman" w:eastAsia="Calibri" w:hAnsi="Times New Roman" w:cs="Times New Roman"/>
          <w:b w:val="0"/>
          <w:color w:val="auto"/>
          <w:szCs w:val="28"/>
        </w:rPr>
        <w:lastRenderedPageBreak/>
        <w:t>района Воронежской области</w:t>
      </w:r>
      <w:r w:rsidR="00A633CA">
        <w:rPr>
          <w:rFonts w:ascii="Times New Roman" w:eastAsia="Calibri" w:hAnsi="Times New Roman" w:cs="Times New Roman"/>
          <w:b w:val="0"/>
          <w:color w:val="auto"/>
          <w:szCs w:val="28"/>
        </w:rPr>
        <w:t xml:space="preserve">. Контроль </w:t>
      </w:r>
      <w:r w:rsidRPr="00F56E8A">
        <w:rPr>
          <w:rFonts w:ascii="Times New Roman" w:eastAsia="Calibri" w:hAnsi="Times New Roman" w:cs="Times New Roman"/>
          <w:b w:val="0"/>
          <w:color w:val="auto"/>
          <w:szCs w:val="28"/>
        </w:rPr>
        <w:t>за использованием (эксплуатацией) имущ</w:t>
      </w:r>
      <w:r w:rsidR="001D6E9E">
        <w:rPr>
          <w:rFonts w:ascii="Times New Roman" w:eastAsia="Calibri" w:hAnsi="Times New Roman" w:cs="Times New Roman"/>
          <w:b w:val="0"/>
          <w:color w:val="auto"/>
          <w:szCs w:val="28"/>
        </w:rPr>
        <w:t>ества, указанного в приложении</w:t>
      </w:r>
      <w:r w:rsidR="00A633CA">
        <w:rPr>
          <w:rFonts w:ascii="Times New Roman" w:eastAsia="Calibri" w:hAnsi="Times New Roman" w:cs="Times New Roman"/>
          <w:b w:val="0"/>
          <w:color w:val="auto"/>
          <w:szCs w:val="28"/>
        </w:rPr>
        <w:t xml:space="preserve"> 1</w:t>
      </w:r>
      <w:r w:rsidR="001D6E9E">
        <w:rPr>
          <w:rFonts w:ascii="Times New Roman" w:eastAsia="Calibri" w:hAnsi="Times New Roman" w:cs="Times New Roman"/>
          <w:b w:val="0"/>
          <w:color w:val="auto"/>
          <w:szCs w:val="28"/>
        </w:rPr>
        <w:t xml:space="preserve"> </w:t>
      </w:r>
      <w:r w:rsidRPr="00F56E8A">
        <w:rPr>
          <w:rFonts w:ascii="Times New Roman" w:eastAsia="Calibri" w:hAnsi="Times New Roman" w:cs="Times New Roman"/>
          <w:b w:val="0"/>
          <w:color w:val="auto"/>
          <w:szCs w:val="28"/>
        </w:rPr>
        <w:t xml:space="preserve">к настоящему Концессионному </w:t>
      </w:r>
      <w:r w:rsidR="00A633CA">
        <w:rPr>
          <w:rFonts w:ascii="Times New Roman" w:eastAsia="Calibri" w:hAnsi="Times New Roman" w:cs="Times New Roman"/>
          <w:b w:val="0"/>
          <w:color w:val="auto"/>
          <w:szCs w:val="28"/>
        </w:rPr>
        <w:t>соглашению</w:t>
      </w:r>
      <w:r w:rsidR="00B860B3">
        <w:rPr>
          <w:rFonts w:ascii="Times New Roman" w:eastAsia="Calibri" w:hAnsi="Times New Roman" w:cs="Times New Roman"/>
          <w:b w:val="0"/>
          <w:color w:val="auto"/>
          <w:szCs w:val="28"/>
        </w:rPr>
        <w:t>,</w:t>
      </w:r>
      <w:r w:rsidRPr="00F56E8A">
        <w:rPr>
          <w:rFonts w:ascii="Times New Roman" w:eastAsia="Calibri" w:hAnsi="Times New Roman" w:cs="Times New Roman"/>
          <w:b w:val="0"/>
          <w:color w:val="auto"/>
          <w:szCs w:val="28"/>
        </w:rPr>
        <w:t xml:space="preserve"> осуществляется путем проведения инвентаризации не реже 1 раза в год. </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8.4. От имени </w:t>
      </w:r>
      <w:proofErr w:type="spellStart"/>
      <w:r w:rsidRPr="00F56E8A">
        <w:rPr>
          <w:rFonts w:ascii="Times New Roman" w:eastAsia="Calibri" w:hAnsi="Times New Roman" w:cs="Times New Roman"/>
          <w:b w:val="0"/>
          <w:color w:val="auto"/>
          <w:szCs w:val="28"/>
        </w:rPr>
        <w:t>Концедента</w:t>
      </w:r>
      <w:proofErr w:type="spellEnd"/>
      <w:r w:rsidRPr="00F56E8A">
        <w:rPr>
          <w:rFonts w:ascii="Times New Roman" w:eastAsia="Calibri" w:hAnsi="Times New Roman" w:cs="Times New Roman"/>
          <w:b w:val="0"/>
          <w:color w:val="auto"/>
          <w:szCs w:val="28"/>
        </w:rPr>
        <w:t xml:space="preserve"> контроль за исполнением обязательств Концессионера по внесению концессионной платы </w:t>
      </w:r>
      <w:r w:rsidR="00B860B3">
        <w:rPr>
          <w:rFonts w:ascii="Times New Roman" w:eastAsia="Calibri" w:hAnsi="Times New Roman" w:cs="Times New Roman"/>
          <w:b w:val="0"/>
          <w:color w:val="auto"/>
          <w:szCs w:val="28"/>
        </w:rPr>
        <w:t xml:space="preserve">осуществляет </w:t>
      </w:r>
      <w:r w:rsidR="00B860B3" w:rsidRPr="00B860B3">
        <w:rPr>
          <w:rFonts w:ascii="Times New Roman" w:eastAsia="Calibri" w:hAnsi="Times New Roman" w:cs="Times New Roman"/>
          <w:b w:val="0"/>
          <w:color w:val="auto"/>
          <w:szCs w:val="28"/>
        </w:rPr>
        <w:t>администрация Рамонского городского поселения Рамонского муниципального района Воронежской области</w:t>
      </w:r>
    </w:p>
    <w:p w:rsidR="00B860B3"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8.5. Контроль за соблюдением п. 7.2 настоящего Концессионного соглашения от имени </w:t>
      </w:r>
      <w:proofErr w:type="spellStart"/>
      <w:r w:rsidRPr="00F56E8A">
        <w:rPr>
          <w:rFonts w:ascii="Times New Roman" w:eastAsia="Calibri" w:hAnsi="Times New Roman" w:cs="Times New Roman"/>
          <w:b w:val="0"/>
          <w:color w:val="auto"/>
          <w:szCs w:val="28"/>
        </w:rPr>
        <w:t>Концедента</w:t>
      </w:r>
      <w:proofErr w:type="spellEnd"/>
      <w:r w:rsidRPr="00F56E8A">
        <w:rPr>
          <w:rFonts w:ascii="Times New Roman" w:eastAsia="Calibri" w:hAnsi="Times New Roman" w:cs="Times New Roman"/>
          <w:b w:val="0"/>
          <w:color w:val="auto"/>
          <w:szCs w:val="28"/>
        </w:rPr>
        <w:t xml:space="preserve"> осуществляет</w:t>
      </w:r>
      <w:r w:rsidR="001E1F25">
        <w:rPr>
          <w:rFonts w:ascii="Times New Roman" w:eastAsia="Calibri" w:hAnsi="Times New Roman" w:cs="Times New Roman"/>
          <w:b w:val="0"/>
          <w:color w:val="auto"/>
          <w:szCs w:val="28"/>
        </w:rPr>
        <w:t xml:space="preserve"> </w:t>
      </w:r>
      <w:r w:rsidR="00B860B3" w:rsidRPr="00B860B3">
        <w:rPr>
          <w:rFonts w:ascii="Times New Roman" w:eastAsia="Calibri" w:hAnsi="Times New Roman" w:cs="Times New Roman"/>
          <w:b w:val="0"/>
          <w:color w:val="auto"/>
          <w:szCs w:val="28"/>
        </w:rPr>
        <w:t xml:space="preserve">администрация Рамонского городского поселения Рамонского муниципального района Воронежской области </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8.6. Концессионер обязан обеспечить представителям уполномоченного органа </w:t>
      </w:r>
      <w:proofErr w:type="spellStart"/>
      <w:r w:rsidRPr="00F56E8A">
        <w:rPr>
          <w:rFonts w:ascii="Times New Roman" w:eastAsia="Calibri" w:hAnsi="Times New Roman" w:cs="Times New Roman"/>
          <w:b w:val="0"/>
          <w:color w:val="auto"/>
          <w:szCs w:val="28"/>
        </w:rPr>
        <w:t>Концедента</w:t>
      </w:r>
      <w:proofErr w:type="spellEnd"/>
      <w:r w:rsidRPr="00F56E8A">
        <w:rPr>
          <w:rFonts w:ascii="Times New Roman" w:eastAsia="Calibri" w:hAnsi="Times New Roman" w:cs="Times New Roman"/>
          <w:b w:val="0"/>
          <w:color w:val="auto"/>
          <w:szCs w:val="28"/>
        </w:rPr>
        <w:t>, осуществляющим контроль за исполнением Концессионером условий настоящего Концессионного соглашения, беспрепятственный доступ на Объект соглашения, а также к документации, относящейся к осуществлению деятельности, указанной в настоящем Концессионном соглашении.</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8.7. Концедент имеет право запрашивать у Концессионера информацию об исполнении Концессионером обязательств по настоящему Концессионному соглашению.</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8.8. Концедент не вправе вмешиваться в осуществление хозяйственной деятельности Концессионера.</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8.9. При обнаружении </w:t>
      </w:r>
      <w:proofErr w:type="spellStart"/>
      <w:r w:rsidRPr="00F56E8A">
        <w:rPr>
          <w:rFonts w:ascii="Times New Roman" w:eastAsia="Calibri" w:hAnsi="Times New Roman" w:cs="Times New Roman"/>
          <w:b w:val="0"/>
          <w:color w:val="auto"/>
          <w:szCs w:val="28"/>
        </w:rPr>
        <w:t>Концедентом</w:t>
      </w:r>
      <w:proofErr w:type="spellEnd"/>
      <w:r w:rsidRPr="00F56E8A">
        <w:rPr>
          <w:rFonts w:ascii="Times New Roman" w:eastAsia="Calibri" w:hAnsi="Times New Roman" w:cs="Times New Roman"/>
          <w:b w:val="0"/>
          <w:color w:val="auto"/>
          <w:szCs w:val="28"/>
        </w:rPr>
        <w:t xml:space="preserve"> в ходе осуществления контроля за деятельностью Концессионера нарушений, которые могут существенно повлиять на соблюдение Концессионером условий настоящего Концессионного соглашения, Концедент обязан сообщить об этом Концессионеру в течение 10 рабочих дней с даты обнаружения указанных нарушений.</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8.10. Стороны обязаны своевременно предоставлять друг другу информацию, необходимую для исполнения обязанностей по настоящему Концессионному соглашению, и в течение 10 рабочих дней уведомлять друг друга о наступлении существенных событий, способных повлиять на надлежащее исполнение указанных обязанностей.</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lastRenderedPageBreak/>
        <w:t xml:space="preserve">8.11. Представители уполномоченных </w:t>
      </w:r>
      <w:proofErr w:type="spellStart"/>
      <w:r w:rsidRPr="00F56E8A">
        <w:rPr>
          <w:rFonts w:ascii="Times New Roman" w:eastAsia="Calibri" w:hAnsi="Times New Roman" w:cs="Times New Roman"/>
          <w:b w:val="0"/>
          <w:color w:val="auto"/>
          <w:szCs w:val="28"/>
        </w:rPr>
        <w:t>Концедентом</w:t>
      </w:r>
      <w:proofErr w:type="spellEnd"/>
      <w:r w:rsidRPr="00F56E8A">
        <w:rPr>
          <w:rFonts w:ascii="Times New Roman" w:eastAsia="Calibri" w:hAnsi="Times New Roman" w:cs="Times New Roman"/>
          <w:b w:val="0"/>
          <w:color w:val="auto"/>
          <w:szCs w:val="28"/>
        </w:rPr>
        <w:t xml:space="preserve"> органов не вправе разглашать сведения, отнесенные настоящим Концессионным соглашением к сведениям конфиденциального характера или являющиеся коммерческой тайной, а именно: свидетельство о государственной регистрации физического лица в качестве индивидуального предпринимателя; выписку из Единого государственного реестра индивидуальных предпринимателей; справки о состоянии расчетов по налогам и сборам, страховым взносам и пеням; договоры с кредитными организациями.  </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8.12. Концедент осуществляет контроль за соблюдением Концессионером условий настоящего Концессионного соглашения, обязательств по использованию (эксплуатации) Объекта соглашения в соответствии с установленными целями, сроков исполнения обязательств путем осуществления следующих видов проверок:</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выборочных проверок исполнения Концессионером обязательств по реконструкции, эксплуатации, содержанию и обслуживанию Объекта соглашения в присутствии уполномоченного представителя Концессионера;</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проверок устранения недостатков и нарушений, выявленных в процессе осуществления Концессионером деятельности, в присутствии уполномоченного представителя Концессионера.</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Указанные выше проверки осуществляются </w:t>
      </w:r>
      <w:proofErr w:type="spellStart"/>
      <w:r w:rsidRPr="00F56E8A">
        <w:rPr>
          <w:rFonts w:ascii="Times New Roman" w:eastAsia="Calibri" w:hAnsi="Times New Roman" w:cs="Times New Roman"/>
          <w:b w:val="0"/>
          <w:color w:val="auto"/>
          <w:szCs w:val="28"/>
        </w:rPr>
        <w:t>Концедентом</w:t>
      </w:r>
      <w:proofErr w:type="spellEnd"/>
      <w:r w:rsidRPr="00F56E8A">
        <w:rPr>
          <w:rFonts w:ascii="Times New Roman" w:eastAsia="Calibri" w:hAnsi="Times New Roman" w:cs="Times New Roman"/>
          <w:b w:val="0"/>
          <w:color w:val="auto"/>
          <w:szCs w:val="28"/>
        </w:rPr>
        <w:t xml:space="preserve"> не чаще 1 раза в квартал.</w:t>
      </w:r>
    </w:p>
    <w:p w:rsidR="00F56E8A" w:rsidRPr="00F56E8A" w:rsidRDefault="00F56E8A" w:rsidP="00F56E8A">
      <w:pPr>
        <w:spacing w:line="240" w:lineRule="auto"/>
        <w:jc w:val="center"/>
        <w:rPr>
          <w:rFonts w:ascii="Times New Roman" w:eastAsia="Calibri" w:hAnsi="Times New Roman" w:cs="Times New Roman"/>
          <w:color w:val="auto"/>
          <w:szCs w:val="28"/>
        </w:rPr>
      </w:pPr>
      <w:r w:rsidRPr="00F56E8A">
        <w:rPr>
          <w:rFonts w:ascii="Times New Roman" w:eastAsia="Calibri" w:hAnsi="Times New Roman" w:cs="Times New Roman"/>
          <w:color w:val="auto"/>
          <w:szCs w:val="28"/>
        </w:rPr>
        <w:t>9. Ответственность Сторон</w:t>
      </w:r>
    </w:p>
    <w:p w:rsidR="00F56E8A" w:rsidRPr="00F56E8A" w:rsidRDefault="00F56E8A" w:rsidP="00F56E8A">
      <w:pPr>
        <w:spacing w:line="240" w:lineRule="auto"/>
        <w:jc w:val="center"/>
        <w:rPr>
          <w:rFonts w:ascii="Times New Roman" w:eastAsia="Calibri" w:hAnsi="Times New Roman" w:cs="Times New Roman"/>
          <w:color w:val="auto"/>
          <w:szCs w:val="28"/>
        </w:rPr>
      </w:pPr>
    </w:p>
    <w:p w:rsidR="00F56E8A" w:rsidRPr="00F56E8A" w:rsidRDefault="00F56E8A" w:rsidP="00F56E8A">
      <w:pPr>
        <w:spacing w:line="240" w:lineRule="auto"/>
        <w:jc w:val="both"/>
        <w:rPr>
          <w:rFonts w:ascii="Times New Roman" w:eastAsia="Calibri" w:hAnsi="Times New Roman" w:cs="Times New Roman"/>
          <w:b w:val="0"/>
          <w:color w:val="auto"/>
          <w:sz w:val="8"/>
          <w:szCs w:val="28"/>
        </w:rPr>
      </w:pP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9.1. За неисполнение или ненадлежащее исполнение обязательств по настоящему Концессионному соглашению стороны несут ответственность, предусмотренную законодательством Российской Федерации и настоящим Концессионным соглашением.</w:t>
      </w:r>
    </w:p>
    <w:p w:rsidR="00F56E8A" w:rsidRPr="00F56E8A" w:rsidRDefault="00F56E8A" w:rsidP="00F56E8A">
      <w:pPr>
        <w:spacing w:before="120" w:line="360" w:lineRule="auto"/>
        <w:contextualSpacing/>
        <w:jc w:val="both"/>
        <w:rPr>
          <w:rFonts w:ascii="Calibri" w:eastAsia="Calibri" w:hAnsi="Calibri" w:cs="Times New Roman"/>
          <w:b w:val="0"/>
          <w:color w:val="auto"/>
          <w:sz w:val="22"/>
        </w:rPr>
      </w:pPr>
      <w:r w:rsidRPr="00F56E8A">
        <w:rPr>
          <w:rFonts w:ascii="Times New Roman" w:eastAsia="Calibri" w:hAnsi="Times New Roman" w:cs="Times New Roman"/>
          <w:b w:val="0"/>
          <w:color w:val="auto"/>
          <w:szCs w:val="28"/>
        </w:rPr>
        <w:t xml:space="preserve">9.2. Концессионер </w:t>
      </w:r>
      <w:proofErr w:type="spellStart"/>
      <w:r w:rsidRPr="00F56E8A">
        <w:rPr>
          <w:rFonts w:ascii="Times New Roman" w:eastAsia="Calibri" w:hAnsi="Times New Roman" w:cs="Times New Roman"/>
          <w:b w:val="0"/>
          <w:color w:val="auto"/>
          <w:szCs w:val="28"/>
        </w:rPr>
        <w:t>несет</w:t>
      </w:r>
      <w:proofErr w:type="spellEnd"/>
      <w:r w:rsidRPr="00F56E8A">
        <w:rPr>
          <w:rFonts w:ascii="Times New Roman" w:eastAsia="Calibri" w:hAnsi="Times New Roman" w:cs="Times New Roman"/>
          <w:b w:val="0"/>
          <w:color w:val="auto"/>
          <w:szCs w:val="28"/>
        </w:rPr>
        <w:t xml:space="preserve"> ответственность перед </w:t>
      </w:r>
      <w:proofErr w:type="spellStart"/>
      <w:r w:rsidRPr="00F56E8A">
        <w:rPr>
          <w:rFonts w:ascii="Times New Roman" w:eastAsia="Calibri" w:hAnsi="Times New Roman" w:cs="Times New Roman"/>
          <w:b w:val="0"/>
          <w:color w:val="auto"/>
          <w:szCs w:val="28"/>
        </w:rPr>
        <w:t>Концедентом</w:t>
      </w:r>
      <w:proofErr w:type="spellEnd"/>
      <w:r w:rsidRPr="00F56E8A">
        <w:rPr>
          <w:rFonts w:ascii="Times New Roman" w:eastAsia="Calibri" w:hAnsi="Times New Roman" w:cs="Times New Roman"/>
          <w:b w:val="0"/>
          <w:color w:val="auto"/>
          <w:szCs w:val="28"/>
        </w:rPr>
        <w:t xml:space="preserve"> за допущенные при создании, реконструкции, содержании и эксплуатации Объекта соглашения нарушения требований, установленных настоящим Концессионным соглашением, техническими регламентами, требований проектной документации, иных обязательных требований к качеству работ по созданию, реконструкции, содержанию и эксплуатации Объекта соглашения, за нарушение сроков создания, </w:t>
      </w:r>
      <w:r w:rsidRPr="00F56E8A">
        <w:rPr>
          <w:rFonts w:ascii="Times New Roman" w:eastAsia="Calibri" w:hAnsi="Times New Roman" w:cs="Times New Roman"/>
          <w:b w:val="0"/>
          <w:color w:val="auto"/>
          <w:szCs w:val="28"/>
        </w:rPr>
        <w:lastRenderedPageBreak/>
        <w:t>реконструкции Объекта соглашения, сроков подготовки проектно-сметной документации.</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9.3. В случае нарушения требований, указанных в п. 9.2 настоящего Концессионного соглашения, Концедент обязан в течение 10 рабочих дней с момента обнаружения нарушения направить Концессионеру в письменной форме требование безвозмездно устранить обнаруженное нарушение с указанием пунктов настоящего Концессионного соглашения и (или) документа, требования которых нарушены. При этом срок для устранения нарушения определяется </w:t>
      </w:r>
      <w:proofErr w:type="spellStart"/>
      <w:r w:rsidRPr="00F56E8A">
        <w:rPr>
          <w:rFonts w:ascii="Times New Roman" w:eastAsia="Calibri" w:hAnsi="Times New Roman" w:cs="Times New Roman"/>
          <w:b w:val="0"/>
          <w:color w:val="auto"/>
          <w:szCs w:val="28"/>
        </w:rPr>
        <w:t>Концедентом</w:t>
      </w:r>
      <w:proofErr w:type="spellEnd"/>
      <w:r w:rsidRPr="00F56E8A">
        <w:rPr>
          <w:rFonts w:ascii="Times New Roman" w:eastAsia="Calibri" w:hAnsi="Times New Roman" w:cs="Times New Roman"/>
          <w:b w:val="0"/>
          <w:color w:val="auto"/>
          <w:szCs w:val="28"/>
        </w:rPr>
        <w:t xml:space="preserve"> в требовании об устранении нарушения. В случае не</w:t>
      </w:r>
      <w:r w:rsidR="00D82151">
        <w:rPr>
          <w:rFonts w:ascii="Times New Roman" w:eastAsia="Calibri" w:hAnsi="Times New Roman" w:cs="Times New Roman"/>
          <w:b w:val="0"/>
          <w:color w:val="auto"/>
          <w:szCs w:val="28"/>
        </w:rPr>
        <w:t xml:space="preserve"> </w:t>
      </w:r>
      <w:r w:rsidRPr="00F56E8A">
        <w:rPr>
          <w:rFonts w:ascii="Times New Roman" w:eastAsia="Calibri" w:hAnsi="Times New Roman" w:cs="Times New Roman"/>
          <w:b w:val="0"/>
          <w:color w:val="auto"/>
          <w:szCs w:val="28"/>
        </w:rPr>
        <w:t xml:space="preserve">устранения выявленного нарушения в срок, указанный в настоящем пункте, Концедент имеет право досрочно расторгнуть настоящее Концессионного соглашение. </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9.4. Концедент вправе потребовать от Концессионера возмещения </w:t>
      </w:r>
      <w:proofErr w:type="spellStart"/>
      <w:r w:rsidRPr="00F56E8A">
        <w:rPr>
          <w:rFonts w:ascii="Times New Roman" w:eastAsia="Calibri" w:hAnsi="Times New Roman" w:cs="Times New Roman"/>
          <w:b w:val="0"/>
          <w:color w:val="auto"/>
          <w:szCs w:val="28"/>
        </w:rPr>
        <w:t>причиненных</w:t>
      </w:r>
      <w:proofErr w:type="spellEnd"/>
      <w:r w:rsidRPr="00F56E8A">
        <w:rPr>
          <w:rFonts w:ascii="Times New Roman" w:eastAsia="Calibri" w:hAnsi="Times New Roman" w:cs="Times New Roman"/>
          <w:b w:val="0"/>
          <w:color w:val="auto"/>
          <w:szCs w:val="28"/>
        </w:rPr>
        <w:t xml:space="preserve"> </w:t>
      </w:r>
      <w:proofErr w:type="spellStart"/>
      <w:r w:rsidRPr="00F56E8A">
        <w:rPr>
          <w:rFonts w:ascii="Times New Roman" w:eastAsia="Calibri" w:hAnsi="Times New Roman" w:cs="Times New Roman"/>
          <w:b w:val="0"/>
          <w:color w:val="auto"/>
          <w:szCs w:val="28"/>
        </w:rPr>
        <w:t>Концеденту</w:t>
      </w:r>
      <w:proofErr w:type="spellEnd"/>
      <w:r w:rsidRPr="00F56E8A">
        <w:rPr>
          <w:rFonts w:ascii="Times New Roman" w:eastAsia="Calibri" w:hAnsi="Times New Roman" w:cs="Times New Roman"/>
          <w:b w:val="0"/>
          <w:color w:val="auto"/>
          <w:szCs w:val="28"/>
        </w:rPr>
        <w:t xml:space="preserve"> убытков, вызванных нарушением Концессионером условий, указанных в п. 9.2 настоящего Концессионного соглашения, если это нарушение не было устранено Концессионером в установленный срок или является существенным, а также убытков, возникших в результате неисполнения или ненадлежащего исполнения Концессионером обязательств по настоящему Концессионному соглашению.</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9.5. Концессионер </w:t>
      </w:r>
      <w:proofErr w:type="spellStart"/>
      <w:r w:rsidRPr="00F56E8A">
        <w:rPr>
          <w:rFonts w:ascii="Times New Roman" w:eastAsia="Calibri" w:hAnsi="Times New Roman" w:cs="Times New Roman"/>
          <w:b w:val="0"/>
          <w:color w:val="auto"/>
          <w:szCs w:val="28"/>
        </w:rPr>
        <w:t>несет</w:t>
      </w:r>
      <w:proofErr w:type="spellEnd"/>
      <w:r w:rsidRPr="00F56E8A">
        <w:rPr>
          <w:rFonts w:ascii="Times New Roman" w:eastAsia="Calibri" w:hAnsi="Times New Roman" w:cs="Times New Roman"/>
          <w:b w:val="0"/>
          <w:color w:val="auto"/>
          <w:szCs w:val="28"/>
        </w:rPr>
        <w:t xml:space="preserve"> перед </w:t>
      </w:r>
      <w:proofErr w:type="spellStart"/>
      <w:r w:rsidRPr="00F56E8A">
        <w:rPr>
          <w:rFonts w:ascii="Times New Roman" w:eastAsia="Calibri" w:hAnsi="Times New Roman" w:cs="Times New Roman"/>
          <w:b w:val="0"/>
          <w:color w:val="auto"/>
          <w:szCs w:val="28"/>
        </w:rPr>
        <w:t>Концедентом</w:t>
      </w:r>
      <w:proofErr w:type="spellEnd"/>
      <w:r w:rsidRPr="00F56E8A">
        <w:rPr>
          <w:rFonts w:ascii="Times New Roman" w:eastAsia="Calibri" w:hAnsi="Times New Roman" w:cs="Times New Roman"/>
          <w:b w:val="0"/>
          <w:color w:val="auto"/>
          <w:szCs w:val="28"/>
        </w:rPr>
        <w:t xml:space="preserve"> ответственность за качество работ по созданию, реконструкции (модернизации), содержанию и эксплуатации Объекта соглашения в течение 5 лет со дня передачи Объекта соглашения </w:t>
      </w:r>
      <w:proofErr w:type="spellStart"/>
      <w:r w:rsidRPr="00F56E8A">
        <w:rPr>
          <w:rFonts w:ascii="Times New Roman" w:eastAsia="Calibri" w:hAnsi="Times New Roman" w:cs="Times New Roman"/>
          <w:b w:val="0"/>
          <w:color w:val="auto"/>
          <w:szCs w:val="28"/>
        </w:rPr>
        <w:t>Концеденту</w:t>
      </w:r>
      <w:proofErr w:type="spellEnd"/>
      <w:r w:rsidRPr="00F56E8A">
        <w:rPr>
          <w:rFonts w:ascii="Times New Roman" w:eastAsia="Calibri" w:hAnsi="Times New Roman" w:cs="Times New Roman"/>
          <w:b w:val="0"/>
          <w:color w:val="auto"/>
          <w:szCs w:val="28"/>
        </w:rPr>
        <w:t>.</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9.6. Концессионер обязан уплатить </w:t>
      </w:r>
      <w:proofErr w:type="spellStart"/>
      <w:r w:rsidRPr="00F56E8A">
        <w:rPr>
          <w:rFonts w:ascii="Times New Roman" w:eastAsia="Calibri" w:hAnsi="Times New Roman" w:cs="Times New Roman"/>
          <w:b w:val="0"/>
          <w:color w:val="auto"/>
          <w:szCs w:val="28"/>
        </w:rPr>
        <w:t>Концеденту</w:t>
      </w:r>
      <w:proofErr w:type="spellEnd"/>
      <w:r w:rsidRPr="00F56E8A">
        <w:rPr>
          <w:rFonts w:ascii="Times New Roman" w:eastAsia="Calibri" w:hAnsi="Times New Roman" w:cs="Times New Roman"/>
          <w:b w:val="0"/>
          <w:color w:val="auto"/>
          <w:szCs w:val="28"/>
        </w:rPr>
        <w:t xml:space="preserve"> неустойку в случае неисполнения или ненадлежащего исполнения Концессионером обязательств, установленных настоящим Концессионным соглашением:</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в размере 1/300 ставки рефинансирования, установленной Банком России на дату исполнения Концессионером обязательства по соблюдению сроков графика, указанного в п. 3.3 настоящего Концессионного соглашения, за каждый день просрочки исполнения обязательства (за основу расчета неустойки берется сумма годовой концессионной платы).</w:t>
      </w:r>
      <w:r w:rsidRPr="00F56E8A">
        <w:rPr>
          <w:rFonts w:ascii="Times New Roman" w:eastAsia="Times New Roman" w:hAnsi="Times New Roman" w:cs="Times New Roman"/>
          <w:b w:val="0"/>
          <w:color w:val="auto"/>
          <w:szCs w:val="28"/>
          <w:lang w:eastAsia="ru-RU"/>
        </w:rPr>
        <w:t xml:space="preserve"> Концессионер освобождается от уплаты неустойки, </w:t>
      </w:r>
      <w:r w:rsidRPr="00F56E8A">
        <w:rPr>
          <w:rFonts w:ascii="Times New Roman" w:eastAsia="Times New Roman" w:hAnsi="Times New Roman" w:cs="Times New Roman"/>
          <w:b w:val="0"/>
          <w:color w:val="auto"/>
          <w:szCs w:val="28"/>
          <w:lang w:eastAsia="ru-RU"/>
        </w:rPr>
        <w:lastRenderedPageBreak/>
        <w:t>если докажет, что нарушение сроков по данному графику произошло по вине другой Стороны или в результате действия обстоятельств непреодолимой силы;</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в размере 0</w:t>
      </w:r>
      <w:r w:rsidR="003B5CE2">
        <w:rPr>
          <w:rFonts w:ascii="Times New Roman" w:eastAsia="Calibri" w:hAnsi="Times New Roman" w:cs="Times New Roman"/>
          <w:b w:val="0"/>
          <w:color w:val="auto"/>
          <w:szCs w:val="28"/>
        </w:rPr>
        <w:t xml:space="preserve">,1% суммы годовой арендной </w:t>
      </w:r>
      <w:r w:rsidRPr="00F56E8A">
        <w:rPr>
          <w:rFonts w:ascii="Times New Roman" w:eastAsia="Calibri" w:hAnsi="Times New Roman" w:cs="Times New Roman"/>
          <w:b w:val="0"/>
          <w:color w:val="auto"/>
          <w:szCs w:val="28"/>
        </w:rPr>
        <w:t>платы за каждый день просрочки за нарушение сроков предоставления обеспечения исполнения Концессионером обязательств по настоящему Концессионному соглашению;</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в размере 1/300 ставки рефинансирования, установленной Банком России на дату исполнения Концессионером обязанности осуществить государственную регистрацию прав на Объект соглашения, за каждый день просрочки исполнения обязательства (за основу расчета неустойки берется сумма годовой концессионной платы);</w:t>
      </w:r>
    </w:p>
    <w:p w:rsidR="00F56E8A" w:rsidRPr="00F56E8A" w:rsidRDefault="003B5CE2" w:rsidP="00F56E8A">
      <w:pPr>
        <w:spacing w:before="120" w:line="360" w:lineRule="auto"/>
        <w:contextualSpacing/>
        <w:jc w:val="both"/>
        <w:rPr>
          <w:rFonts w:ascii="Times New Roman" w:eastAsia="Calibri" w:hAnsi="Times New Roman" w:cs="Times New Roman"/>
          <w:b w:val="0"/>
          <w:color w:val="auto"/>
          <w:szCs w:val="28"/>
        </w:rPr>
      </w:pPr>
      <w:r>
        <w:rPr>
          <w:rFonts w:ascii="Times New Roman" w:eastAsia="Calibri" w:hAnsi="Times New Roman" w:cs="Times New Roman"/>
          <w:b w:val="0"/>
          <w:color w:val="auto"/>
          <w:szCs w:val="28"/>
        </w:rPr>
        <w:t>- в размере 0,1% суммы годовой арендной</w:t>
      </w:r>
      <w:r w:rsidR="00F56E8A" w:rsidRPr="00F56E8A">
        <w:rPr>
          <w:rFonts w:ascii="Times New Roman" w:eastAsia="Calibri" w:hAnsi="Times New Roman" w:cs="Times New Roman"/>
          <w:b w:val="0"/>
          <w:color w:val="auto"/>
          <w:szCs w:val="28"/>
        </w:rPr>
        <w:t xml:space="preserve"> платы за каждый день прекращения либо приостановления деятельности, указанной в настоящем Концессионном соглашении, без согласования с </w:t>
      </w:r>
      <w:proofErr w:type="spellStart"/>
      <w:r w:rsidR="00F56E8A" w:rsidRPr="00F56E8A">
        <w:rPr>
          <w:rFonts w:ascii="Times New Roman" w:eastAsia="Calibri" w:hAnsi="Times New Roman" w:cs="Times New Roman"/>
          <w:b w:val="0"/>
          <w:color w:val="auto"/>
          <w:szCs w:val="28"/>
        </w:rPr>
        <w:t>Концедентом</w:t>
      </w:r>
      <w:proofErr w:type="spellEnd"/>
      <w:r w:rsidR="00F56E8A" w:rsidRPr="00F56E8A">
        <w:rPr>
          <w:rFonts w:ascii="Times New Roman" w:eastAsia="Calibri" w:hAnsi="Times New Roman" w:cs="Times New Roman"/>
          <w:b w:val="0"/>
          <w:color w:val="auto"/>
          <w:szCs w:val="28"/>
        </w:rPr>
        <w:t>.</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9.7. Концессионер </w:t>
      </w:r>
      <w:proofErr w:type="spellStart"/>
      <w:r w:rsidRPr="00F56E8A">
        <w:rPr>
          <w:rFonts w:ascii="Times New Roman" w:eastAsia="Calibri" w:hAnsi="Times New Roman" w:cs="Times New Roman"/>
          <w:b w:val="0"/>
          <w:color w:val="auto"/>
          <w:szCs w:val="28"/>
        </w:rPr>
        <w:t>несет</w:t>
      </w:r>
      <w:proofErr w:type="spellEnd"/>
      <w:r w:rsidRPr="00F56E8A">
        <w:rPr>
          <w:rFonts w:ascii="Times New Roman" w:eastAsia="Calibri" w:hAnsi="Times New Roman" w:cs="Times New Roman"/>
          <w:b w:val="0"/>
          <w:color w:val="auto"/>
          <w:szCs w:val="28"/>
        </w:rPr>
        <w:t xml:space="preserve"> ответственность перед </w:t>
      </w:r>
      <w:proofErr w:type="spellStart"/>
      <w:r w:rsidRPr="00F56E8A">
        <w:rPr>
          <w:rFonts w:ascii="Times New Roman" w:eastAsia="Calibri" w:hAnsi="Times New Roman" w:cs="Times New Roman"/>
          <w:b w:val="0"/>
          <w:color w:val="auto"/>
          <w:szCs w:val="28"/>
        </w:rPr>
        <w:t>Концедентом</w:t>
      </w:r>
      <w:proofErr w:type="spellEnd"/>
      <w:r w:rsidRPr="00F56E8A">
        <w:rPr>
          <w:rFonts w:ascii="Times New Roman" w:eastAsia="Calibri" w:hAnsi="Times New Roman" w:cs="Times New Roman"/>
          <w:b w:val="0"/>
          <w:color w:val="auto"/>
          <w:szCs w:val="28"/>
        </w:rPr>
        <w:t xml:space="preserve"> за неисполнение Концессионером обязанности по ежегодному страхованию риска случайной гибели и (или) случайного повреждения Объекта соглашения в пользу </w:t>
      </w:r>
      <w:proofErr w:type="spellStart"/>
      <w:r w:rsidRPr="00F56E8A">
        <w:rPr>
          <w:rFonts w:ascii="Times New Roman" w:eastAsia="Calibri" w:hAnsi="Times New Roman" w:cs="Times New Roman"/>
          <w:b w:val="0"/>
          <w:color w:val="auto"/>
          <w:szCs w:val="28"/>
        </w:rPr>
        <w:t>Концедента</w:t>
      </w:r>
      <w:proofErr w:type="spellEnd"/>
      <w:r w:rsidRPr="00F56E8A">
        <w:rPr>
          <w:rFonts w:ascii="Times New Roman" w:eastAsia="Calibri" w:hAnsi="Times New Roman" w:cs="Times New Roman"/>
          <w:b w:val="0"/>
          <w:color w:val="auto"/>
          <w:szCs w:val="28"/>
        </w:rPr>
        <w:t xml:space="preserve"> с уплатой штрафа в размере 1/300 ставки рефинансирования, установленной Банком России на дату исполнения Концессионером обязательства, за каждый день просрочки исполнения обязательства. При этом уплата штрафа не освобождает Концессионера от исполнения обязательства, предусмотренного п. 2.13 настоящего Концессионного соглашения.</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За основу расчета штрафа, предусмотренного данным пунктом, бер</w:t>
      </w:r>
      <w:r w:rsidR="003B5CE2">
        <w:rPr>
          <w:rFonts w:ascii="Times New Roman" w:eastAsia="Calibri" w:hAnsi="Times New Roman" w:cs="Times New Roman"/>
          <w:b w:val="0"/>
          <w:color w:val="auto"/>
          <w:szCs w:val="28"/>
        </w:rPr>
        <w:t>ется сумма годовой арендной</w:t>
      </w:r>
      <w:r w:rsidRPr="00F56E8A">
        <w:rPr>
          <w:rFonts w:ascii="Times New Roman" w:eastAsia="Calibri" w:hAnsi="Times New Roman" w:cs="Times New Roman"/>
          <w:b w:val="0"/>
          <w:color w:val="auto"/>
          <w:szCs w:val="28"/>
        </w:rPr>
        <w:t xml:space="preserve"> платы.</w:t>
      </w:r>
    </w:p>
    <w:p w:rsidR="00F56E8A" w:rsidRPr="00F56E8A" w:rsidRDefault="00F56E8A" w:rsidP="00F56E8A">
      <w:pPr>
        <w:spacing w:line="240" w:lineRule="auto"/>
        <w:jc w:val="both"/>
        <w:rPr>
          <w:rFonts w:ascii="Times New Roman" w:eastAsia="Calibri" w:hAnsi="Times New Roman" w:cs="Times New Roman"/>
          <w:b w:val="0"/>
          <w:color w:val="auto"/>
          <w:szCs w:val="28"/>
        </w:rPr>
      </w:pPr>
    </w:p>
    <w:p w:rsidR="00F56E8A" w:rsidRPr="00F56E8A" w:rsidRDefault="00F56E8A" w:rsidP="00F56E8A">
      <w:pPr>
        <w:spacing w:line="240" w:lineRule="auto"/>
        <w:jc w:val="center"/>
        <w:rPr>
          <w:rFonts w:ascii="Times New Roman" w:eastAsia="Calibri" w:hAnsi="Times New Roman" w:cs="Times New Roman"/>
          <w:color w:val="auto"/>
          <w:szCs w:val="28"/>
        </w:rPr>
      </w:pPr>
      <w:r w:rsidRPr="00F56E8A">
        <w:rPr>
          <w:rFonts w:ascii="Times New Roman" w:eastAsia="Calibri" w:hAnsi="Times New Roman" w:cs="Times New Roman"/>
          <w:color w:val="auto"/>
          <w:szCs w:val="28"/>
        </w:rPr>
        <w:t xml:space="preserve">10. Порядок взаимодействия Сторон </w:t>
      </w:r>
    </w:p>
    <w:p w:rsidR="00F56E8A" w:rsidRPr="00F56E8A" w:rsidRDefault="00F56E8A" w:rsidP="00F56E8A">
      <w:pPr>
        <w:spacing w:line="240" w:lineRule="auto"/>
        <w:jc w:val="center"/>
        <w:rPr>
          <w:rFonts w:ascii="Times New Roman" w:eastAsia="Calibri" w:hAnsi="Times New Roman" w:cs="Times New Roman"/>
          <w:color w:val="auto"/>
          <w:szCs w:val="28"/>
        </w:rPr>
      </w:pPr>
      <w:r w:rsidRPr="00F56E8A">
        <w:rPr>
          <w:rFonts w:ascii="Times New Roman" w:eastAsia="Calibri" w:hAnsi="Times New Roman" w:cs="Times New Roman"/>
          <w:color w:val="auto"/>
          <w:szCs w:val="28"/>
        </w:rPr>
        <w:t>при наступлении обстоятельств непреодолимой силы</w:t>
      </w:r>
    </w:p>
    <w:p w:rsidR="00F56E8A" w:rsidRPr="00F56E8A" w:rsidRDefault="00F56E8A" w:rsidP="00F56E8A">
      <w:pPr>
        <w:spacing w:line="24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 </w:t>
      </w: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10.1. Сторона, не исполнившая или исполнившая ненадлежащим образом свои обязательства по настоящему Концессионному соглашению, несет ответственность, предусмотренную законодательством Российской Федерации и настоящим Концессионным соглашением, если не докажет, что надлежащее исполнение </w:t>
      </w:r>
      <w:r w:rsidRPr="00F56E8A">
        <w:rPr>
          <w:rFonts w:ascii="Times New Roman" w:eastAsia="Calibri" w:hAnsi="Times New Roman" w:cs="Times New Roman"/>
          <w:b w:val="0"/>
          <w:color w:val="auto"/>
          <w:szCs w:val="28"/>
        </w:rPr>
        <w:lastRenderedPageBreak/>
        <w:t>обязательств по настоящему Концессионному соглашению оказалось невозможным вследствие наступления обстоятельств непреодолимой силы.</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10.2. Сторона, нарушившая условия настоящего Концессионного соглашения в результате наступления обстоятельств непреодолимой силы, обязана в письменной форме уведомить другую Сторону:</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о наступлении указанных обстоятельств с описанием наступивших обстоятельств и причин их наступления и представлением необходимых документальных подтверждений – не позднее 5 календарных дней с даты их наступления;</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о возобновлении исполнения своих обязательств по настоящему Концессионному соглашению после прекращения обстоятельств непреодолимой силы – не позднее 5 календарных дней с даты их прекращения.</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10.3. Стороны обязаны предпринять все разумные меры для устранения последствий, причиненных наступлением обстоятельств непреодолимой силы, послуживших препятствием к исполнению или надлежащему исполнению обязательств по настоящему Концессионному соглашению, а также до устранения этих последствий предпринять в течение 20 дней меры, направленные на обеспечение надлежащего осуществления Концессионером деятельности по настоящему Концессионному соглашению. </w:t>
      </w:r>
    </w:p>
    <w:p w:rsidR="00F56E8A" w:rsidRPr="00F56E8A" w:rsidRDefault="00F56E8A" w:rsidP="00F56E8A">
      <w:pPr>
        <w:spacing w:line="360" w:lineRule="auto"/>
        <w:contextualSpacing/>
        <w:rPr>
          <w:rFonts w:ascii="Times New Roman" w:eastAsia="Calibri" w:hAnsi="Times New Roman" w:cs="Times New Roman"/>
          <w:color w:val="auto"/>
          <w:szCs w:val="28"/>
        </w:rPr>
      </w:pPr>
    </w:p>
    <w:p w:rsidR="00F56E8A" w:rsidRPr="00F56E8A" w:rsidRDefault="00F56E8A" w:rsidP="00F56E8A">
      <w:pPr>
        <w:spacing w:line="240" w:lineRule="auto"/>
        <w:jc w:val="center"/>
        <w:rPr>
          <w:rFonts w:ascii="Times New Roman" w:eastAsia="Calibri" w:hAnsi="Times New Roman" w:cs="Times New Roman"/>
          <w:color w:val="auto"/>
          <w:szCs w:val="28"/>
        </w:rPr>
      </w:pPr>
      <w:r w:rsidRPr="00F56E8A">
        <w:rPr>
          <w:rFonts w:ascii="Times New Roman" w:eastAsia="Calibri" w:hAnsi="Times New Roman" w:cs="Times New Roman"/>
          <w:color w:val="auto"/>
          <w:szCs w:val="28"/>
        </w:rPr>
        <w:t>11. Изменение Концессионного соглашения</w:t>
      </w:r>
    </w:p>
    <w:p w:rsidR="00F56E8A" w:rsidRPr="00F56E8A" w:rsidRDefault="00F56E8A" w:rsidP="00F56E8A">
      <w:pPr>
        <w:spacing w:line="240" w:lineRule="auto"/>
        <w:jc w:val="both"/>
        <w:rPr>
          <w:rFonts w:ascii="Times New Roman" w:eastAsia="Calibri" w:hAnsi="Times New Roman" w:cs="Times New Roman"/>
          <w:b w:val="0"/>
          <w:color w:val="auto"/>
          <w:szCs w:val="28"/>
        </w:rPr>
      </w:pP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11.1. Настоящее Концессионное соглашение может быть изменено по соглашению Сторон. Изменение настоящего Концессионного соглашения осуществляется в письменной форме. </w:t>
      </w:r>
    </w:p>
    <w:p w:rsidR="00F56E8A" w:rsidRPr="00F56E8A" w:rsidRDefault="00F56E8A" w:rsidP="00F56E8A">
      <w:pPr>
        <w:spacing w:before="120" w:line="360" w:lineRule="auto"/>
        <w:contextualSpacing/>
        <w:jc w:val="both"/>
        <w:rPr>
          <w:rFonts w:ascii="Times New Roman" w:eastAsia="Times New Roman" w:hAnsi="Times New Roman" w:cs="Times New Roman"/>
          <w:b w:val="0"/>
          <w:color w:val="auto"/>
          <w:szCs w:val="28"/>
          <w:lang w:eastAsia="ru-RU"/>
        </w:rPr>
      </w:pPr>
      <w:r w:rsidRPr="00F56E8A">
        <w:rPr>
          <w:rFonts w:ascii="Times New Roman" w:eastAsia="Calibri" w:hAnsi="Times New Roman" w:cs="Times New Roman"/>
          <w:b w:val="0"/>
          <w:color w:val="auto"/>
          <w:szCs w:val="28"/>
        </w:rPr>
        <w:t>11.2.</w:t>
      </w:r>
      <w:r w:rsidRPr="00F56E8A">
        <w:rPr>
          <w:rFonts w:ascii="Times New Roman" w:eastAsia="Times New Roman" w:hAnsi="Times New Roman" w:cs="Times New Roman"/>
          <w:b w:val="0"/>
          <w:color w:val="auto"/>
          <w:szCs w:val="28"/>
          <w:lang w:eastAsia="ru-RU"/>
        </w:rPr>
        <w:t xml:space="preserve"> Основаниями для изменения условий настоящего Концессионного соглашения является существенное изменение обстоятельств, из которых Стороны исходили при </w:t>
      </w:r>
      <w:r w:rsidRPr="00F56E8A">
        <w:rPr>
          <w:rFonts w:ascii="Times New Roman" w:eastAsia="Calibri" w:hAnsi="Times New Roman" w:cs="Times New Roman"/>
          <w:b w:val="0"/>
          <w:color w:val="auto"/>
          <w:szCs w:val="28"/>
        </w:rPr>
        <w:t>подписании настоящего</w:t>
      </w:r>
      <w:r w:rsidRPr="00F56E8A">
        <w:rPr>
          <w:rFonts w:ascii="Times New Roman" w:eastAsia="Times New Roman" w:hAnsi="Times New Roman" w:cs="Times New Roman"/>
          <w:b w:val="0"/>
          <w:color w:val="auto"/>
          <w:szCs w:val="28"/>
          <w:lang w:eastAsia="ru-RU"/>
        </w:rPr>
        <w:t xml:space="preserve"> Концессионного соглашения; в случае если реализация настоящего Концессионного соглашения стала невозможной в установленные в нем сроки в результате возникновения обстоятельств непреодолимой силы, а также в случае если вступившим в законную силу решением суда или федерального </w:t>
      </w:r>
      <w:r w:rsidRPr="00F56E8A">
        <w:rPr>
          <w:rFonts w:ascii="Times New Roman" w:eastAsia="Times New Roman" w:hAnsi="Times New Roman" w:cs="Times New Roman"/>
          <w:b w:val="0"/>
          <w:color w:val="auto"/>
          <w:szCs w:val="28"/>
          <w:lang w:eastAsia="ru-RU"/>
        </w:rPr>
        <w:lastRenderedPageBreak/>
        <w:t xml:space="preserve">антимонопольного органа установлена невозможность исполнения Концессионером или </w:t>
      </w:r>
      <w:proofErr w:type="spellStart"/>
      <w:r w:rsidRPr="00F56E8A">
        <w:rPr>
          <w:rFonts w:ascii="Times New Roman" w:eastAsia="Times New Roman" w:hAnsi="Times New Roman" w:cs="Times New Roman"/>
          <w:b w:val="0"/>
          <w:color w:val="auto"/>
          <w:szCs w:val="28"/>
          <w:lang w:eastAsia="ru-RU"/>
        </w:rPr>
        <w:t>Концедентом</w:t>
      </w:r>
      <w:proofErr w:type="spellEnd"/>
      <w:r w:rsidRPr="00F56E8A">
        <w:rPr>
          <w:rFonts w:ascii="Times New Roman" w:eastAsia="Times New Roman" w:hAnsi="Times New Roman" w:cs="Times New Roman"/>
          <w:b w:val="0"/>
          <w:color w:val="auto"/>
          <w:szCs w:val="28"/>
          <w:lang w:eastAsia="ru-RU"/>
        </w:rPr>
        <w:t xml:space="preserve"> установленных настоящим Концессионным соглашением обязательств вследствие решений, действия (бездействия) государственных органов, органов местного самоуправления и (или) их должностных лиц.</w:t>
      </w:r>
    </w:p>
    <w:p w:rsidR="00F56E8A" w:rsidRPr="00F56E8A" w:rsidRDefault="00F56E8A" w:rsidP="00F56E8A">
      <w:pPr>
        <w:widowControl w:val="0"/>
        <w:autoSpaceDE w:val="0"/>
        <w:autoSpaceDN w:val="0"/>
        <w:spacing w:before="120" w:line="360" w:lineRule="auto"/>
        <w:contextualSpacing/>
        <w:jc w:val="both"/>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 xml:space="preserve">11.3. Условия настоящего Концессионного соглашения, определенные на основании конкурсного предложения Концессионера, подлежат изменению только в том случае, если в течение срока действия Концессионного соглашения законодательством Российской Федерации, законодательством субъекта Российской Федерации, нормативными правовыми актами органов местного самоуправления устанавливаются нормы, ухудшающие положение Концессионера таким образом, что он в значительной степени лишается того, на что был вправе рассчитывать при </w:t>
      </w:r>
      <w:r w:rsidRPr="00F56E8A">
        <w:rPr>
          <w:rFonts w:ascii="Times New Roman" w:eastAsia="Calibri" w:hAnsi="Times New Roman" w:cs="Times New Roman"/>
          <w:b w:val="0"/>
          <w:color w:val="auto"/>
          <w:szCs w:val="28"/>
        </w:rPr>
        <w:t>подписании</w:t>
      </w:r>
      <w:r w:rsidRPr="00F56E8A">
        <w:rPr>
          <w:rFonts w:ascii="Times New Roman" w:eastAsia="Times New Roman" w:hAnsi="Times New Roman" w:cs="Times New Roman"/>
          <w:b w:val="0"/>
          <w:color w:val="auto"/>
          <w:szCs w:val="28"/>
          <w:lang w:eastAsia="ru-RU"/>
        </w:rPr>
        <w:t xml:space="preserve"> настоящего Концессионного соглашения.</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11.4. В целях внесения изменений в условия настоящего Концессионного соглашения одна из Сторон направляет другой Стороне соответствующее предложение с обоснованием предлагаемых изменений.</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11.5. Другая Сторона в течение 30 календарных дней с даты получения указанного предложения рассматривает его и принимает решение о согласии или об отказе внести изменения в условия настоящего Концессионного соглашения.</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11.6. Настоящее Соглашение может быть изменено по требованию одной из Сторон решением суда по основаниям, предусмотренным Гражданским кодексом Российской Федерации.</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11.7. Изменение существенных условий настоящего Концессионного соглашения, в том числе срока его действия, осуществляется по согласованию с антимонопольным органом.</w:t>
      </w:r>
    </w:p>
    <w:p w:rsidR="00F56E8A" w:rsidRPr="00F56E8A" w:rsidRDefault="00F56E8A" w:rsidP="00F56E8A">
      <w:pPr>
        <w:spacing w:line="240" w:lineRule="auto"/>
        <w:jc w:val="both"/>
        <w:rPr>
          <w:rFonts w:ascii="Times New Roman" w:eastAsia="Calibri" w:hAnsi="Times New Roman" w:cs="Times New Roman"/>
          <w:b w:val="0"/>
          <w:color w:val="auto"/>
          <w:szCs w:val="28"/>
        </w:rPr>
      </w:pPr>
    </w:p>
    <w:p w:rsidR="00F56E8A" w:rsidRPr="00F56E8A" w:rsidRDefault="00F56E8A" w:rsidP="00F56E8A">
      <w:pPr>
        <w:spacing w:line="240" w:lineRule="auto"/>
        <w:jc w:val="center"/>
        <w:rPr>
          <w:rFonts w:ascii="Times New Roman" w:eastAsia="Calibri" w:hAnsi="Times New Roman" w:cs="Times New Roman"/>
          <w:color w:val="auto"/>
          <w:szCs w:val="28"/>
        </w:rPr>
      </w:pPr>
      <w:r w:rsidRPr="00F56E8A">
        <w:rPr>
          <w:rFonts w:ascii="Times New Roman" w:eastAsia="Calibri" w:hAnsi="Times New Roman" w:cs="Times New Roman"/>
          <w:color w:val="auto"/>
          <w:szCs w:val="28"/>
        </w:rPr>
        <w:t>12. Прекращение Концессионного соглашения</w:t>
      </w:r>
    </w:p>
    <w:p w:rsidR="00F56E8A" w:rsidRPr="00F56E8A" w:rsidRDefault="00F56E8A" w:rsidP="00F56E8A">
      <w:pPr>
        <w:spacing w:line="240" w:lineRule="auto"/>
        <w:jc w:val="center"/>
        <w:rPr>
          <w:rFonts w:ascii="Times New Roman" w:eastAsia="Calibri" w:hAnsi="Times New Roman" w:cs="Times New Roman"/>
          <w:color w:val="auto"/>
          <w:szCs w:val="28"/>
        </w:rPr>
      </w:pP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12.1. Настоящее Концессионное соглашение прекращается:</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по истечении срока его действия;</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по соглашению Сторон;</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lastRenderedPageBreak/>
        <w:t xml:space="preserve">- на основании судебного решения о его досрочном расторжении в случае существенного нарушения условий настоящего Концессионного соглашения </w:t>
      </w:r>
      <w:proofErr w:type="spellStart"/>
      <w:r w:rsidRPr="00F56E8A">
        <w:rPr>
          <w:rFonts w:ascii="Times New Roman" w:eastAsia="Calibri" w:hAnsi="Times New Roman" w:cs="Times New Roman"/>
          <w:b w:val="0"/>
          <w:color w:val="auto"/>
          <w:szCs w:val="28"/>
        </w:rPr>
        <w:t>Концедентом</w:t>
      </w:r>
      <w:proofErr w:type="spellEnd"/>
      <w:r w:rsidRPr="00F56E8A">
        <w:rPr>
          <w:rFonts w:ascii="Times New Roman" w:eastAsia="Calibri" w:hAnsi="Times New Roman" w:cs="Times New Roman"/>
          <w:b w:val="0"/>
          <w:color w:val="auto"/>
          <w:szCs w:val="28"/>
        </w:rPr>
        <w:t xml:space="preserve"> или Концессионером;</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 на основании решения </w:t>
      </w:r>
      <w:proofErr w:type="spellStart"/>
      <w:r w:rsidRPr="00F56E8A">
        <w:rPr>
          <w:rFonts w:ascii="Times New Roman" w:eastAsia="Calibri" w:hAnsi="Times New Roman" w:cs="Times New Roman"/>
          <w:b w:val="0"/>
          <w:color w:val="auto"/>
          <w:szCs w:val="28"/>
        </w:rPr>
        <w:t>Концедента</w:t>
      </w:r>
      <w:proofErr w:type="spellEnd"/>
      <w:r w:rsidRPr="00F56E8A">
        <w:rPr>
          <w:rFonts w:ascii="Times New Roman" w:eastAsia="Calibri" w:hAnsi="Times New Roman" w:cs="Times New Roman"/>
          <w:b w:val="0"/>
          <w:color w:val="auto"/>
          <w:szCs w:val="28"/>
        </w:rPr>
        <w:t xml:space="preserve"> в случае, если неисполнение или ненадлежащее исполнение Концессионером обязательств по настоящему Концессионному соглашению повлекло за собой причинение вреда жизни или здоровью людей либо имеется угроза причинения такого вреда.</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12.2. Настоящее Концессионное соглашение может быть расторгнуто досрочно на основании решения суда по требованию одной из Сторон в случае существенного изменения обстоятельств, </w:t>
      </w:r>
      <w:r w:rsidR="001E1F25">
        <w:rPr>
          <w:rFonts w:ascii="Times New Roman" w:eastAsia="Calibri" w:hAnsi="Times New Roman" w:cs="Times New Roman"/>
          <w:b w:val="0"/>
          <w:color w:val="auto"/>
          <w:szCs w:val="28"/>
        </w:rPr>
        <w:t>из которых Стороны исходили при его подписании</w:t>
      </w:r>
      <w:r w:rsidRPr="00F56E8A">
        <w:rPr>
          <w:rFonts w:ascii="Times New Roman" w:eastAsia="Calibri" w:hAnsi="Times New Roman" w:cs="Times New Roman"/>
          <w:b w:val="0"/>
          <w:color w:val="auto"/>
          <w:szCs w:val="28"/>
        </w:rPr>
        <w:t>, а также по иным основаниям, предусмотренным федеральными законами.</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12.3. К существенным нарушениям Концессионером условий настоящего Концессионного соглашения относятся:</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1) нарушение по вине Конц</w:t>
      </w:r>
      <w:r w:rsidR="001E1F25">
        <w:rPr>
          <w:rFonts w:ascii="Times New Roman" w:eastAsia="Calibri" w:hAnsi="Times New Roman" w:cs="Times New Roman"/>
          <w:b w:val="0"/>
          <w:color w:val="auto"/>
          <w:szCs w:val="28"/>
        </w:rPr>
        <w:t xml:space="preserve">ессионера последовательности и </w:t>
      </w:r>
      <w:r w:rsidRPr="00F56E8A">
        <w:rPr>
          <w:rFonts w:ascii="Times New Roman" w:eastAsia="Calibri" w:hAnsi="Times New Roman" w:cs="Times New Roman"/>
          <w:b w:val="0"/>
          <w:color w:val="auto"/>
          <w:szCs w:val="28"/>
        </w:rPr>
        <w:t xml:space="preserve">предельных сроков создания, реконструкции Объекта соглашения в соответствии с настоящим Концессионным соглашением более чем на 30 календарных дней, в том числе сроков работ, предусмотренных графиком выполнения работ по созданию, реконструкции Объекта соглашения, предоставленным Концессионером </w:t>
      </w:r>
      <w:proofErr w:type="spellStart"/>
      <w:r w:rsidRPr="00F56E8A">
        <w:rPr>
          <w:rFonts w:ascii="Times New Roman" w:eastAsia="Calibri" w:hAnsi="Times New Roman" w:cs="Times New Roman"/>
          <w:b w:val="0"/>
          <w:color w:val="auto"/>
          <w:szCs w:val="28"/>
        </w:rPr>
        <w:t>Концеденту</w:t>
      </w:r>
      <w:proofErr w:type="spellEnd"/>
      <w:r w:rsidRPr="00F56E8A">
        <w:rPr>
          <w:rFonts w:ascii="Times New Roman" w:eastAsia="Calibri" w:hAnsi="Times New Roman" w:cs="Times New Roman"/>
          <w:b w:val="0"/>
          <w:color w:val="auto"/>
          <w:szCs w:val="28"/>
        </w:rPr>
        <w:t>, более чем на 20 календарных дней;</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2) нарушение по вине Концессионера предельного срока подготовки проектно-сметной документации, указанного в настоящем Концессионном соглашении, более чем на 30 календарных дней, а также сроков, указанных в пункте 3.3 настоящего Концессионного соглашения, более чем на 20 календарных дней;</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3) нарушение Концессионером сроков и/или размеров внесения концессионной платы;</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4) нарушение Концессионером порядка использования Объекта соглашения, в том числе: использование Объекта соглашения в целях, не предусмотренных настоящим Концессионным соглашением, без письменного согласия </w:t>
      </w:r>
      <w:proofErr w:type="spellStart"/>
      <w:r w:rsidRPr="00F56E8A">
        <w:rPr>
          <w:rFonts w:ascii="Times New Roman" w:eastAsia="Calibri" w:hAnsi="Times New Roman" w:cs="Times New Roman"/>
          <w:b w:val="0"/>
          <w:color w:val="auto"/>
          <w:szCs w:val="28"/>
        </w:rPr>
        <w:t>Концедента</w:t>
      </w:r>
      <w:proofErr w:type="spellEnd"/>
      <w:r w:rsidRPr="00F56E8A">
        <w:rPr>
          <w:rFonts w:ascii="Times New Roman" w:eastAsia="Calibri" w:hAnsi="Times New Roman" w:cs="Times New Roman"/>
          <w:b w:val="0"/>
          <w:color w:val="auto"/>
          <w:szCs w:val="28"/>
        </w:rPr>
        <w:t xml:space="preserve">; передача Объекта соглашения в пользование третьим лицам без согласия </w:t>
      </w:r>
      <w:proofErr w:type="spellStart"/>
      <w:r w:rsidRPr="00F56E8A">
        <w:rPr>
          <w:rFonts w:ascii="Times New Roman" w:eastAsia="Calibri" w:hAnsi="Times New Roman" w:cs="Times New Roman"/>
          <w:b w:val="0"/>
          <w:color w:val="auto"/>
          <w:szCs w:val="28"/>
        </w:rPr>
        <w:t>Концедента</w:t>
      </w:r>
      <w:proofErr w:type="spellEnd"/>
      <w:r w:rsidRPr="00F56E8A">
        <w:rPr>
          <w:rFonts w:ascii="Times New Roman" w:eastAsia="Calibri" w:hAnsi="Times New Roman" w:cs="Times New Roman"/>
          <w:b w:val="0"/>
          <w:color w:val="auto"/>
          <w:szCs w:val="28"/>
        </w:rPr>
        <w:t>;</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lastRenderedPageBreak/>
        <w:t>5) нарушение Концессионером обязательств, установленных п. 3.16 – 3.18 настоящего Концессионного соглашения;</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6) нарушение Концессионером обязательств, повлекшее за собой причинение вреда жизни или здоровью людей либо угрозу причинения такого вреда;</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7) прекращение либо приостановление Концессионером деятельности, указанной в настоящем Концессионном соглашении, без согласования с </w:t>
      </w:r>
      <w:proofErr w:type="spellStart"/>
      <w:r w:rsidRPr="00F56E8A">
        <w:rPr>
          <w:rFonts w:ascii="Times New Roman" w:eastAsia="Calibri" w:hAnsi="Times New Roman" w:cs="Times New Roman"/>
          <w:b w:val="0"/>
          <w:color w:val="auto"/>
          <w:szCs w:val="28"/>
        </w:rPr>
        <w:t>Концедентом</w:t>
      </w:r>
      <w:proofErr w:type="spellEnd"/>
      <w:r w:rsidRPr="00F56E8A">
        <w:rPr>
          <w:rFonts w:ascii="Times New Roman" w:eastAsia="Calibri" w:hAnsi="Times New Roman" w:cs="Times New Roman"/>
          <w:b w:val="0"/>
          <w:color w:val="auto"/>
          <w:szCs w:val="28"/>
        </w:rPr>
        <w:t>, за исключением случаев, предусмотренных законодательством;</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8) не</w:t>
      </w:r>
      <w:r w:rsidR="00D82151">
        <w:rPr>
          <w:rFonts w:ascii="Times New Roman" w:eastAsia="Calibri" w:hAnsi="Times New Roman" w:cs="Times New Roman"/>
          <w:b w:val="0"/>
          <w:color w:val="auto"/>
          <w:szCs w:val="28"/>
        </w:rPr>
        <w:t xml:space="preserve"> </w:t>
      </w:r>
      <w:r w:rsidRPr="00F56E8A">
        <w:rPr>
          <w:rFonts w:ascii="Times New Roman" w:eastAsia="Calibri" w:hAnsi="Times New Roman" w:cs="Times New Roman"/>
          <w:b w:val="0"/>
          <w:color w:val="auto"/>
          <w:szCs w:val="28"/>
        </w:rPr>
        <w:t xml:space="preserve">устранение Концессионером в срок, указанный в п. 9.3 настоящего Концессионного соглашения, нарушений, выявленных </w:t>
      </w:r>
      <w:proofErr w:type="spellStart"/>
      <w:r w:rsidRPr="00F56E8A">
        <w:rPr>
          <w:rFonts w:ascii="Times New Roman" w:eastAsia="Calibri" w:hAnsi="Times New Roman" w:cs="Times New Roman"/>
          <w:b w:val="0"/>
          <w:color w:val="auto"/>
          <w:szCs w:val="28"/>
        </w:rPr>
        <w:t>Концедентом</w:t>
      </w:r>
      <w:proofErr w:type="spellEnd"/>
      <w:r w:rsidRPr="00F56E8A">
        <w:rPr>
          <w:rFonts w:ascii="Times New Roman" w:eastAsia="Calibri" w:hAnsi="Times New Roman" w:cs="Times New Roman"/>
          <w:b w:val="0"/>
          <w:color w:val="auto"/>
          <w:szCs w:val="28"/>
        </w:rPr>
        <w:t xml:space="preserve"> и указанных в п. 9.2 настоящего Концессионного соглашения, а именно: допущенные при создании, реконструкции, содержании и эксплуатации Объекта соглашения нарушения требований, установленных настоящим Концессионным соглашением, техническими регламентами, требований проектной документации, иных обязательных требований к качеству работ по созданию, реконструкции, содержанию и эксплуатации Объекта соглашения, в том числе уменьшение объема инвестиций, установленного п. 1.3 настоящего Концессионного соглашения;</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9) неисполнение Концессионером обязанности по страхованию риска случайной гибели и (или) повреждения Объекта соглашения, а также по страхованию рисков, указанных в п. 5.14 настоящего Концессионного соглашения;</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10) неисполнение Концессион</w:t>
      </w:r>
      <w:r w:rsidR="001E1F25">
        <w:rPr>
          <w:rFonts w:ascii="Times New Roman" w:eastAsia="Calibri" w:hAnsi="Times New Roman" w:cs="Times New Roman"/>
          <w:b w:val="0"/>
          <w:color w:val="auto"/>
          <w:szCs w:val="28"/>
        </w:rPr>
        <w:t xml:space="preserve">ером обязательств и требований </w:t>
      </w:r>
      <w:r w:rsidRPr="00F56E8A">
        <w:rPr>
          <w:rFonts w:ascii="Times New Roman" w:eastAsia="Calibri" w:hAnsi="Times New Roman" w:cs="Times New Roman"/>
          <w:b w:val="0"/>
          <w:color w:val="auto"/>
          <w:szCs w:val="28"/>
        </w:rPr>
        <w:t>нормативно-правовых актов, регулирующих содержание и эксплуатацию зеленых зон общего пользования и особо охраняемых природных территорий местного значения.</w:t>
      </w:r>
    </w:p>
    <w:p w:rsidR="00F56E8A" w:rsidRPr="00F56E8A" w:rsidRDefault="00F56E8A" w:rsidP="00F56E8A">
      <w:pPr>
        <w:spacing w:line="240" w:lineRule="auto"/>
        <w:jc w:val="both"/>
        <w:rPr>
          <w:rFonts w:ascii="Times New Roman" w:eastAsia="Calibri" w:hAnsi="Times New Roman" w:cs="Times New Roman"/>
          <w:b w:val="0"/>
          <w:color w:val="auto"/>
          <w:szCs w:val="28"/>
        </w:rPr>
      </w:pPr>
    </w:p>
    <w:p w:rsidR="00F56E8A" w:rsidRPr="00F56E8A" w:rsidRDefault="00F56E8A" w:rsidP="00F56E8A">
      <w:pPr>
        <w:spacing w:line="240" w:lineRule="auto"/>
        <w:jc w:val="both"/>
        <w:rPr>
          <w:rFonts w:ascii="Times New Roman" w:eastAsia="Calibri" w:hAnsi="Times New Roman" w:cs="Times New Roman"/>
          <w:b w:val="0"/>
          <w:color w:val="auto"/>
          <w:szCs w:val="28"/>
        </w:rPr>
      </w:pPr>
    </w:p>
    <w:p w:rsidR="00F56E8A" w:rsidRPr="00F56E8A" w:rsidRDefault="00F56E8A" w:rsidP="00F56E8A">
      <w:pPr>
        <w:keepNext/>
        <w:widowControl w:val="0"/>
        <w:autoSpaceDE w:val="0"/>
        <w:autoSpaceDN w:val="0"/>
        <w:spacing w:line="240" w:lineRule="auto"/>
        <w:jc w:val="center"/>
        <w:rPr>
          <w:rFonts w:ascii="Times New Roman" w:eastAsia="Times New Roman" w:hAnsi="Times New Roman" w:cs="Times New Roman"/>
          <w:color w:val="auto"/>
          <w:szCs w:val="28"/>
          <w:lang w:eastAsia="ru-RU"/>
        </w:rPr>
      </w:pPr>
      <w:r w:rsidRPr="00F56E8A">
        <w:rPr>
          <w:rFonts w:ascii="Times New Roman" w:eastAsia="Times New Roman" w:hAnsi="Times New Roman" w:cs="Times New Roman"/>
          <w:color w:val="auto"/>
          <w:szCs w:val="28"/>
          <w:lang w:eastAsia="ru-RU"/>
        </w:rPr>
        <w:t>13. Порядок возмещения расходов Сторон в случае</w:t>
      </w:r>
    </w:p>
    <w:p w:rsidR="00F56E8A" w:rsidRPr="00F56E8A" w:rsidRDefault="00F56E8A" w:rsidP="00F56E8A">
      <w:pPr>
        <w:keepNext/>
        <w:widowControl w:val="0"/>
        <w:autoSpaceDE w:val="0"/>
        <w:autoSpaceDN w:val="0"/>
        <w:spacing w:line="240" w:lineRule="auto"/>
        <w:jc w:val="center"/>
        <w:rPr>
          <w:rFonts w:ascii="Times New Roman" w:eastAsia="Times New Roman" w:hAnsi="Times New Roman" w:cs="Times New Roman"/>
          <w:color w:val="auto"/>
          <w:szCs w:val="28"/>
          <w:lang w:eastAsia="ru-RU"/>
        </w:rPr>
      </w:pPr>
      <w:r w:rsidRPr="00F56E8A">
        <w:rPr>
          <w:rFonts w:ascii="Times New Roman" w:eastAsia="Times New Roman" w:hAnsi="Times New Roman" w:cs="Times New Roman"/>
          <w:color w:val="auto"/>
          <w:szCs w:val="28"/>
          <w:lang w:eastAsia="ru-RU"/>
        </w:rPr>
        <w:t>досрочного расторжения Концессионного соглашения</w:t>
      </w:r>
    </w:p>
    <w:p w:rsidR="00F56E8A" w:rsidRPr="00F56E8A" w:rsidRDefault="00F56E8A" w:rsidP="00F56E8A">
      <w:pPr>
        <w:spacing w:line="360" w:lineRule="auto"/>
        <w:jc w:val="both"/>
        <w:rPr>
          <w:rFonts w:ascii="Times New Roman" w:eastAsia="Calibri" w:hAnsi="Times New Roman" w:cs="Times New Roman"/>
          <w:b w:val="0"/>
          <w:color w:val="auto"/>
          <w:szCs w:val="28"/>
        </w:rPr>
      </w:pP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13.1. В случае досрочного расторжения настоящего Концессионного соглашения по основанию, предусмотренному подп. 1) п. 12.3 настоящего Концессионного соглашения, Концессионер уплачивает </w:t>
      </w:r>
      <w:proofErr w:type="spellStart"/>
      <w:r w:rsidRPr="00F56E8A">
        <w:rPr>
          <w:rFonts w:ascii="Times New Roman" w:eastAsia="Calibri" w:hAnsi="Times New Roman" w:cs="Times New Roman"/>
          <w:b w:val="0"/>
          <w:color w:val="auto"/>
          <w:szCs w:val="28"/>
        </w:rPr>
        <w:t>Концеденту</w:t>
      </w:r>
      <w:proofErr w:type="spellEnd"/>
      <w:r w:rsidRPr="00F56E8A">
        <w:rPr>
          <w:rFonts w:ascii="Times New Roman" w:eastAsia="Calibri" w:hAnsi="Times New Roman" w:cs="Times New Roman"/>
          <w:b w:val="0"/>
          <w:color w:val="auto"/>
          <w:szCs w:val="28"/>
        </w:rPr>
        <w:t xml:space="preserve"> неустойку, предусмотренную настоящим Концессионным соглашением, убытки в размере годовой концессионной </w:t>
      </w:r>
      <w:r w:rsidRPr="00F56E8A">
        <w:rPr>
          <w:rFonts w:ascii="Times New Roman" w:eastAsia="Calibri" w:hAnsi="Times New Roman" w:cs="Times New Roman"/>
          <w:b w:val="0"/>
          <w:color w:val="auto"/>
          <w:szCs w:val="28"/>
        </w:rPr>
        <w:lastRenderedPageBreak/>
        <w:t>платы без НДС. При этом расходы, понесенные Концессионером на реконструкцию (создание) Объекта соглашения, возмещению не подлежат.</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13.2. В случае досрочного расторжения настоящего Концессионного соглашения по основанию, предусмотренному подп. 2) п. 12.3 настоящего Концессионного соглашения, Концессионер уплачивает </w:t>
      </w:r>
      <w:proofErr w:type="spellStart"/>
      <w:r w:rsidRPr="00F56E8A">
        <w:rPr>
          <w:rFonts w:ascii="Times New Roman" w:eastAsia="Calibri" w:hAnsi="Times New Roman" w:cs="Times New Roman"/>
          <w:b w:val="0"/>
          <w:color w:val="auto"/>
          <w:szCs w:val="28"/>
        </w:rPr>
        <w:t>Концеденту</w:t>
      </w:r>
      <w:proofErr w:type="spellEnd"/>
      <w:r w:rsidRPr="00F56E8A">
        <w:rPr>
          <w:rFonts w:ascii="Times New Roman" w:eastAsia="Calibri" w:hAnsi="Times New Roman" w:cs="Times New Roman"/>
          <w:b w:val="0"/>
          <w:color w:val="auto"/>
          <w:szCs w:val="28"/>
        </w:rPr>
        <w:t xml:space="preserve"> неустойку, предусмотренную настоящим Концессионным соглашением, убытки в размере годовой концессионной платы без НДС. При этом расходы, понесенные Концессионером на реконструкцию (создание) Объекта соглашения, возмещению не подлежат.</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13.3. В случае досрочного расторжения настоящего Концессионного соглашения по основанию, предусмотренному подп. 3) п. 12.3 настоящего Концессионного соглашения, Концессионер уплачивает </w:t>
      </w:r>
      <w:proofErr w:type="spellStart"/>
      <w:r w:rsidRPr="00F56E8A">
        <w:rPr>
          <w:rFonts w:ascii="Times New Roman" w:eastAsia="Calibri" w:hAnsi="Times New Roman" w:cs="Times New Roman"/>
          <w:b w:val="0"/>
          <w:color w:val="auto"/>
          <w:szCs w:val="28"/>
        </w:rPr>
        <w:t>Концеденту</w:t>
      </w:r>
      <w:proofErr w:type="spellEnd"/>
      <w:r w:rsidRPr="00F56E8A">
        <w:rPr>
          <w:rFonts w:ascii="Times New Roman" w:eastAsia="Calibri" w:hAnsi="Times New Roman" w:cs="Times New Roman"/>
          <w:b w:val="0"/>
          <w:color w:val="auto"/>
          <w:szCs w:val="28"/>
        </w:rPr>
        <w:t xml:space="preserve"> убытки в размере, предусмотренном ст. 395 Гражданского кодекса Российской Федерации. При этом расходы, понесенные Концессионером на реконструкцию (создание) Объекта соглашения, возмещению не подлежат.</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13.4. В случае досрочного расторжения настоящего Концессионного соглашения по основанию, предусмотренному подп. 4) п. 12.3 настоящего Концессионного соглашения, Концессионер возмещает </w:t>
      </w:r>
      <w:proofErr w:type="spellStart"/>
      <w:r w:rsidRPr="00F56E8A">
        <w:rPr>
          <w:rFonts w:ascii="Times New Roman" w:eastAsia="Calibri" w:hAnsi="Times New Roman" w:cs="Times New Roman"/>
          <w:b w:val="0"/>
          <w:color w:val="auto"/>
          <w:szCs w:val="28"/>
        </w:rPr>
        <w:t>Концеденту</w:t>
      </w:r>
      <w:proofErr w:type="spellEnd"/>
      <w:r w:rsidRPr="00F56E8A">
        <w:rPr>
          <w:rFonts w:ascii="Times New Roman" w:eastAsia="Calibri" w:hAnsi="Times New Roman" w:cs="Times New Roman"/>
          <w:b w:val="0"/>
          <w:color w:val="auto"/>
          <w:szCs w:val="28"/>
        </w:rPr>
        <w:t xml:space="preserve"> убытки в размере годовой концессионной платы. При этом расходы, понесенные Концессионером на реконструкцию (создание) Объекта соглашения, возмещению не подлежат. </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13.5. В случае досрочного расторжения настоящего Концессионного соглашения по основанию, предусмотренному подп. 5) п. 12.3 настоящего Концессионного соглашения, Концессионер возмещает </w:t>
      </w:r>
      <w:proofErr w:type="spellStart"/>
      <w:r w:rsidRPr="00F56E8A">
        <w:rPr>
          <w:rFonts w:ascii="Times New Roman" w:eastAsia="Calibri" w:hAnsi="Times New Roman" w:cs="Times New Roman"/>
          <w:b w:val="0"/>
          <w:color w:val="auto"/>
          <w:szCs w:val="28"/>
        </w:rPr>
        <w:t>Концеденту</w:t>
      </w:r>
      <w:proofErr w:type="spellEnd"/>
      <w:r w:rsidRPr="00F56E8A">
        <w:rPr>
          <w:rFonts w:ascii="Times New Roman" w:eastAsia="Calibri" w:hAnsi="Times New Roman" w:cs="Times New Roman"/>
          <w:b w:val="0"/>
          <w:color w:val="auto"/>
          <w:szCs w:val="28"/>
        </w:rPr>
        <w:t xml:space="preserve"> убытки в размере 100% обеспечения исполнения обязательств, а в случае неисполнения обязанности, связанной с просрочкой исполнения обязательства, также и убытки в порядке, предусмотренном ст. 395 Гражданского кодекса Российской Федерации. При этом расходы, понесенные Концессионером на реконструкцию (создание) Объекта соглашения, возмещению не подлежат.</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13.6. В случае досрочного расторжения настоящего Концессионного соглашения по основанию, предусмотренному подп. 7) п. 12.3 настоящего Концессионного </w:t>
      </w:r>
      <w:r w:rsidRPr="00F56E8A">
        <w:rPr>
          <w:rFonts w:ascii="Times New Roman" w:eastAsia="Calibri" w:hAnsi="Times New Roman" w:cs="Times New Roman"/>
          <w:b w:val="0"/>
          <w:color w:val="auto"/>
          <w:szCs w:val="28"/>
        </w:rPr>
        <w:lastRenderedPageBreak/>
        <w:t xml:space="preserve">соглашения, Концессионер возмещает </w:t>
      </w:r>
      <w:proofErr w:type="spellStart"/>
      <w:r w:rsidRPr="00F56E8A">
        <w:rPr>
          <w:rFonts w:ascii="Times New Roman" w:eastAsia="Calibri" w:hAnsi="Times New Roman" w:cs="Times New Roman"/>
          <w:b w:val="0"/>
          <w:color w:val="auto"/>
          <w:szCs w:val="28"/>
        </w:rPr>
        <w:t>Концеденту</w:t>
      </w:r>
      <w:proofErr w:type="spellEnd"/>
      <w:r w:rsidRPr="00F56E8A">
        <w:rPr>
          <w:rFonts w:ascii="Times New Roman" w:eastAsia="Calibri" w:hAnsi="Times New Roman" w:cs="Times New Roman"/>
          <w:b w:val="0"/>
          <w:color w:val="auto"/>
          <w:szCs w:val="28"/>
        </w:rPr>
        <w:t xml:space="preserve"> убытки в размере годового размера концессионной платы. При этом расходы, понесенные Концессионером на реконструкцию (создание) Объекта соглашения, возмещению не подлежат.</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13.7. В случае досрочного расторжения настоящего Концессионного соглашения по основанию, предусмотренному подп. 8) п. 12.3 настоящего Концессионного соглашения, Концессионер помимо убытков, указанных в настоящем Концессионном соглашении, возмещает </w:t>
      </w:r>
      <w:proofErr w:type="spellStart"/>
      <w:r w:rsidRPr="00F56E8A">
        <w:rPr>
          <w:rFonts w:ascii="Times New Roman" w:eastAsia="Calibri" w:hAnsi="Times New Roman" w:cs="Times New Roman"/>
          <w:b w:val="0"/>
          <w:color w:val="auto"/>
          <w:szCs w:val="28"/>
        </w:rPr>
        <w:t>Концеденту</w:t>
      </w:r>
      <w:proofErr w:type="spellEnd"/>
      <w:r w:rsidRPr="00F56E8A">
        <w:rPr>
          <w:rFonts w:ascii="Times New Roman" w:eastAsia="Calibri" w:hAnsi="Times New Roman" w:cs="Times New Roman"/>
          <w:b w:val="0"/>
          <w:color w:val="auto"/>
          <w:szCs w:val="28"/>
        </w:rPr>
        <w:t xml:space="preserve"> убытки в размере годовой концессионной платы. При этом расходы, понесенные Концессионером на реконструкцию (создание) Объекта соглашения, возмещению не подлежат.</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13.8. В случае досрочного расторжения настоящего Концессионного соглашения по основанию, предусмотренному подп. 9) п. 12.3 настоящего Концессионного соглашения, Концессионер возмещает </w:t>
      </w:r>
      <w:proofErr w:type="spellStart"/>
      <w:r w:rsidRPr="00F56E8A">
        <w:rPr>
          <w:rFonts w:ascii="Times New Roman" w:eastAsia="Calibri" w:hAnsi="Times New Roman" w:cs="Times New Roman"/>
          <w:b w:val="0"/>
          <w:color w:val="auto"/>
          <w:szCs w:val="28"/>
        </w:rPr>
        <w:t>Концеденту</w:t>
      </w:r>
      <w:proofErr w:type="spellEnd"/>
      <w:r w:rsidRPr="00F56E8A">
        <w:rPr>
          <w:rFonts w:ascii="Times New Roman" w:eastAsia="Calibri" w:hAnsi="Times New Roman" w:cs="Times New Roman"/>
          <w:b w:val="0"/>
          <w:color w:val="auto"/>
          <w:szCs w:val="28"/>
        </w:rPr>
        <w:t xml:space="preserve"> неустойку, предусмотренную настоящим Концессионным соглашением, а также убытки в размере страховой платы и годовой концессионной платы. При этом расходы, понесенные Концессионером на реконструкцию (создание) Объекта соглашения, возмещению не подлежат. </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13.9. В случае досрочного расторжения настоящего Концессионного соглашения по основанию, предусмотренному подп. 10) п. 12.3 настоящего Концессионного соглашения, Концессионер возмещает </w:t>
      </w:r>
      <w:proofErr w:type="spellStart"/>
      <w:r w:rsidRPr="00F56E8A">
        <w:rPr>
          <w:rFonts w:ascii="Times New Roman" w:eastAsia="Calibri" w:hAnsi="Times New Roman" w:cs="Times New Roman"/>
          <w:b w:val="0"/>
          <w:color w:val="auto"/>
          <w:szCs w:val="28"/>
        </w:rPr>
        <w:t>Концеденту</w:t>
      </w:r>
      <w:proofErr w:type="spellEnd"/>
      <w:r w:rsidRPr="00F56E8A">
        <w:rPr>
          <w:rFonts w:ascii="Times New Roman" w:eastAsia="Calibri" w:hAnsi="Times New Roman" w:cs="Times New Roman"/>
          <w:b w:val="0"/>
          <w:color w:val="auto"/>
          <w:szCs w:val="28"/>
        </w:rPr>
        <w:t xml:space="preserve"> убытки в размере годовой концессионной платы, а также убытки в размере расходов, которые необходимы для устранения выявленных нарушений.  При этом расходы, понесенные Концессионером на реконструкцию (создание) Объекта соглашения, возмещению не подлежат. </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13.10. В случае досрочного расторжения настоящего Концессионного соглашения в случае существенного нарушения условий настоящего Концессионного соглашения </w:t>
      </w:r>
      <w:proofErr w:type="spellStart"/>
      <w:r w:rsidRPr="00F56E8A">
        <w:rPr>
          <w:rFonts w:ascii="Times New Roman" w:eastAsia="Calibri" w:hAnsi="Times New Roman" w:cs="Times New Roman"/>
          <w:b w:val="0"/>
          <w:color w:val="auto"/>
          <w:szCs w:val="28"/>
        </w:rPr>
        <w:t>Концедентом</w:t>
      </w:r>
      <w:proofErr w:type="spellEnd"/>
      <w:r w:rsidRPr="00F56E8A">
        <w:rPr>
          <w:rFonts w:ascii="Times New Roman" w:eastAsia="Calibri" w:hAnsi="Times New Roman" w:cs="Times New Roman"/>
          <w:b w:val="0"/>
          <w:color w:val="auto"/>
          <w:szCs w:val="28"/>
        </w:rPr>
        <w:t xml:space="preserve"> порядок возмещения расходов определяется в судебном порядке. </w:t>
      </w: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13.11.</w:t>
      </w:r>
      <w:r w:rsidRPr="00F56E8A">
        <w:rPr>
          <w:rFonts w:ascii="Times New Roman" w:eastAsia="Calibri" w:hAnsi="Times New Roman" w:cs="Times New Roman"/>
          <w:b w:val="0"/>
          <w:color w:val="auto"/>
          <w:szCs w:val="28"/>
        </w:rPr>
        <w:tab/>
        <w:t xml:space="preserve"> Вне зависимости от выплаты компенсации при прекращении настоящего Концессионного соглашения все денежные обязательства Концессионера (обязательства по выплате концессионной платы, обязательства по уплате неустоек, </w:t>
      </w:r>
      <w:r w:rsidRPr="00F56E8A">
        <w:rPr>
          <w:rFonts w:ascii="Times New Roman" w:eastAsia="Calibri" w:hAnsi="Times New Roman" w:cs="Times New Roman"/>
          <w:b w:val="0"/>
          <w:color w:val="auto"/>
          <w:szCs w:val="28"/>
        </w:rPr>
        <w:lastRenderedPageBreak/>
        <w:t>штрафов, обязательства по страхованию), которые возникли до даты прекращения настоящего Концессионного соглашения и не были надлежащим образом исполнены, не прекращают свое действие после даты прекращения настоящего Концессионного соглашения и подлежат исполнению в полном объеме.</w:t>
      </w:r>
    </w:p>
    <w:p w:rsidR="00F56E8A" w:rsidRPr="00F56E8A" w:rsidRDefault="00F56E8A" w:rsidP="00F56E8A">
      <w:pPr>
        <w:spacing w:line="240" w:lineRule="auto"/>
        <w:jc w:val="both"/>
        <w:rPr>
          <w:rFonts w:ascii="Times New Roman" w:eastAsia="Calibri" w:hAnsi="Times New Roman" w:cs="Times New Roman"/>
          <w:b w:val="0"/>
          <w:color w:val="auto"/>
          <w:szCs w:val="28"/>
        </w:rPr>
      </w:pPr>
    </w:p>
    <w:p w:rsidR="00F56E8A" w:rsidRPr="00F56E8A" w:rsidRDefault="00F56E8A" w:rsidP="00F56E8A">
      <w:pPr>
        <w:keepNext/>
        <w:spacing w:line="240" w:lineRule="auto"/>
        <w:jc w:val="center"/>
        <w:rPr>
          <w:rFonts w:ascii="Times New Roman" w:eastAsia="Calibri" w:hAnsi="Times New Roman" w:cs="Times New Roman"/>
          <w:color w:val="auto"/>
          <w:szCs w:val="28"/>
        </w:rPr>
      </w:pPr>
      <w:r w:rsidRPr="00F56E8A">
        <w:rPr>
          <w:rFonts w:ascii="Times New Roman" w:eastAsia="Calibri" w:hAnsi="Times New Roman" w:cs="Times New Roman"/>
          <w:color w:val="auto"/>
          <w:szCs w:val="28"/>
        </w:rPr>
        <w:t>14. Разрешение споров</w:t>
      </w:r>
    </w:p>
    <w:p w:rsidR="00F56E8A" w:rsidRPr="00F56E8A" w:rsidRDefault="00F56E8A" w:rsidP="00F56E8A">
      <w:pPr>
        <w:keepNext/>
        <w:spacing w:line="240" w:lineRule="auto"/>
        <w:jc w:val="both"/>
        <w:rPr>
          <w:rFonts w:ascii="Times New Roman" w:eastAsia="Calibri" w:hAnsi="Times New Roman" w:cs="Times New Roman"/>
          <w:b w:val="0"/>
          <w:color w:val="auto"/>
          <w:szCs w:val="28"/>
        </w:rPr>
      </w:pP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14.1. Все споры и разногласия, которые могут возникнуть между Сторонами по настоящему Концессионному Соглашению или в связи с ним, разрешаются путем переговоров.</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14.2. В случае не</w:t>
      </w:r>
      <w:r w:rsidR="00D82151">
        <w:rPr>
          <w:rFonts w:ascii="Times New Roman" w:eastAsia="Calibri" w:hAnsi="Times New Roman" w:cs="Times New Roman"/>
          <w:b w:val="0"/>
          <w:color w:val="auto"/>
          <w:szCs w:val="28"/>
        </w:rPr>
        <w:t xml:space="preserve"> </w:t>
      </w:r>
      <w:r w:rsidRPr="00F56E8A">
        <w:rPr>
          <w:rFonts w:ascii="Times New Roman" w:eastAsia="Calibri" w:hAnsi="Times New Roman" w:cs="Times New Roman"/>
          <w:b w:val="0"/>
          <w:color w:val="auto"/>
          <w:szCs w:val="28"/>
        </w:rPr>
        <w:t>достижения согласия в результате проведенных переговоров Сторона, заявляющая о существовании спора или разногласий по настоящему Концессионному соглашению, направляет другой Стороне письменную претензию, ответ на которую должен быть представлен заявителю в течение 30 рабочих дней с даты ее получения.</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14.3. В случае не</w:t>
      </w:r>
      <w:r w:rsidR="00D82151">
        <w:rPr>
          <w:rFonts w:ascii="Times New Roman" w:eastAsia="Calibri" w:hAnsi="Times New Roman" w:cs="Times New Roman"/>
          <w:b w:val="0"/>
          <w:color w:val="auto"/>
          <w:szCs w:val="28"/>
        </w:rPr>
        <w:t xml:space="preserve"> </w:t>
      </w:r>
      <w:r w:rsidRPr="00F56E8A">
        <w:rPr>
          <w:rFonts w:ascii="Times New Roman" w:eastAsia="Calibri" w:hAnsi="Times New Roman" w:cs="Times New Roman"/>
          <w:b w:val="0"/>
          <w:color w:val="auto"/>
          <w:szCs w:val="28"/>
        </w:rPr>
        <w:t>достижения Сторонами согласия споры, возникшие между Сторонами</w:t>
      </w:r>
      <w:r w:rsidR="00A57933">
        <w:rPr>
          <w:rFonts w:ascii="Times New Roman" w:eastAsia="Calibri" w:hAnsi="Times New Roman" w:cs="Times New Roman"/>
          <w:b w:val="0"/>
          <w:color w:val="auto"/>
          <w:szCs w:val="28"/>
        </w:rPr>
        <w:t>,</w:t>
      </w:r>
      <w:r w:rsidR="00B860B3">
        <w:rPr>
          <w:rFonts w:ascii="Times New Roman" w:eastAsia="Calibri" w:hAnsi="Times New Roman" w:cs="Times New Roman"/>
          <w:b w:val="0"/>
          <w:color w:val="auto"/>
          <w:szCs w:val="28"/>
        </w:rPr>
        <w:t xml:space="preserve"> решаются в Арбитражном суде Воронежской области</w:t>
      </w:r>
      <w:r w:rsidR="001E1F25">
        <w:rPr>
          <w:rFonts w:ascii="Times New Roman" w:eastAsia="Calibri" w:hAnsi="Times New Roman" w:cs="Times New Roman"/>
          <w:b w:val="0"/>
          <w:color w:val="auto"/>
          <w:szCs w:val="28"/>
        </w:rPr>
        <w:t>.</w:t>
      </w:r>
    </w:p>
    <w:p w:rsidR="00F56E8A" w:rsidRPr="00F56E8A" w:rsidRDefault="00F56E8A" w:rsidP="00F56E8A">
      <w:pPr>
        <w:spacing w:line="240" w:lineRule="auto"/>
        <w:jc w:val="center"/>
        <w:rPr>
          <w:rFonts w:ascii="Times New Roman" w:eastAsia="Calibri" w:hAnsi="Times New Roman" w:cs="Times New Roman"/>
          <w:color w:val="auto"/>
          <w:szCs w:val="28"/>
        </w:rPr>
      </w:pPr>
    </w:p>
    <w:p w:rsidR="00F56E8A" w:rsidRPr="00F56E8A" w:rsidRDefault="00F56E8A" w:rsidP="00F56E8A">
      <w:pPr>
        <w:spacing w:line="240" w:lineRule="auto"/>
        <w:jc w:val="center"/>
        <w:rPr>
          <w:rFonts w:ascii="Times New Roman" w:eastAsia="Calibri" w:hAnsi="Times New Roman" w:cs="Times New Roman"/>
          <w:color w:val="auto"/>
          <w:szCs w:val="28"/>
        </w:rPr>
      </w:pPr>
      <w:r w:rsidRPr="00F56E8A">
        <w:rPr>
          <w:rFonts w:ascii="Times New Roman" w:eastAsia="Calibri" w:hAnsi="Times New Roman" w:cs="Times New Roman"/>
          <w:color w:val="auto"/>
          <w:szCs w:val="28"/>
        </w:rPr>
        <w:t>15. Заключительные положения</w:t>
      </w:r>
    </w:p>
    <w:p w:rsidR="00F56E8A" w:rsidRPr="00F56E8A" w:rsidRDefault="00F56E8A" w:rsidP="00F56E8A">
      <w:pPr>
        <w:spacing w:line="240" w:lineRule="auto"/>
        <w:jc w:val="both"/>
        <w:rPr>
          <w:rFonts w:ascii="Times New Roman" w:eastAsia="Calibri" w:hAnsi="Times New Roman" w:cs="Times New Roman"/>
          <w:b w:val="0"/>
          <w:color w:val="auto"/>
          <w:szCs w:val="28"/>
        </w:rPr>
      </w:pPr>
    </w:p>
    <w:p w:rsidR="00F56E8A" w:rsidRPr="00F56E8A" w:rsidRDefault="00F56E8A" w:rsidP="00F56E8A">
      <w:pPr>
        <w:spacing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15.1. Сторона, изменившая свое местонахождение и (или) реквизиты, обязана сообщить об этом другой Стороне в течение 10 рабочих дней с даты этого изменения.</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15.2. Настоящее Концессионное соглашение составлено на русском языке в 4 подлинных экземплярах, имеющих равную юридиче</w:t>
      </w:r>
      <w:r w:rsidR="00B860B3">
        <w:rPr>
          <w:rFonts w:ascii="Times New Roman" w:eastAsia="Calibri" w:hAnsi="Times New Roman" w:cs="Times New Roman"/>
          <w:b w:val="0"/>
          <w:color w:val="auto"/>
          <w:szCs w:val="28"/>
        </w:rPr>
        <w:t xml:space="preserve">скую силу: </w:t>
      </w:r>
      <w:r w:rsidRPr="00F56E8A">
        <w:rPr>
          <w:rFonts w:ascii="Times New Roman" w:eastAsia="Calibri" w:hAnsi="Times New Roman" w:cs="Times New Roman"/>
          <w:b w:val="0"/>
          <w:color w:val="auto"/>
          <w:szCs w:val="28"/>
        </w:rPr>
        <w:t>2</w:t>
      </w:r>
      <w:r w:rsidR="00B860B3">
        <w:rPr>
          <w:rFonts w:ascii="Times New Roman" w:eastAsia="Calibri" w:hAnsi="Times New Roman" w:cs="Times New Roman"/>
          <w:b w:val="0"/>
          <w:color w:val="auto"/>
          <w:szCs w:val="28"/>
        </w:rPr>
        <w:t xml:space="preserve"> </w:t>
      </w:r>
      <w:r w:rsidRPr="00F56E8A">
        <w:rPr>
          <w:rFonts w:ascii="Times New Roman" w:eastAsia="Calibri" w:hAnsi="Times New Roman" w:cs="Times New Roman"/>
          <w:b w:val="0"/>
          <w:color w:val="auto"/>
          <w:szCs w:val="28"/>
        </w:rPr>
        <w:t xml:space="preserve">экземпляра из них </w:t>
      </w:r>
      <w:r w:rsidRPr="00F56E8A">
        <w:rPr>
          <w:rFonts w:ascii="Times New Roman" w:eastAsia="Times New Roman" w:hAnsi="Times New Roman" w:cs="Times New Roman"/>
          <w:b w:val="0"/>
          <w:color w:val="auto"/>
          <w:szCs w:val="28"/>
          <w:lang w:eastAsia="ru-RU"/>
        </w:rPr>
        <w:t>–</w:t>
      </w:r>
      <w:r w:rsidRPr="00F56E8A">
        <w:rPr>
          <w:rFonts w:ascii="Times New Roman" w:eastAsia="Calibri" w:hAnsi="Times New Roman" w:cs="Times New Roman"/>
          <w:b w:val="0"/>
          <w:color w:val="auto"/>
          <w:szCs w:val="28"/>
        </w:rPr>
        <w:t xml:space="preserve"> для </w:t>
      </w:r>
      <w:proofErr w:type="spellStart"/>
      <w:r w:rsidRPr="00F56E8A">
        <w:rPr>
          <w:rFonts w:ascii="Times New Roman" w:eastAsia="Calibri" w:hAnsi="Times New Roman" w:cs="Times New Roman"/>
          <w:b w:val="0"/>
          <w:color w:val="auto"/>
          <w:szCs w:val="28"/>
        </w:rPr>
        <w:t>Концедента</w:t>
      </w:r>
      <w:proofErr w:type="spellEnd"/>
      <w:r w:rsidRPr="00F56E8A">
        <w:rPr>
          <w:rFonts w:ascii="Times New Roman" w:eastAsia="Calibri" w:hAnsi="Times New Roman" w:cs="Times New Roman"/>
          <w:b w:val="0"/>
          <w:color w:val="auto"/>
          <w:szCs w:val="28"/>
        </w:rPr>
        <w:t xml:space="preserve">, 1 экземпляр </w:t>
      </w:r>
      <w:r w:rsidRPr="00F56E8A">
        <w:rPr>
          <w:rFonts w:ascii="Times New Roman" w:eastAsia="Times New Roman" w:hAnsi="Times New Roman" w:cs="Times New Roman"/>
          <w:b w:val="0"/>
          <w:color w:val="auto"/>
          <w:szCs w:val="28"/>
          <w:lang w:eastAsia="ru-RU"/>
        </w:rPr>
        <w:t>–</w:t>
      </w:r>
      <w:r w:rsidRPr="00F56E8A">
        <w:rPr>
          <w:rFonts w:ascii="Times New Roman" w:eastAsia="Calibri" w:hAnsi="Times New Roman" w:cs="Times New Roman"/>
          <w:b w:val="0"/>
          <w:color w:val="auto"/>
          <w:szCs w:val="28"/>
        </w:rPr>
        <w:t xml:space="preserve"> для Концессионера, 1 экземпляр передается в регистрирующий орган.</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15.3. Все приложения и дополнительные соглашения к настоящему Концессионному соглашению, как подписанные при подписании настоящего Концессионного соглашения, так и после вступления в силу настоящего Концессионного соглашения, являются его неотъемлемой частью. Указанные приложения и дополнительные соглашения подписываются уполномоченными представителями Сторон.</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lastRenderedPageBreak/>
        <w:t>15.4. Во всем остальном, что не предусмотрено настоящим Концессионным соглашением, Стороны руководствуются действующим законодательством Российской Федерации.</w:t>
      </w:r>
    </w:p>
    <w:p w:rsidR="00F56E8A" w:rsidRPr="00F56E8A" w:rsidRDefault="00F56E8A" w:rsidP="00F56E8A">
      <w:pPr>
        <w:keepNext/>
        <w:spacing w:line="240" w:lineRule="auto"/>
        <w:jc w:val="center"/>
        <w:rPr>
          <w:rFonts w:ascii="Times New Roman" w:eastAsia="Calibri" w:hAnsi="Times New Roman" w:cs="Times New Roman"/>
          <w:color w:val="auto"/>
          <w:szCs w:val="28"/>
        </w:rPr>
      </w:pPr>
      <w:r w:rsidRPr="00F56E8A">
        <w:rPr>
          <w:rFonts w:ascii="Times New Roman" w:eastAsia="Calibri" w:hAnsi="Times New Roman" w:cs="Times New Roman"/>
          <w:color w:val="auto"/>
          <w:szCs w:val="28"/>
        </w:rPr>
        <w:t>16. Размещение информации</w:t>
      </w:r>
    </w:p>
    <w:p w:rsidR="00F56E8A" w:rsidRPr="00F56E8A" w:rsidRDefault="00F56E8A" w:rsidP="00F56E8A">
      <w:pPr>
        <w:keepNext/>
        <w:spacing w:line="240" w:lineRule="auto"/>
        <w:jc w:val="both"/>
        <w:rPr>
          <w:rFonts w:ascii="Times New Roman" w:eastAsia="Calibri" w:hAnsi="Times New Roman" w:cs="Times New Roman"/>
          <w:b w:val="0"/>
          <w:color w:val="auto"/>
          <w:szCs w:val="28"/>
        </w:rPr>
      </w:pPr>
    </w:p>
    <w:p w:rsidR="00F56E8A" w:rsidRPr="00F56E8A" w:rsidRDefault="00F56E8A" w:rsidP="00F56E8A">
      <w:pPr>
        <w:spacing w:line="360" w:lineRule="auto"/>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Настоящее Концессионное соглашение подлежит размещению на официальном сайте </w:t>
      </w:r>
      <w:r w:rsidR="00B860B3">
        <w:rPr>
          <w:rFonts w:ascii="Times New Roman" w:eastAsia="Calibri" w:hAnsi="Times New Roman" w:cs="Times New Roman"/>
          <w:b w:val="0"/>
          <w:color w:val="auto"/>
          <w:szCs w:val="28"/>
        </w:rPr>
        <w:t xml:space="preserve">администрации </w:t>
      </w:r>
      <w:r w:rsidR="00B860B3" w:rsidRPr="00B860B3">
        <w:rPr>
          <w:rFonts w:ascii="Times New Roman" w:eastAsia="Calibri" w:hAnsi="Times New Roman" w:cs="Times New Roman"/>
          <w:b w:val="0"/>
          <w:color w:val="auto"/>
          <w:szCs w:val="28"/>
        </w:rPr>
        <w:t xml:space="preserve">Рамонского городского поселения Рамонского муниципального района Воронежской области </w:t>
      </w:r>
      <w:r w:rsidR="001E1F25">
        <w:rPr>
          <w:rFonts w:ascii="Times New Roman" w:eastAsia="Calibri" w:hAnsi="Times New Roman" w:cs="Times New Roman"/>
          <w:b w:val="0"/>
          <w:color w:val="auto"/>
          <w:szCs w:val="28"/>
        </w:rPr>
        <w:t xml:space="preserve">в </w:t>
      </w:r>
      <w:r w:rsidRPr="00F56E8A">
        <w:rPr>
          <w:rFonts w:ascii="Times New Roman" w:eastAsia="Calibri" w:hAnsi="Times New Roman" w:cs="Times New Roman"/>
          <w:b w:val="0"/>
          <w:color w:val="auto"/>
          <w:szCs w:val="28"/>
        </w:rPr>
        <w:t>сети И</w:t>
      </w:r>
      <w:r w:rsidR="00B860B3">
        <w:rPr>
          <w:rFonts w:ascii="Times New Roman" w:eastAsia="Calibri" w:hAnsi="Times New Roman" w:cs="Times New Roman"/>
          <w:b w:val="0"/>
          <w:color w:val="auto"/>
          <w:szCs w:val="28"/>
        </w:rPr>
        <w:t>нтернет</w:t>
      </w:r>
      <w:r w:rsidRPr="00F56E8A">
        <w:rPr>
          <w:rFonts w:ascii="Times New Roman" w:eastAsia="Calibri" w:hAnsi="Times New Roman" w:cs="Times New Roman"/>
          <w:b w:val="0"/>
          <w:color w:val="auto"/>
          <w:szCs w:val="28"/>
        </w:rPr>
        <w:t>.</w:t>
      </w:r>
    </w:p>
    <w:p w:rsidR="00F56E8A" w:rsidRPr="00F56E8A" w:rsidRDefault="00F56E8A" w:rsidP="00F56E8A">
      <w:pPr>
        <w:spacing w:line="240" w:lineRule="auto"/>
        <w:jc w:val="both"/>
        <w:rPr>
          <w:rFonts w:ascii="Times New Roman" w:eastAsia="Calibri" w:hAnsi="Times New Roman" w:cs="Times New Roman"/>
          <w:b w:val="0"/>
          <w:color w:val="auto"/>
          <w:szCs w:val="28"/>
        </w:rPr>
      </w:pPr>
    </w:p>
    <w:p w:rsidR="00F56E8A" w:rsidRPr="00F56E8A" w:rsidRDefault="00F56E8A" w:rsidP="00F56E8A">
      <w:pPr>
        <w:spacing w:line="240" w:lineRule="auto"/>
        <w:jc w:val="center"/>
        <w:rPr>
          <w:rFonts w:ascii="Times New Roman" w:eastAsia="Calibri" w:hAnsi="Times New Roman" w:cs="Times New Roman"/>
          <w:color w:val="auto"/>
          <w:szCs w:val="28"/>
        </w:rPr>
      </w:pPr>
      <w:r w:rsidRPr="00F56E8A">
        <w:rPr>
          <w:rFonts w:ascii="Times New Roman" w:eastAsia="Calibri" w:hAnsi="Times New Roman" w:cs="Times New Roman"/>
          <w:color w:val="auto"/>
          <w:szCs w:val="28"/>
        </w:rPr>
        <w:t>17. Приложения, адреса, реквизиты и подписи Сторон</w:t>
      </w:r>
    </w:p>
    <w:p w:rsidR="00F56E8A" w:rsidRPr="00F56E8A" w:rsidRDefault="00F56E8A" w:rsidP="00F56E8A">
      <w:pPr>
        <w:widowControl w:val="0"/>
        <w:autoSpaceDE w:val="0"/>
        <w:autoSpaceDN w:val="0"/>
        <w:spacing w:line="240" w:lineRule="auto"/>
        <w:jc w:val="both"/>
        <w:rPr>
          <w:rFonts w:ascii="Times New Roman" w:eastAsia="Times New Roman" w:hAnsi="Times New Roman" w:cs="Times New Roman"/>
          <w:b w:val="0"/>
          <w:color w:val="auto"/>
          <w:szCs w:val="28"/>
          <w:lang w:eastAsia="ru-RU"/>
        </w:rPr>
      </w:pPr>
    </w:p>
    <w:tbl>
      <w:tblPr>
        <w:tblW w:w="4979" w:type="pct"/>
        <w:tblLook w:val="0000" w:firstRow="0" w:lastRow="0" w:firstColumn="0" w:lastColumn="0" w:noHBand="0" w:noVBand="0"/>
      </w:tblPr>
      <w:tblGrid>
        <w:gridCol w:w="4017"/>
        <w:gridCol w:w="2203"/>
        <w:gridCol w:w="3858"/>
      </w:tblGrid>
      <w:tr w:rsidR="00F56E8A" w:rsidRPr="00F56E8A" w:rsidTr="00F56E8A">
        <w:trPr>
          <w:trHeight w:val="1355"/>
        </w:trPr>
        <w:tc>
          <w:tcPr>
            <w:tcW w:w="1993" w:type="pct"/>
          </w:tcPr>
          <w:p w:rsidR="00F56E8A" w:rsidRPr="00F56E8A" w:rsidRDefault="00F56E8A" w:rsidP="00F56E8A">
            <w:pPr>
              <w:spacing w:line="240" w:lineRule="auto"/>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 xml:space="preserve">От </w:t>
            </w:r>
            <w:proofErr w:type="spellStart"/>
            <w:r w:rsidRPr="00F56E8A">
              <w:rPr>
                <w:rFonts w:ascii="Times New Roman" w:eastAsia="Times New Roman" w:hAnsi="Times New Roman" w:cs="Times New Roman"/>
                <w:b w:val="0"/>
                <w:color w:val="auto"/>
                <w:szCs w:val="28"/>
                <w:lang w:eastAsia="ru-RU"/>
              </w:rPr>
              <w:t>Концедента</w:t>
            </w:r>
            <w:proofErr w:type="spellEnd"/>
            <w:r w:rsidRPr="00F56E8A">
              <w:rPr>
                <w:rFonts w:ascii="Times New Roman" w:eastAsia="Times New Roman" w:hAnsi="Times New Roman" w:cs="Times New Roman"/>
                <w:b w:val="0"/>
                <w:color w:val="auto"/>
                <w:szCs w:val="28"/>
                <w:lang w:eastAsia="ru-RU"/>
              </w:rPr>
              <w:t>:</w:t>
            </w:r>
          </w:p>
          <w:p w:rsidR="00F56E8A" w:rsidRPr="00F56E8A" w:rsidRDefault="00F56E8A" w:rsidP="00F56E8A">
            <w:pPr>
              <w:spacing w:line="240" w:lineRule="auto"/>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 xml:space="preserve">_________________________ </w:t>
            </w:r>
          </w:p>
          <w:p w:rsidR="00F56E8A" w:rsidRPr="00F56E8A" w:rsidRDefault="00F56E8A" w:rsidP="00F56E8A">
            <w:pPr>
              <w:spacing w:line="240" w:lineRule="auto"/>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 xml:space="preserve">_________________________ </w:t>
            </w:r>
          </w:p>
          <w:p w:rsidR="00F56E8A" w:rsidRPr="00F56E8A" w:rsidRDefault="00F56E8A" w:rsidP="00F56E8A">
            <w:pPr>
              <w:spacing w:line="240" w:lineRule="auto"/>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_________________________</w:t>
            </w:r>
          </w:p>
          <w:p w:rsidR="00F56E8A" w:rsidRPr="00F56E8A" w:rsidRDefault="00F56E8A" w:rsidP="00F56E8A">
            <w:pPr>
              <w:spacing w:line="240" w:lineRule="auto"/>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__________/______________/</w:t>
            </w:r>
          </w:p>
          <w:p w:rsidR="00F56E8A" w:rsidRPr="00F56E8A" w:rsidRDefault="00F56E8A" w:rsidP="00F56E8A">
            <w:pPr>
              <w:spacing w:line="240" w:lineRule="auto"/>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«____» ____________ 20__ г.</w:t>
            </w:r>
          </w:p>
        </w:tc>
        <w:tc>
          <w:tcPr>
            <w:tcW w:w="1093" w:type="pct"/>
          </w:tcPr>
          <w:p w:rsidR="00F56E8A" w:rsidRPr="00F56E8A" w:rsidRDefault="00F56E8A" w:rsidP="00F56E8A">
            <w:pPr>
              <w:spacing w:line="240" w:lineRule="auto"/>
              <w:rPr>
                <w:rFonts w:ascii="Times New Roman" w:eastAsia="Times New Roman" w:hAnsi="Times New Roman" w:cs="Times New Roman"/>
                <w:b w:val="0"/>
                <w:color w:val="auto"/>
                <w:szCs w:val="28"/>
                <w:lang w:eastAsia="ru-RU"/>
              </w:rPr>
            </w:pPr>
          </w:p>
        </w:tc>
        <w:tc>
          <w:tcPr>
            <w:tcW w:w="1914" w:type="pct"/>
          </w:tcPr>
          <w:p w:rsidR="00F56E8A" w:rsidRPr="00F56E8A" w:rsidRDefault="00F56E8A" w:rsidP="00F56E8A">
            <w:pPr>
              <w:spacing w:line="240" w:lineRule="auto"/>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От Концессионера:</w:t>
            </w:r>
          </w:p>
          <w:p w:rsidR="00F56E8A" w:rsidRPr="00F56E8A" w:rsidRDefault="00F56E8A" w:rsidP="00F56E8A">
            <w:pPr>
              <w:spacing w:line="240" w:lineRule="auto"/>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 xml:space="preserve">_______________________ </w:t>
            </w:r>
          </w:p>
          <w:p w:rsidR="00F56E8A" w:rsidRPr="00F56E8A" w:rsidRDefault="00F56E8A" w:rsidP="00F56E8A">
            <w:pPr>
              <w:spacing w:line="240" w:lineRule="auto"/>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 xml:space="preserve">_______________________ </w:t>
            </w:r>
          </w:p>
          <w:p w:rsidR="00F56E8A" w:rsidRPr="00F56E8A" w:rsidRDefault="00F56E8A" w:rsidP="00F56E8A">
            <w:pPr>
              <w:spacing w:line="240" w:lineRule="auto"/>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_______________________</w:t>
            </w:r>
          </w:p>
          <w:p w:rsidR="00F56E8A" w:rsidRPr="00F56E8A" w:rsidRDefault="00F56E8A" w:rsidP="00F56E8A">
            <w:pPr>
              <w:spacing w:line="240" w:lineRule="auto"/>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_______/ ______________  /</w:t>
            </w:r>
          </w:p>
          <w:p w:rsidR="00F56E8A" w:rsidRPr="00F56E8A" w:rsidRDefault="00F56E8A" w:rsidP="00F56E8A">
            <w:pPr>
              <w:spacing w:line="240" w:lineRule="auto"/>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«____» ___________ 20__ г.</w:t>
            </w:r>
          </w:p>
        </w:tc>
      </w:tr>
    </w:tbl>
    <w:p w:rsidR="00F56E8A" w:rsidRPr="00F56E8A" w:rsidRDefault="00F56E8A" w:rsidP="00F56E8A">
      <w:pPr>
        <w:widowControl w:val="0"/>
        <w:spacing w:line="360" w:lineRule="auto"/>
        <w:ind w:right="57"/>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             М.П.</w:t>
      </w:r>
      <w:r w:rsidRPr="00F56E8A">
        <w:rPr>
          <w:rFonts w:ascii="Times New Roman" w:eastAsia="Calibri" w:hAnsi="Times New Roman" w:cs="Times New Roman"/>
          <w:b w:val="0"/>
          <w:color w:val="auto"/>
          <w:szCs w:val="28"/>
        </w:rPr>
        <w:tab/>
      </w:r>
      <w:r w:rsidRPr="00F56E8A">
        <w:rPr>
          <w:rFonts w:ascii="Times New Roman" w:eastAsia="Calibri" w:hAnsi="Times New Roman" w:cs="Times New Roman"/>
          <w:b w:val="0"/>
          <w:color w:val="auto"/>
          <w:szCs w:val="28"/>
        </w:rPr>
        <w:tab/>
      </w:r>
      <w:r w:rsidRPr="00F56E8A">
        <w:rPr>
          <w:rFonts w:ascii="Times New Roman" w:eastAsia="Calibri" w:hAnsi="Times New Roman" w:cs="Times New Roman"/>
          <w:b w:val="0"/>
          <w:color w:val="auto"/>
          <w:szCs w:val="28"/>
        </w:rPr>
        <w:tab/>
      </w:r>
      <w:r w:rsidRPr="00F56E8A">
        <w:rPr>
          <w:rFonts w:ascii="Times New Roman" w:eastAsia="Calibri" w:hAnsi="Times New Roman" w:cs="Times New Roman"/>
          <w:b w:val="0"/>
          <w:color w:val="auto"/>
          <w:szCs w:val="28"/>
        </w:rPr>
        <w:tab/>
      </w:r>
      <w:r w:rsidRPr="00F56E8A">
        <w:rPr>
          <w:rFonts w:ascii="Times New Roman" w:eastAsia="Calibri" w:hAnsi="Times New Roman" w:cs="Times New Roman"/>
          <w:b w:val="0"/>
          <w:color w:val="auto"/>
          <w:szCs w:val="28"/>
        </w:rPr>
        <w:tab/>
      </w:r>
      <w:r w:rsidRPr="00F56E8A">
        <w:rPr>
          <w:rFonts w:ascii="Times New Roman" w:eastAsia="Calibri" w:hAnsi="Times New Roman" w:cs="Times New Roman"/>
          <w:b w:val="0"/>
          <w:color w:val="auto"/>
          <w:szCs w:val="28"/>
        </w:rPr>
        <w:tab/>
      </w:r>
      <w:r w:rsidRPr="00F56E8A">
        <w:rPr>
          <w:rFonts w:ascii="Times New Roman" w:eastAsia="Calibri" w:hAnsi="Times New Roman" w:cs="Times New Roman"/>
          <w:b w:val="0"/>
          <w:color w:val="auto"/>
          <w:szCs w:val="28"/>
        </w:rPr>
        <w:tab/>
        <w:t xml:space="preserve">      М.П.</w:t>
      </w:r>
    </w:p>
    <w:p w:rsidR="00F56E8A" w:rsidRDefault="00F56E8A" w:rsidP="00F56E8A">
      <w:pPr>
        <w:spacing w:before="120" w:line="240" w:lineRule="auto"/>
        <w:jc w:val="both"/>
        <w:rPr>
          <w:rFonts w:ascii="Times New Roman" w:eastAsia="Calibri" w:hAnsi="Times New Roman" w:cs="Times New Roman"/>
          <w:b w:val="0"/>
          <w:color w:val="auto"/>
          <w:szCs w:val="28"/>
        </w:rPr>
      </w:pPr>
    </w:p>
    <w:p w:rsidR="00EB4367" w:rsidRDefault="00EB4367" w:rsidP="00F56E8A">
      <w:pPr>
        <w:spacing w:before="120" w:line="240" w:lineRule="auto"/>
        <w:jc w:val="both"/>
        <w:rPr>
          <w:rFonts w:ascii="Times New Roman" w:eastAsia="Calibri" w:hAnsi="Times New Roman" w:cs="Times New Roman"/>
          <w:b w:val="0"/>
          <w:color w:val="auto"/>
          <w:szCs w:val="28"/>
        </w:rPr>
      </w:pPr>
    </w:p>
    <w:p w:rsidR="00EB4367" w:rsidRDefault="00EB4367" w:rsidP="00F56E8A">
      <w:pPr>
        <w:spacing w:before="120" w:line="240" w:lineRule="auto"/>
        <w:jc w:val="both"/>
        <w:rPr>
          <w:rFonts w:ascii="Times New Roman" w:eastAsia="Calibri" w:hAnsi="Times New Roman" w:cs="Times New Roman"/>
          <w:b w:val="0"/>
          <w:color w:val="auto"/>
          <w:szCs w:val="28"/>
        </w:rPr>
      </w:pPr>
    </w:p>
    <w:p w:rsidR="00EB4367" w:rsidRDefault="00EB4367" w:rsidP="00F56E8A">
      <w:pPr>
        <w:spacing w:before="120" w:line="240" w:lineRule="auto"/>
        <w:jc w:val="both"/>
        <w:rPr>
          <w:rFonts w:ascii="Times New Roman" w:eastAsia="Calibri" w:hAnsi="Times New Roman" w:cs="Times New Roman"/>
          <w:b w:val="0"/>
          <w:color w:val="auto"/>
          <w:szCs w:val="28"/>
        </w:rPr>
      </w:pPr>
    </w:p>
    <w:p w:rsidR="00EB4367" w:rsidRDefault="00EB4367" w:rsidP="00F56E8A">
      <w:pPr>
        <w:spacing w:before="120" w:line="240" w:lineRule="auto"/>
        <w:jc w:val="both"/>
        <w:rPr>
          <w:rFonts w:ascii="Times New Roman" w:eastAsia="Calibri" w:hAnsi="Times New Roman" w:cs="Times New Roman"/>
          <w:b w:val="0"/>
          <w:color w:val="auto"/>
          <w:szCs w:val="28"/>
        </w:rPr>
      </w:pPr>
    </w:p>
    <w:p w:rsidR="00EB4367" w:rsidRDefault="00EB4367" w:rsidP="00F56E8A">
      <w:pPr>
        <w:spacing w:before="120" w:line="240" w:lineRule="auto"/>
        <w:jc w:val="both"/>
        <w:rPr>
          <w:rFonts w:ascii="Times New Roman" w:eastAsia="Calibri" w:hAnsi="Times New Roman" w:cs="Times New Roman"/>
          <w:b w:val="0"/>
          <w:color w:val="auto"/>
          <w:szCs w:val="28"/>
        </w:rPr>
      </w:pPr>
    </w:p>
    <w:p w:rsidR="00EB4367" w:rsidRDefault="00EB4367" w:rsidP="00F56E8A">
      <w:pPr>
        <w:spacing w:before="120" w:line="240" w:lineRule="auto"/>
        <w:jc w:val="both"/>
        <w:rPr>
          <w:rFonts w:ascii="Times New Roman" w:eastAsia="Calibri" w:hAnsi="Times New Roman" w:cs="Times New Roman"/>
          <w:b w:val="0"/>
          <w:color w:val="auto"/>
          <w:szCs w:val="28"/>
        </w:rPr>
      </w:pPr>
    </w:p>
    <w:p w:rsidR="00EB4367" w:rsidRDefault="00EB4367" w:rsidP="00F56E8A">
      <w:pPr>
        <w:spacing w:before="120" w:line="240" w:lineRule="auto"/>
        <w:jc w:val="both"/>
        <w:rPr>
          <w:rFonts w:ascii="Times New Roman" w:eastAsia="Calibri" w:hAnsi="Times New Roman" w:cs="Times New Roman"/>
          <w:b w:val="0"/>
          <w:color w:val="auto"/>
          <w:szCs w:val="28"/>
        </w:rPr>
      </w:pPr>
    </w:p>
    <w:p w:rsidR="00EB4367" w:rsidRDefault="00EB4367" w:rsidP="00F56E8A">
      <w:pPr>
        <w:spacing w:before="120" w:line="240" w:lineRule="auto"/>
        <w:jc w:val="both"/>
        <w:rPr>
          <w:rFonts w:ascii="Times New Roman" w:eastAsia="Calibri" w:hAnsi="Times New Roman" w:cs="Times New Roman"/>
          <w:b w:val="0"/>
          <w:color w:val="auto"/>
          <w:szCs w:val="28"/>
        </w:rPr>
      </w:pPr>
    </w:p>
    <w:p w:rsidR="00EB4367" w:rsidRDefault="00EB4367" w:rsidP="00F56E8A">
      <w:pPr>
        <w:spacing w:before="120" w:line="240" w:lineRule="auto"/>
        <w:jc w:val="both"/>
        <w:rPr>
          <w:rFonts w:ascii="Times New Roman" w:eastAsia="Calibri" w:hAnsi="Times New Roman" w:cs="Times New Roman"/>
          <w:b w:val="0"/>
          <w:color w:val="auto"/>
          <w:szCs w:val="28"/>
        </w:rPr>
      </w:pPr>
    </w:p>
    <w:p w:rsidR="00EB4367" w:rsidRDefault="00EB4367" w:rsidP="00F56E8A">
      <w:pPr>
        <w:spacing w:before="120" w:line="240" w:lineRule="auto"/>
        <w:jc w:val="both"/>
        <w:rPr>
          <w:rFonts w:ascii="Times New Roman" w:eastAsia="Calibri" w:hAnsi="Times New Roman" w:cs="Times New Roman"/>
          <w:b w:val="0"/>
          <w:color w:val="auto"/>
          <w:szCs w:val="28"/>
        </w:rPr>
      </w:pPr>
    </w:p>
    <w:p w:rsidR="00EB4367" w:rsidRDefault="00EB4367" w:rsidP="00F56E8A">
      <w:pPr>
        <w:spacing w:before="120" w:line="240" w:lineRule="auto"/>
        <w:jc w:val="both"/>
        <w:rPr>
          <w:rFonts w:ascii="Times New Roman" w:eastAsia="Calibri" w:hAnsi="Times New Roman" w:cs="Times New Roman"/>
          <w:b w:val="0"/>
          <w:color w:val="auto"/>
          <w:szCs w:val="28"/>
        </w:rPr>
      </w:pPr>
    </w:p>
    <w:p w:rsidR="009D1704" w:rsidRDefault="009D1704" w:rsidP="00F56E8A">
      <w:pPr>
        <w:spacing w:before="120" w:line="240" w:lineRule="auto"/>
        <w:jc w:val="both"/>
        <w:rPr>
          <w:rFonts w:ascii="Times New Roman" w:eastAsia="Calibri" w:hAnsi="Times New Roman" w:cs="Times New Roman"/>
          <w:b w:val="0"/>
          <w:color w:val="auto"/>
          <w:szCs w:val="28"/>
        </w:rPr>
      </w:pPr>
    </w:p>
    <w:p w:rsidR="009D1704" w:rsidRDefault="009D1704" w:rsidP="00F56E8A">
      <w:pPr>
        <w:spacing w:before="120" w:line="240" w:lineRule="auto"/>
        <w:jc w:val="both"/>
        <w:rPr>
          <w:rFonts w:ascii="Times New Roman" w:eastAsia="Calibri" w:hAnsi="Times New Roman" w:cs="Times New Roman"/>
          <w:b w:val="0"/>
          <w:color w:val="auto"/>
          <w:szCs w:val="28"/>
        </w:rPr>
      </w:pPr>
    </w:p>
    <w:p w:rsidR="00EB4367" w:rsidRDefault="00EB4367" w:rsidP="00F56E8A">
      <w:pPr>
        <w:spacing w:before="120" w:line="240" w:lineRule="auto"/>
        <w:jc w:val="both"/>
        <w:rPr>
          <w:rFonts w:ascii="Times New Roman" w:eastAsia="Calibri" w:hAnsi="Times New Roman" w:cs="Times New Roman"/>
          <w:b w:val="0"/>
          <w:color w:val="auto"/>
          <w:szCs w:val="28"/>
        </w:rPr>
      </w:pPr>
    </w:p>
    <w:p w:rsidR="00F56E8A" w:rsidRPr="009466E6" w:rsidRDefault="00F56E8A" w:rsidP="00F56E8A">
      <w:pPr>
        <w:spacing w:before="120" w:line="360" w:lineRule="auto"/>
        <w:contextualSpacing/>
        <w:jc w:val="both"/>
        <w:rPr>
          <w:rFonts w:ascii="Times New Roman" w:eastAsia="Calibri" w:hAnsi="Times New Roman" w:cs="Times New Roman"/>
          <w:b w:val="0"/>
          <w:color w:val="auto"/>
          <w:szCs w:val="28"/>
        </w:rPr>
      </w:pPr>
      <w:r w:rsidRPr="009466E6">
        <w:rPr>
          <w:rFonts w:ascii="Times New Roman" w:eastAsia="Calibri" w:hAnsi="Times New Roman" w:cs="Times New Roman"/>
          <w:b w:val="0"/>
          <w:color w:val="auto"/>
          <w:szCs w:val="28"/>
        </w:rPr>
        <w:lastRenderedPageBreak/>
        <w:t>Приложение № 1. Информация об имуществе, которое находитс</w:t>
      </w:r>
      <w:r w:rsidR="009466E6" w:rsidRPr="009466E6">
        <w:rPr>
          <w:rFonts w:ascii="Times New Roman" w:eastAsia="Calibri" w:hAnsi="Times New Roman" w:cs="Times New Roman"/>
          <w:b w:val="0"/>
          <w:color w:val="auto"/>
          <w:szCs w:val="28"/>
        </w:rPr>
        <w:t>я в муниципальной собственности Рамонского муниципального района Воронежской области</w:t>
      </w:r>
      <w:r w:rsidRPr="009466E6">
        <w:rPr>
          <w:rFonts w:ascii="Times New Roman" w:eastAsia="Calibri" w:hAnsi="Times New Roman" w:cs="Times New Roman"/>
          <w:b w:val="0"/>
          <w:color w:val="auto"/>
          <w:szCs w:val="28"/>
        </w:rPr>
        <w:t xml:space="preserve">, передаваемом Концессионеру в составе объекта с целью реконструкции, последующего содержания и эксплуатации, предназначенного для организации отдыха граждан и туризма, </w:t>
      </w:r>
      <w:r w:rsidR="009466E6" w:rsidRPr="009466E6">
        <w:rPr>
          <w:rFonts w:ascii="Times New Roman" w:eastAsia="Calibri" w:hAnsi="Times New Roman" w:cs="Times New Roman"/>
          <w:b w:val="0"/>
          <w:color w:val="auto"/>
          <w:szCs w:val="28"/>
        </w:rPr>
        <w:t xml:space="preserve">расположенного на территории садово-паркового </w:t>
      </w:r>
      <w:r w:rsidRPr="009466E6">
        <w:rPr>
          <w:rFonts w:ascii="Times New Roman" w:eastAsia="Calibri" w:hAnsi="Times New Roman" w:cs="Times New Roman"/>
          <w:b w:val="0"/>
          <w:color w:val="auto"/>
          <w:szCs w:val="28"/>
        </w:rPr>
        <w:t>ландшафт</w:t>
      </w:r>
      <w:r w:rsidR="009466E6" w:rsidRPr="009466E6">
        <w:rPr>
          <w:rFonts w:ascii="Times New Roman" w:eastAsia="Calibri" w:hAnsi="Times New Roman" w:cs="Times New Roman"/>
          <w:b w:val="0"/>
          <w:color w:val="auto"/>
          <w:szCs w:val="28"/>
        </w:rPr>
        <w:t>а «Детский парк</w:t>
      </w:r>
      <w:r w:rsidRPr="009466E6">
        <w:rPr>
          <w:rFonts w:ascii="Times New Roman" w:eastAsia="Calibri" w:hAnsi="Times New Roman" w:cs="Times New Roman"/>
          <w:b w:val="0"/>
          <w:color w:val="auto"/>
          <w:szCs w:val="28"/>
        </w:rPr>
        <w:t xml:space="preserve">» по адресу: </w:t>
      </w:r>
      <w:r w:rsidR="009466E6">
        <w:rPr>
          <w:rFonts w:ascii="Times New Roman" w:eastAsia="Calibri" w:hAnsi="Times New Roman" w:cs="Times New Roman"/>
          <w:b w:val="0"/>
          <w:color w:val="auto"/>
          <w:szCs w:val="28"/>
        </w:rPr>
        <w:t xml:space="preserve">Воронежская область, </w:t>
      </w:r>
      <w:proofErr w:type="spellStart"/>
      <w:r w:rsidR="009466E6">
        <w:rPr>
          <w:rFonts w:ascii="Times New Roman" w:eastAsia="Calibri" w:hAnsi="Times New Roman" w:cs="Times New Roman"/>
          <w:b w:val="0"/>
          <w:color w:val="auto"/>
          <w:szCs w:val="28"/>
        </w:rPr>
        <w:t>р.п</w:t>
      </w:r>
      <w:proofErr w:type="spellEnd"/>
      <w:r w:rsidR="009466E6">
        <w:rPr>
          <w:rFonts w:ascii="Times New Roman" w:eastAsia="Calibri" w:hAnsi="Times New Roman" w:cs="Times New Roman"/>
          <w:b w:val="0"/>
          <w:color w:val="auto"/>
          <w:szCs w:val="28"/>
        </w:rPr>
        <w:t>. Рамонь, ул. Мосина, 7б/1.</w:t>
      </w:r>
    </w:p>
    <w:p w:rsidR="00F56E8A" w:rsidRPr="009466E6" w:rsidRDefault="00F56E8A" w:rsidP="00F56E8A">
      <w:pPr>
        <w:spacing w:before="120" w:line="360" w:lineRule="auto"/>
        <w:contextualSpacing/>
        <w:jc w:val="both"/>
        <w:rPr>
          <w:rFonts w:ascii="Times New Roman" w:eastAsia="Calibri" w:hAnsi="Times New Roman" w:cs="Times New Roman"/>
          <w:b w:val="0"/>
          <w:color w:val="auto"/>
          <w:szCs w:val="28"/>
        </w:rPr>
      </w:pPr>
      <w:r w:rsidRPr="009466E6">
        <w:rPr>
          <w:rFonts w:ascii="Times New Roman" w:eastAsia="Calibri" w:hAnsi="Times New Roman" w:cs="Times New Roman"/>
          <w:b w:val="0"/>
          <w:color w:val="auto"/>
          <w:szCs w:val="28"/>
        </w:rPr>
        <w:t>Приложение № 2. Информация об имуществе, которое подлежит созданию, последующему содержанию и эксплуатации, предназначенном для организации отдыха граждан и туризма, расп</w:t>
      </w:r>
      <w:r w:rsidR="009466E6">
        <w:rPr>
          <w:rFonts w:ascii="Times New Roman" w:eastAsia="Calibri" w:hAnsi="Times New Roman" w:cs="Times New Roman"/>
          <w:b w:val="0"/>
          <w:color w:val="auto"/>
          <w:szCs w:val="28"/>
        </w:rPr>
        <w:t>оложенном на территории садово-паркового</w:t>
      </w:r>
      <w:r w:rsidRPr="009466E6">
        <w:rPr>
          <w:rFonts w:ascii="Times New Roman" w:eastAsia="Calibri" w:hAnsi="Times New Roman" w:cs="Times New Roman"/>
          <w:b w:val="0"/>
          <w:color w:val="auto"/>
          <w:szCs w:val="28"/>
        </w:rPr>
        <w:t xml:space="preserve"> ландшафт</w:t>
      </w:r>
      <w:r w:rsidR="009466E6">
        <w:rPr>
          <w:rFonts w:ascii="Times New Roman" w:eastAsia="Calibri" w:hAnsi="Times New Roman" w:cs="Times New Roman"/>
          <w:b w:val="0"/>
          <w:color w:val="auto"/>
          <w:szCs w:val="28"/>
        </w:rPr>
        <w:t>а</w:t>
      </w:r>
      <w:r w:rsidR="00FA5061">
        <w:rPr>
          <w:rFonts w:ascii="Times New Roman" w:eastAsia="Calibri" w:hAnsi="Times New Roman" w:cs="Times New Roman"/>
          <w:b w:val="0"/>
          <w:color w:val="auto"/>
          <w:szCs w:val="28"/>
        </w:rPr>
        <w:t xml:space="preserve"> </w:t>
      </w:r>
      <w:r w:rsidR="009466E6" w:rsidRPr="009466E6">
        <w:rPr>
          <w:rFonts w:ascii="Times New Roman" w:eastAsia="Calibri" w:hAnsi="Times New Roman" w:cs="Times New Roman"/>
          <w:b w:val="0"/>
          <w:color w:val="auto"/>
          <w:szCs w:val="28"/>
        </w:rPr>
        <w:t xml:space="preserve">«Детский парк» по адресу: Воронежская область, </w:t>
      </w:r>
      <w:proofErr w:type="spellStart"/>
      <w:r w:rsidR="009466E6" w:rsidRPr="009466E6">
        <w:rPr>
          <w:rFonts w:ascii="Times New Roman" w:eastAsia="Calibri" w:hAnsi="Times New Roman" w:cs="Times New Roman"/>
          <w:b w:val="0"/>
          <w:color w:val="auto"/>
          <w:szCs w:val="28"/>
        </w:rPr>
        <w:t>р.п</w:t>
      </w:r>
      <w:proofErr w:type="spellEnd"/>
      <w:r w:rsidR="009466E6" w:rsidRPr="009466E6">
        <w:rPr>
          <w:rFonts w:ascii="Times New Roman" w:eastAsia="Calibri" w:hAnsi="Times New Roman" w:cs="Times New Roman"/>
          <w:b w:val="0"/>
          <w:color w:val="auto"/>
          <w:szCs w:val="28"/>
        </w:rPr>
        <w:t>. Рамонь, ул. Мосина, 7б/1.</w:t>
      </w:r>
    </w:p>
    <w:p w:rsidR="00F56E8A" w:rsidRPr="009466E6" w:rsidRDefault="00F56E8A" w:rsidP="00F56E8A">
      <w:pPr>
        <w:spacing w:before="120" w:line="360" w:lineRule="auto"/>
        <w:contextualSpacing/>
        <w:jc w:val="both"/>
        <w:rPr>
          <w:rFonts w:ascii="Times New Roman" w:eastAsia="Calibri" w:hAnsi="Times New Roman" w:cs="Times New Roman"/>
          <w:b w:val="0"/>
          <w:color w:val="auto"/>
          <w:szCs w:val="28"/>
        </w:rPr>
      </w:pPr>
      <w:r w:rsidRPr="009466E6">
        <w:rPr>
          <w:rFonts w:ascii="Times New Roman" w:eastAsia="Calibri" w:hAnsi="Times New Roman" w:cs="Times New Roman"/>
          <w:b w:val="0"/>
          <w:color w:val="auto"/>
          <w:szCs w:val="28"/>
        </w:rPr>
        <w:t>Приложение № 3. Акт приема-передачи имущества, входящего в состав Объекта соглашения.</w:t>
      </w:r>
    </w:p>
    <w:p w:rsidR="00F56E8A" w:rsidRPr="009466E6" w:rsidRDefault="00F56E8A" w:rsidP="00F56E8A">
      <w:pPr>
        <w:spacing w:before="120" w:line="360" w:lineRule="auto"/>
        <w:contextualSpacing/>
        <w:jc w:val="both"/>
        <w:rPr>
          <w:rFonts w:ascii="Times New Roman" w:eastAsia="Calibri" w:hAnsi="Times New Roman" w:cs="Times New Roman"/>
          <w:b w:val="0"/>
          <w:color w:val="auto"/>
          <w:szCs w:val="28"/>
        </w:rPr>
      </w:pPr>
      <w:r w:rsidRPr="009466E6">
        <w:rPr>
          <w:rFonts w:ascii="Times New Roman" w:eastAsia="Calibri" w:hAnsi="Times New Roman" w:cs="Times New Roman"/>
          <w:b w:val="0"/>
          <w:color w:val="auto"/>
          <w:szCs w:val="28"/>
        </w:rPr>
        <w:t>Приложение № 4. Порядок предоставления Концессионером сведений о движимом и недвижимом имуществе, входящем в состав Объекта соглашения.</w:t>
      </w:r>
    </w:p>
    <w:p w:rsidR="00F56E8A" w:rsidRPr="00F56E8A" w:rsidRDefault="00F56E8A" w:rsidP="00F56E8A">
      <w:pPr>
        <w:spacing w:before="120" w:line="360" w:lineRule="auto"/>
        <w:contextualSpacing/>
        <w:jc w:val="both"/>
        <w:rPr>
          <w:rFonts w:ascii="Times New Roman" w:eastAsia="Calibri" w:hAnsi="Times New Roman" w:cs="Times New Roman"/>
          <w:b w:val="0"/>
          <w:color w:val="auto"/>
          <w:szCs w:val="28"/>
        </w:rPr>
      </w:pPr>
      <w:r w:rsidRPr="009466E6">
        <w:rPr>
          <w:rFonts w:ascii="Times New Roman" w:eastAsia="Calibri" w:hAnsi="Times New Roman" w:cs="Times New Roman"/>
          <w:b w:val="0"/>
          <w:color w:val="auto"/>
          <w:szCs w:val="28"/>
        </w:rPr>
        <w:t>Приложение № 5. Перспективный план развития (к</w:t>
      </w:r>
      <w:r w:rsidRPr="009466E6">
        <w:rPr>
          <w:rFonts w:ascii="Times New Roman" w:eastAsia="Times New Roman" w:hAnsi="Times New Roman" w:cs="Times New Roman"/>
          <w:b w:val="0"/>
          <w:color w:val="auto"/>
          <w:szCs w:val="28"/>
          <w:lang w:eastAsia="ru-RU"/>
        </w:rPr>
        <w:t>онцепция) существующего имущественного комплекса в ходе исполнения Концессионного соглашения, последовательность этапов выполнения работ.</w:t>
      </w:r>
    </w:p>
    <w:p w:rsidR="00F56E8A" w:rsidRPr="00F56E8A" w:rsidRDefault="00F56E8A" w:rsidP="00F56E8A">
      <w:pPr>
        <w:spacing w:before="120" w:line="240" w:lineRule="auto"/>
        <w:jc w:val="both"/>
        <w:rPr>
          <w:rFonts w:ascii="Times New Roman" w:eastAsia="Times New Roman" w:hAnsi="Times New Roman" w:cs="Times New Roman"/>
          <w:b w:val="0"/>
          <w:color w:val="auto"/>
          <w:szCs w:val="28"/>
          <w:lang w:eastAsia="ru-RU"/>
        </w:rPr>
      </w:pPr>
    </w:p>
    <w:p w:rsidR="00F56E8A" w:rsidRPr="00F56E8A" w:rsidRDefault="00F56E8A" w:rsidP="00F56E8A">
      <w:pPr>
        <w:spacing w:before="120" w:line="240" w:lineRule="auto"/>
        <w:jc w:val="both"/>
        <w:rPr>
          <w:rFonts w:ascii="Times New Roman" w:eastAsia="Times New Roman" w:hAnsi="Times New Roman" w:cs="Times New Roman"/>
          <w:b w:val="0"/>
          <w:color w:val="auto"/>
          <w:szCs w:val="28"/>
          <w:lang w:eastAsia="ru-RU"/>
        </w:rPr>
      </w:pPr>
    </w:p>
    <w:p w:rsidR="00F56E8A" w:rsidRDefault="009466E6" w:rsidP="00F56E8A">
      <w:pPr>
        <w:spacing w:before="120" w:line="240" w:lineRule="auto"/>
        <w:contextualSpacing/>
        <w:jc w:val="both"/>
        <w:rPr>
          <w:rFonts w:ascii="Times New Roman" w:eastAsia="Times New Roman" w:hAnsi="Times New Roman" w:cs="Times New Roman"/>
          <w:b w:val="0"/>
          <w:color w:val="auto"/>
          <w:szCs w:val="28"/>
          <w:lang w:eastAsia="ru-RU"/>
        </w:rPr>
      </w:pPr>
      <w:r>
        <w:rPr>
          <w:rFonts w:ascii="Times New Roman" w:eastAsia="Times New Roman" w:hAnsi="Times New Roman" w:cs="Times New Roman"/>
          <w:b w:val="0"/>
          <w:color w:val="auto"/>
          <w:szCs w:val="28"/>
          <w:lang w:eastAsia="ru-RU"/>
        </w:rPr>
        <w:t xml:space="preserve">              Глава</w:t>
      </w:r>
      <w:r w:rsidR="00B860B3">
        <w:rPr>
          <w:rFonts w:ascii="Times New Roman" w:eastAsia="Times New Roman" w:hAnsi="Times New Roman" w:cs="Times New Roman"/>
          <w:b w:val="0"/>
          <w:color w:val="auto"/>
          <w:szCs w:val="28"/>
          <w:lang w:eastAsia="ru-RU"/>
        </w:rPr>
        <w:t xml:space="preserve"> администрации</w:t>
      </w:r>
    </w:p>
    <w:p w:rsidR="00B860B3" w:rsidRDefault="00B860B3" w:rsidP="00F56E8A">
      <w:pPr>
        <w:spacing w:before="120" w:line="240" w:lineRule="auto"/>
        <w:contextualSpacing/>
        <w:jc w:val="both"/>
        <w:rPr>
          <w:rFonts w:ascii="Times New Roman" w:eastAsia="Times New Roman" w:hAnsi="Times New Roman" w:cs="Times New Roman"/>
          <w:b w:val="0"/>
          <w:color w:val="auto"/>
          <w:szCs w:val="28"/>
          <w:lang w:eastAsia="ru-RU"/>
        </w:rPr>
      </w:pPr>
      <w:r>
        <w:rPr>
          <w:rFonts w:ascii="Times New Roman" w:eastAsia="Times New Roman" w:hAnsi="Times New Roman" w:cs="Times New Roman"/>
          <w:b w:val="0"/>
          <w:color w:val="auto"/>
          <w:szCs w:val="28"/>
          <w:lang w:eastAsia="ru-RU"/>
        </w:rPr>
        <w:t xml:space="preserve">  Рамонского городского поселения</w:t>
      </w:r>
    </w:p>
    <w:p w:rsidR="00B860B3" w:rsidRDefault="00B860B3" w:rsidP="00F56E8A">
      <w:pPr>
        <w:spacing w:before="120" w:line="240" w:lineRule="auto"/>
        <w:contextualSpacing/>
        <w:jc w:val="both"/>
        <w:rPr>
          <w:rFonts w:ascii="Times New Roman" w:eastAsia="Times New Roman" w:hAnsi="Times New Roman" w:cs="Times New Roman"/>
          <w:b w:val="0"/>
          <w:color w:val="auto"/>
          <w:szCs w:val="28"/>
          <w:lang w:eastAsia="ru-RU"/>
        </w:rPr>
      </w:pPr>
      <w:r>
        <w:rPr>
          <w:rFonts w:ascii="Times New Roman" w:eastAsia="Times New Roman" w:hAnsi="Times New Roman" w:cs="Times New Roman"/>
          <w:b w:val="0"/>
          <w:color w:val="auto"/>
          <w:szCs w:val="28"/>
          <w:lang w:eastAsia="ru-RU"/>
        </w:rPr>
        <w:t>Рамонского муниципального района                                                         В.Д. Абдуллин</w:t>
      </w:r>
    </w:p>
    <w:p w:rsidR="00B860B3" w:rsidRPr="00F56E8A" w:rsidRDefault="00B860B3" w:rsidP="00F56E8A">
      <w:pPr>
        <w:spacing w:before="120" w:line="240" w:lineRule="auto"/>
        <w:contextualSpacing/>
        <w:jc w:val="both"/>
        <w:rPr>
          <w:rFonts w:ascii="Times New Roman" w:eastAsia="Times New Roman" w:hAnsi="Times New Roman" w:cs="Times New Roman"/>
          <w:b w:val="0"/>
          <w:color w:val="auto"/>
          <w:szCs w:val="28"/>
          <w:lang w:eastAsia="ru-RU"/>
        </w:rPr>
      </w:pPr>
      <w:r>
        <w:rPr>
          <w:rFonts w:ascii="Times New Roman" w:eastAsia="Times New Roman" w:hAnsi="Times New Roman" w:cs="Times New Roman"/>
          <w:b w:val="0"/>
          <w:color w:val="auto"/>
          <w:szCs w:val="28"/>
          <w:lang w:eastAsia="ru-RU"/>
        </w:rPr>
        <w:t xml:space="preserve">              Воронежской области</w:t>
      </w:r>
    </w:p>
    <w:p w:rsidR="00F56E8A" w:rsidRPr="00F56E8A" w:rsidRDefault="00F56E8A" w:rsidP="00F56E8A">
      <w:pPr>
        <w:spacing w:before="120" w:line="240" w:lineRule="auto"/>
        <w:contextualSpacing/>
        <w:jc w:val="both"/>
        <w:rPr>
          <w:rFonts w:ascii="Times New Roman" w:eastAsia="Times New Roman" w:hAnsi="Times New Roman" w:cs="Times New Roman"/>
          <w:b w:val="0"/>
          <w:color w:val="auto"/>
          <w:szCs w:val="28"/>
          <w:lang w:eastAsia="ru-RU"/>
        </w:rPr>
      </w:pPr>
    </w:p>
    <w:p w:rsidR="00F56E8A" w:rsidRPr="001E1F25" w:rsidRDefault="00F56E8A" w:rsidP="00F56E8A">
      <w:pPr>
        <w:spacing w:after="200" w:line="240" w:lineRule="auto"/>
        <w:contextualSpacing/>
        <w:rPr>
          <w:rFonts w:ascii="Calibri" w:eastAsia="Calibri" w:hAnsi="Calibri" w:cs="Times New Roman"/>
          <w:b w:val="0"/>
          <w:color w:val="auto"/>
          <w:sz w:val="22"/>
        </w:rPr>
      </w:pPr>
    </w:p>
    <w:p w:rsidR="00F56E8A" w:rsidRDefault="00F56E8A" w:rsidP="00F56E8A">
      <w:pPr>
        <w:pStyle w:val="af9"/>
        <w:spacing w:after="200"/>
        <w:ind w:left="0" w:firstLine="709"/>
        <w:rPr>
          <w:rFonts w:ascii="Times New Roman" w:hAnsi="Times New Roman" w:cs="Times New Roman"/>
          <w:noProof/>
        </w:rPr>
      </w:pPr>
    </w:p>
    <w:p w:rsidR="00F56E8A" w:rsidRPr="00F56E8A" w:rsidRDefault="00F56E8A" w:rsidP="00F56E8A">
      <w:pPr>
        <w:pStyle w:val="af9"/>
        <w:spacing w:after="200"/>
        <w:ind w:left="0" w:firstLine="709"/>
        <w:rPr>
          <w:rFonts w:ascii="Times New Roman" w:hAnsi="Times New Roman" w:cs="Times New Roman"/>
          <w:noProof/>
        </w:rPr>
      </w:pPr>
    </w:p>
    <w:p w:rsidR="00F56E8A" w:rsidRDefault="00F56E8A" w:rsidP="005340E4">
      <w:pPr>
        <w:pStyle w:val="af9"/>
        <w:spacing w:after="200"/>
        <w:ind w:left="0" w:firstLine="709"/>
        <w:jc w:val="both"/>
        <w:rPr>
          <w:rFonts w:ascii="Times New Roman" w:hAnsi="Times New Roman" w:cs="Times New Roman"/>
          <w:noProof/>
          <w:color w:val="auto"/>
        </w:rPr>
      </w:pPr>
    </w:p>
    <w:p w:rsidR="00F56E8A" w:rsidRDefault="00F56E8A" w:rsidP="005340E4">
      <w:pPr>
        <w:pStyle w:val="af9"/>
        <w:spacing w:after="200"/>
        <w:ind w:left="0" w:firstLine="709"/>
        <w:jc w:val="both"/>
        <w:rPr>
          <w:rFonts w:ascii="Times New Roman" w:hAnsi="Times New Roman" w:cs="Times New Roman"/>
          <w:noProof/>
          <w:color w:val="auto"/>
        </w:rPr>
      </w:pPr>
    </w:p>
    <w:p w:rsidR="00B860B3" w:rsidRDefault="00B860B3" w:rsidP="005340E4">
      <w:pPr>
        <w:pStyle w:val="af9"/>
        <w:spacing w:after="200"/>
        <w:ind w:left="0" w:firstLine="709"/>
        <w:jc w:val="both"/>
        <w:rPr>
          <w:rFonts w:ascii="Times New Roman" w:hAnsi="Times New Roman" w:cs="Times New Roman"/>
          <w:noProof/>
          <w:color w:val="auto"/>
        </w:rPr>
      </w:pPr>
    </w:p>
    <w:p w:rsidR="009466E6" w:rsidRDefault="009466E6" w:rsidP="009466E6">
      <w:pPr>
        <w:pStyle w:val="af9"/>
        <w:spacing w:after="200"/>
        <w:ind w:left="0" w:firstLine="709"/>
        <w:jc w:val="right"/>
        <w:rPr>
          <w:rFonts w:ascii="Times New Roman" w:hAnsi="Times New Roman" w:cs="Times New Roman"/>
          <w:noProof/>
          <w:color w:val="auto"/>
        </w:rPr>
      </w:pPr>
      <w:r>
        <w:rPr>
          <w:rFonts w:ascii="Times New Roman" w:hAnsi="Times New Roman" w:cs="Times New Roman"/>
          <w:noProof/>
          <w:color w:val="auto"/>
        </w:rPr>
        <w:lastRenderedPageBreak/>
        <w:t>Приложение №1</w:t>
      </w:r>
    </w:p>
    <w:tbl>
      <w:tblPr>
        <w:tblStyle w:val="ae"/>
        <w:tblW w:w="10477" w:type="dxa"/>
        <w:tblLook w:val="04A0" w:firstRow="1" w:lastRow="0" w:firstColumn="1" w:lastColumn="0" w:noHBand="0" w:noVBand="1"/>
      </w:tblPr>
      <w:tblGrid>
        <w:gridCol w:w="640"/>
        <w:gridCol w:w="4884"/>
        <w:gridCol w:w="2693"/>
        <w:gridCol w:w="2260"/>
      </w:tblGrid>
      <w:tr w:rsidR="009466E6" w:rsidTr="00FA5061">
        <w:trPr>
          <w:trHeight w:val="743"/>
        </w:trPr>
        <w:tc>
          <w:tcPr>
            <w:tcW w:w="640" w:type="dxa"/>
          </w:tcPr>
          <w:p w:rsidR="009466E6" w:rsidRDefault="009466E6" w:rsidP="00125506">
            <w:pPr>
              <w:spacing w:after="200"/>
              <w:jc w:val="center"/>
              <w:rPr>
                <w:rFonts w:ascii="Times New Roman" w:hAnsi="Times New Roman" w:cs="Times New Roman"/>
                <w:noProof/>
                <w:color w:val="auto"/>
              </w:rPr>
            </w:pPr>
            <w:r>
              <w:rPr>
                <w:rFonts w:ascii="Times New Roman" w:hAnsi="Times New Roman" w:cs="Times New Roman"/>
                <w:noProof/>
                <w:color w:val="auto"/>
              </w:rPr>
              <w:t>№</w:t>
            </w:r>
          </w:p>
        </w:tc>
        <w:tc>
          <w:tcPr>
            <w:tcW w:w="4884" w:type="dxa"/>
          </w:tcPr>
          <w:p w:rsidR="009466E6" w:rsidRDefault="009466E6" w:rsidP="00125506">
            <w:pPr>
              <w:spacing w:after="200"/>
              <w:jc w:val="center"/>
              <w:rPr>
                <w:rFonts w:ascii="Times New Roman" w:hAnsi="Times New Roman" w:cs="Times New Roman"/>
                <w:noProof/>
                <w:color w:val="auto"/>
              </w:rPr>
            </w:pPr>
            <w:r>
              <w:rPr>
                <w:rFonts w:ascii="Times New Roman" w:hAnsi="Times New Roman" w:cs="Times New Roman"/>
                <w:noProof/>
                <w:color w:val="auto"/>
              </w:rPr>
              <w:t>Перечень оборудования</w:t>
            </w:r>
          </w:p>
        </w:tc>
        <w:tc>
          <w:tcPr>
            <w:tcW w:w="2693" w:type="dxa"/>
          </w:tcPr>
          <w:p w:rsidR="009466E6" w:rsidRDefault="00FA5061" w:rsidP="00125506">
            <w:pPr>
              <w:spacing w:after="200"/>
              <w:jc w:val="center"/>
              <w:rPr>
                <w:rFonts w:ascii="Times New Roman" w:hAnsi="Times New Roman" w:cs="Times New Roman"/>
                <w:noProof/>
                <w:color w:val="auto"/>
              </w:rPr>
            </w:pPr>
            <w:r>
              <w:rPr>
                <w:rFonts w:ascii="Times New Roman" w:hAnsi="Times New Roman" w:cs="Times New Roman"/>
                <w:noProof/>
                <w:color w:val="auto"/>
              </w:rPr>
              <w:t>Кол-во</w:t>
            </w:r>
          </w:p>
          <w:p w:rsidR="00FA5061" w:rsidRDefault="00FA5061" w:rsidP="00125506">
            <w:pPr>
              <w:spacing w:after="200"/>
              <w:jc w:val="center"/>
              <w:rPr>
                <w:rFonts w:ascii="Times New Roman" w:hAnsi="Times New Roman" w:cs="Times New Roman"/>
                <w:noProof/>
                <w:color w:val="auto"/>
              </w:rPr>
            </w:pPr>
            <w:r>
              <w:rPr>
                <w:rFonts w:ascii="Times New Roman" w:hAnsi="Times New Roman" w:cs="Times New Roman"/>
                <w:noProof/>
                <w:color w:val="auto"/>
              </w:rPr>
              <w:t>(штук)</w:t>
            </w:r>
          </w:p>
        </w:tc>
        <w:tc>
          <w:tcPr>
            <w:tcW w:w="2260" w:type="dxa"/>
          </w:tcPr>
          <w:p w:rsidR="009466E6" w:rsidRDefault="009466E6" w:rsidP="00125506">
            <w:pPr>
              <w:spacing w:after="200"/>
              <w:jc w:val="center"/>
              <w:rPr>
                <w:rFonts w:ascii="Times New Roman" w:hAnsi="Times New Roman" w:cs="Times New Roman"/>
                <w:noProof/>
                <w:color w:val="auto"/>
              </w:rPr>
            </w:pPr>
            <w:r>
              <w:rPr>
                <w:rFonts w:ascii="Times New Roman" w:hAnsi="Times New Roman" w:cs="Times New Roman"/>
                <w:noProof/>
                <w:color w:val="auto"/>
              </w:rPr>
              <w:t>Год ввода в эксплуатацию</w:t>
            </w:r>
          </w:p>
        </w:tc>
      </w:tr>
      <w:tr w:rsidR="009466E6" w:rsidTr="00FA5061">
        <w:trPr>
          <w:trHeight w:val="451"/>
        </w:trPr>
        <w:tc>
          <w:tcPr>
            <w:tcW w:w="640" w:type="dxa"/>
          </w:tcPr>
          <w:p w:rsidR="009466E6" w:rsidRPr="002433B7" w:rsidRDefault="009466E6" w:rsidP="00125506">
            <w:pPr>
              <w:spacing w:after="200"/>
              <w:jc w:val="center"/>
              <w:rPr>
                <w:rFonts w:ascii="Times New Roman" w:hAnsi="Times New Roman" w:cs="Times New Roman"/>
                <w:b w:val="0"/>
                <w:noProof/>
                <w:color w:val="auto"/>
              </w:rPr>
            </w:pPr>
            <w:r w:rsidRPr="002433B7">
              <w:rPr>
                <w:rFonts w:ascii="Times New Roman" w:hAnsi="Times New Roman" w:cs="Times New Roman"/>
                <w:b w:val="0"/>
                <w:noProof/>
                <w:color w:val="auto"/>
              </w:rPr>
              <w:t>1</w:t>
            </w:r>
          </w:p>
        </w:tc>
        <w:tc>
          <w:tcPr>
            <w:tcW w:w="4884" w:type="dxa"/>
          </w:tcPr>
          <w:p w:rsidR="009466E6" w:rsidRPr="002433B7" w:rsidRDefault="009466E6" w:rsidP="00125506">
            <w:pPr>
              <w:spacing w:after="200"/>
              <w:rPr>
                <w:rFonts w:ascii="Times New Roman" w:hAnsi="Times New Roman" w:cs="Times New Roman"/>
                <w:b w:val="0"/>
                <w:noProof/>
                <w:color w:val="auto"/>
              </w:rPr>
            </w:pPr>
            <w:r w:rsidRPr="002433B7">
              <w:rPr>
                <w:rFonts w:ascii="Times New Roman" w:hAnsi="Times New Roman" w:cs="Times New Roman"/>
                <w:b w:val="0"/>
                <w:noProof/>
                <w:color w:val="auto"/>
              </w:rPr>
              <w:t>спортивный комплекс с брусьями</w:t>
            </w:r>
          </w:p>
        </w:tc>
        <w:tc>
          <w:tcPr>
            <w:tcW w:w="2693" w:type="dxa"/>
          </w:tcPr>
          <w:p w:rsidR="009466E6" w:rsidRDefault="00FA5061"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1</w:t>
            </w:r>
          </w:p>
        </w:tc>
        <w:tc>
          <w:tcPr>
            <w:tcW w:w="2260" w:type="dxa"/>
          </w:tcPr>
          <w:p w:rsidR="009466E6" w:rsidRPr="002433B7" w:rsidRDefault="009466E6"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2018</w:t>
            </w:r>
          </w:p>
        </w:tc>
      </w:tr>
      <w:tr w:rsidR="009466E6" w:rsidTr="00FA5061">
        <w:trPr>
          <w:trHeight w:val="464"/>
        </w:trPr>
        <w:tc>
          <w:tcPr>
            <w:tcW w:w="640" w:type="dxa"/>
          </w:tcPr>
          <w:p w:rsidR="009466E6" w:rsidRPr="002433B7" w:rsidRDefault="009466E6" w:rsidP="00125506">
            <w:pPr>
              <w:spacing w:after="200"/>
              <w:jc w:val="center"/>
              <w:rPr>
                <w:rFonts w:ascii="Times New Roman" w:hAnsi="Times New Roman" w:cs="Times New Roman"/>
                <w:b w:val="0"/>
                <w:noProof/>
                <w:color w:val="auto"/>
              </w:rPr>
            </w:pPr>
            <w:r w:rsidRPr="002433B7">
              <w:rPr>
                <w:rFonts w:ascii="Times New Roman" w:hAnsi="Times New Roman" w:cs="Times New Roman"/>
                <w:b w:val="0"/>
                <w:noProof/>
                <w:color w:val="auto"/>
              </w:rPr>
              <w:t>2</w:t>
            </w:r>
          </w:p>
        </w:tc>
        <w:tc>
          <w:tcPr>
            <w:tcW w:w="4884" w:type="dxa"/>
          </w:tcPr>
          <w:p w:rsidR="009466E6" w:rsidRPr="002433B7" w:rsidRDefault="009466E6" w:rsidP="00125506">
            <w:pPr>
              <w:spacing w:after="200"/>
              <w:rPr>
                <w:rFonts w:ascii="Times New Roman" w:hAnsi="Times New Roman" w:cs="Times New Roman"/>
                <w:b w:val="0"/>
                <w:noProof/>
                <w:color w:val="auto"/>
              </w:rPr>
            </w:pPr>
            <w:r w:rsidRPr="002433B7">
              <w:rPr>
                <w:rFonts w:ascii="Times New Roman" w:hAnsi="Times New Roman" w:cs="Times New Roman"/>
                <w:b w:val="0"/>
                <w:noProof/>
                <w:color w:val="auto"/>
              </w:rPr>
              <w:t>качели двойные</w:t>
            </w:r>
          </w:p>
        </w:tc>
        <w:tc>
          <w:tcPr>
            <w:tcW w:w="2693" w:type="dxa"/>
          </w:tcPr>
          <w:p w:rsidR="009466E6" w:rsidRDefault="00FA5061"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1</w:t>
            </w:r>
          </w:p>
        </w:tc>
        <w:tc>
          <w:tcPr>
            <w:tcW w:w="2260" w:type="dxa"/>
          </w:tcPr>
          <w:p w:rsidR="009466E6" w:rsidRPr="002433B7" w:rsidRDefault="009466E6"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2018</w:t>
            </w:r>
          </w:p>
        </w:tc>
      </w:tr>
      <w:tr w:rsidR="009466E6" w:rsidTr="00FA5061">
        <w:trPr>
          <w:trHeight w:val="451"/>
        </w:trPr>
        <w:tc>
          <w:tcPr>
            <w:tcW w:w="640" w:type="dxa"/>
          </w:tcPr>
          <w:p w:rsidR="009466E6" w:rsidRPr="002433B7" w:rsidRDefault="009466E6" w:rsidP="00125506">
            <w:pPr>
              <w:spacing w:after="200"/>
              <w:jc w:val="center"/>
              <w:rPr>
                <w:rFonts w:ascii="Times New Roman" w:hAnsi="Times New Roman" w:cs="Times New Roman"/>
                <w:b w:val="0"/>
                <w:noProof/>
                <w:color w:val="auto"/>
              </w:rPr>
            </w:pPr>
            <w:r w:rsidRPr="002433B7">
              <w:rPr>
                <w:rFonts w:ascii="Times New Roman" w:hAnsi="Times New Roman" w:cs="Times New Roman"/>
                <w:b w:val="0"/>
                <w:noProof/>
                <w:color w:val="auto"/>
              </w:rPr>
              <w:t>3</w:t>
            </w:r>
          </w:p>
        </w:tc>
        <w:tc>
          <w:tcPr>
            <w:tcW w:w="4884" w:type="dxa"/>
          </w:tcPr>
          <w:p w:rsidR="009466E6" w:rsidRPr="002433B7" w:rsidRDefault="009466E6" w:rsidP="00125506">
            <w:pPr>
              <w:spacing w:after="200"/>
              <w:rPr>
                <w:rFonts w:ascii="Times New Roman" w:hAnsi="Times New Roman" w:cs="Times New Roman"/>
                <w:b w:val="0"/>
                <w:noProof/>
                <w:color w:val="auto"/>
              </w:rPr>
            </w:pPr>
            <w:r>
              <w:rPr>
                <w:rFonts w:ascii="Times New Roman" w:hAnsi="Times New Roman" w:cs="Times New Roman"/>
                <w:b w:val="0"/>
                <w:noProof/>
                <w:color w:val="auto"/>
              </w:rPr>
              <w:t>и</w:t>
            </w:r>
            <w:r w:rsidRPr="002433B7">
              <w:rPr>
                <w:rFonts w:ascii="Times New Roman" w:hAnsi="Times New Roman" w:cs="Times New Roman"/>
                <w:b w:val="0"/>
                <w:noProof/>
                <w:color w:val="auto"/>
              </w:rPr>
              <w:t>гровой комплекс "Зов джунглей"</w:t>
            </w:r>
          </w:p>
        </w:tc>
        <w:tc>
          <w:tcPr>
            <w:tcW w:w="2693" w:type="dxa"/>
          </w:tcPr>
          <w:p w:rsidR="009466E6" w:rsidRDefault="00FA5061"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1</w:t>
            </w:r>
          </w:p>
        </w:tc>
        <w:tc>
          <w:tcPr>
            <w:tcW w:w="2260" w:type="dxa"/>
          </w:tcPr>
          <w:p w:rsidR="009466E6" w:rsidRPr="002433B7" w:rsidRDefault="009466E6"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2021</w:t>
            </w:r>
          </w:p>
        </w:tc>
      </w:tr>
      <w:tr w:rsidR="009466E6" w:rsidTr="00FA5061">
        <w:trPr>
          <w:trHeight w:val="464"/>
        </w:trPr>
        <w:tc>
          <w:tcPr>
            <w:tcW w:w="640" w:type="dxa"/>
          </w:tcPr>
          <w:p w:rsidR="009466E6" w:rsidRPr="002433B7" w:rsidRDefault="009466E6" w:rsidP="00125506">
            <w:pPr>
              <w:spacing w:after="200"/>
              <w:jc w:val="center"/>
              <w:rPr>
                <w:rFonts w:ascii="Times New Roman" w:hAnsi="Times New Roman" w:cs="Times New Roman"/>
                <w:b w:val="0"/>
                <w:noProof/>
                <w:color w:val="auto"/>
              </w:rPr>
            </w:pPr>
            <w:r w:rsidRPr="002433B7">
              <w:rPr>
                <w:rFonts w:ascii="Times New Roman" w:hAnsi="Times New Roman" w:cs="Times New Roman"/>
                <w:b w:val="0"/>
                <w:noProof/>
                <w:color w:val="auto"/>
              </w:rPr>
              <w:t>4</w:t>
            </w:r>
          </w:p>
        </w:tc>
        <w:tc>
          <w:tcPr>
            <w:tcW w:w="4884" w:type="dxa"/>
          </w:tcPr>
          <w:p w:rsidR="009466E6" w:rsidRPr="002433B7" w:rsidRDefault="009466E6" w:rsidP="00125506">
            <w:pPr>
              <w:spacing w:after="200"/>
              <w:rPr>
                <w:rFonts w:ascii="Times New Roman" w:hAnsi="Times New Roman" w:cs="Times New Roman"/>
                <w:b w:val="0"/>
                <w:noProof/>
                <w:color w:val="auto"/>
              </w:rPr>
            </w:pPr>
            <w:r w:rsidRPr="002433B7">
              <w:rPr>
                <w:rFonts w:ascii="Times New Roman" w:hAnsi="Times New Roman" w:cs="Times New Roman"/>
                <w:b w:val="0"/>
                <w:noProof/>
                <w:color w:val="auto"/>
              </w:rPr>
              <w:t>качалка-балансир</w:t>
            </w:r>
          </w:p>
        </w:tc>
        <w:tc>
          <w:tcPr>
            <w:tcW w:w="2693" w:type="dxa"/>
          </w:tcPr>
          <w:p w:rsidR="009466E6" w:rsidRDefault="00FA5061"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1</w:t>
            </w:r>
          </w:p>
        </w:tc>
        <w:tc>
          <w:tcPr>
            <w:tcW w:w="2260" w:type="dxa"/>
          </w:tcPr>
          <w:p w:rsidR="009466E6" w:rsidRPr="002433B7" w:rsidRDefault="009466E6"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2018</w:t>
            </w:r>
          </w:p>
        </w:tc>
      </w:tr>
      <w:tr w:rsidR="009466E6" w:rsidTr="00FA5061">
        <w:trPr>
          <w:trHeight w:val="451"/>
        </w:trPr>
        <w:tc>
          <w:tcPr>
            <w:tcW w:w="640" w:type="dxa"/>
          </w:tcPr>
          <w:p w:rsidR="009466E6" w:rsidRPr="002433B7" w:rsidRDefault="009466E6" w:rsidP="00125506">
            <w:pPr>
              <w:spacing w:after="200"/>
              <w:jc w:val="center"/>
              <w:rPr>
                <w:rFonts w:ascii="Times New Roman" w:hAnsi="Times New Roman" w:cs="Times New Roman"/>
                <w:b w:val="0"/>
                <w:noProof/>
                <w:color w:val="auto"/>
              </w:rPr>
            </w:pPr>
            <w:r w:rsidRPr="002433B7">
              <w:rPr>
                <w:rFonts w:ascii="Times New Roman" w:hAnsi="Times New Roman" w:cs="Times New Roman"/>
                <w:b w:val="0"/>
                <w:noProof/>
                <w:color w:val="auto"/>
              </w:rPr>
              <w:t>5</w:t>
            </w:r>
          </w:p>
        </w:tc>
        <w:tc>
          <w:tcPr>
            <w:tcW w:w="4884" w:type="dxa"/>
          </w:tcPr>
          <w:p w:rsidR="009466E6" w:rsidRPr="002433B7" w:rsidRDefault="009466E6" w:rsidP="00125506">
            <w:pPr>
              <w:spacing w:after="200"/>
              <w:rPr>
                <w:rFonts w:ascii="Times New Roman" w:hAnsi="Times New Roman" w:cs="Times New Roman"/>
                <w:b w:val="0"/>
                <w:noProof/>
                <w:color w:val="auto"/>
              </w:rPr>
            </w:pPr>
            <w:r w:rsidRPr="002433B7">
              <w:rPr>
                <w:rFonts w:ascii="Times New Roman" w:hAnsi="Times New Roman" w:cs="Times New Roman"/>
                <w:b w:val="0"/>
                <w:noProof/>
                <w:color w:val="auto"/>
              </w:rPr>
              <w:t>качели на пружине</w:t>
            </w:r>
          </w:p>
        </w:tc>
        <w:tc>
          <w:tcPr>
            <w:tcW w:w="2693" w:type="dxa"/>
          </w:tcPr>
          <w:p w:rsidR="009466E6" w:rsidRDefault="00FA5061"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1</w:t>
            </w:r>
          </w:p>
        </w:tc>
        <w:tc>
          <w:tcPr>
            <w:tcW w:w="2260" w:type="dxa"/>
          </w:tcPr>
          <w:p w:rsidR="009466E6" w:rsidRPr="002433B7" w:rsidRDefault="009466E6"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2018</w:t>
            </w:r>
          </w:p>
        </w:tc>
      </w:tr>
      <w:tr w:rsidR="009466E6" w:rsidTr="00FA5061">
        <w:trPr>
          <w:trHeight w:val="464"/>
        </w:trPr>
        <w:tc>
          <w:tcPr>
            <w:tcW w:w="640" w:type="dxa"/>
          </w:tcPr>
          <w:p w:rsidR="009466E6" w:rsidRPr="002433B7" w:rsidRDefault="009466E6"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6</w:t>
            </w:r>
          </w:p>
        </w:tc>
        <w:tc>
          <w:tcPr>
            <w:tcW w:w="4884" w:type="dxa"/>
          </w:tcPr>
          <w:p w:rsidR="009466E6" w:rsidRPr="002433B7" w:rsidRDefault="009466E6" w:rsidP="00125506">
            <w:pPr>
              <w:spacing w:after="200"/>
              <w:rPr>
                <w:rFonts w:ascii="Times New Roman" w:hAnsi="Times New Roman" w:cs="Times New Roman"/>
                <w:b w:val="0"/>
                <w:noProof/>
                <w:color w:val="auto"/>
              </w:rPr>
            </w:pPr>
            <w:r w:rsidRPr="002433B7">
              <w:rPr>
                <w:rFonts w:ascii="Times New Roman" w:hAnsi="Times New Roman" w:cs="Times New Roman"/>
                <w:b w:val="0"/>
                <w:noProof/>
                <w:color w:val="auto"/>
              </w:rPr>
              <w:t>игровой комплекс "Паровоз"</w:t>
            </w:r>
          </w:p>
        </w:tc>
        <w:tc>
          <w:tcPr>
            <w:tcW w:w="2693" w:type="dxa"/>
          </w:tcPr>
          <w:p w:rsidR="009466E6" w:rsidRDefault="00FA5061"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1</w:t>
            </w:r>
          </w:p>
        </w:tc>
        <w:tc>
          <w:tcPr>
            <w:tcW w:w="2260" w:type="dxa"/>
          </w:tcPr>
          <w:p w:rsidR="009466E6" w:rsidRPr="002433B7" w:rsidRDefault="009466E6"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2018</w:t>
            </w:r>
          </w:p>
        </w:tc>
      </w:tr>
      <w:tr w:rsidR="009466E6" w:rsidTr="00FA5061">
        <w:trPr>
          <w:trHeight w:val="451"/>
        </w:trPr>
        <w:tc>
          <w:tcPr>
            <w:tcW w:w="640" w:type="dxa"/>
          </w:tcPr>
          <w:p w:rsidR="009466E6" w:rsidRPr="002433B7" w:rsidRDefault="009466E6"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7</w:t>
            </w:r>
          </w:p>
        </w:tc>
        <w:tc>
          <w:tcPr>
            <w:tcW w:w="4884" w:type="dxa"/>
          </w:tcPr>
          <w:p w:rsidR="009466E6" w:rsidRPr="002433B7" w:rsidRDefault="009466E6" w:rsidP="00125506">
            <w:pPr>
              <w:spacing w:after="200"/>
              <w:rPr>
                <w:rFonts w:ascii="Times New Roman" w:hAnsi="Times New Roman" w:cs="Times New Roman"/>
                <w:b w:val="0"/>
                <w:noProof/>
                <w:color w:val="auto"/>
              </w:rPr>
            </w:pPr>
            <w:r w:rsidRPr="002433B7">
              <w:rPr>
                <w:rFonts w:ascii="Times New Roman" w:hAnsi="Times New Roman" w:cs="Times New Roman"/>
                <w:b w:val="0"/>
                <w:noProof/>
                <w:color w:val="auto"/>
              </w:rPr>
              <w:t>карусель</w:t>
            </w:r>
          </w:p>
        </w:tc>
        <w:tc>
          <w:tcPr>
            <w:tcW w:w="2693" w:type="dxa"/>
          </w:tcPr>
          <w:p w:rsidR="009466E6" w:rsidRDefault="00FA5061"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1</w:t>
            </w:r>
          </w:p>
        </w:tc>
        <w:tc>
          <w:tcPr>
            <w:tcW w:w="2260" w:type="dxa"/>
          </w:tcPr>
          <w:p w:rsidR="009466E6" w:rsidRPr="002433B7" w:rsidRDefault="009466E6"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2018</w:t>
            </w:r>
          </w:p>
        </w:tc>
      </w:tr>
      <w:tr w:rsidR="009466E6" w:rsidTr="00FA5061">
        <w:trPr>
          <w:trHeight w:val="464"/>
        </w:trPr>
        <w:tc>
          <w:tcPr>
            <w:tcW w:w="640" w:type="dxa"/>
          </w:tcPr>
          <w:p w:rsidR="009466E6" w:rsidRPr="002433B7" w:rsidRDefault="009466E6"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8</w:t>
            </w:r>
          </w:p>
        </w:tc>
        <w:tc>
          <w:tcPr>
            <w:tcW w:w="4884" w:type="dxa"/>
          </w:tcPr>
          <w:p w:rsidR="009466E6" w:rsidRPr="002433B7" w:rsidRDefault="009466E6" w:rsidP="00125506">
            <w:pPr>
              <w:spacing w:after="200"/>
              <w:rPr>
                <w:rFonts w:ascii="Times New Roman" w:hAnsi="Times New Roman" w:cs="Times New Roman"/>
                <w:b w:val="0"/>
                <w:noProof/>
                <w:color w:val="auto"/>
              </w:rPr>
            </w:pPr>
            <w:r w:rsidRPr="002433B7">
              <w:rPr>
                <w:rFonts w:ascii="Times New Roman" w:hAnsi="Times New Roman" w:cs="Times New Roman"/>
                <w:b w:val="0"/>
                <w:noProof/>
                <w:color w:val="auto"/>
              </w:rPr>
              <w:t>песочница</w:t>
            </w:r>
          </w:p>
        </w:tc>
        <w:tc>
          <w:tcPr>
            <w:tcW w:w="2693" w:type="dxa"/>
          </w:tcPr>
          <w:p w:rsidR="009466E6" w:rsidRDefault="00FA5061"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1</w:t>
            </w:r>
          </w:p>
        </w:tc>
        <w:tc>
          <w:tcPr>
            <w:tcW w:w="2260" w:type="dxa"/>
          </w:tcPr>
          <w:p w:rsidR="009466E6" w:rsidRPr="002433B7" w:rsidRDefault="009466E6"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2018</w:t>
            </w:r>
          </w:p>
        </w:tc>
      </w:tr>
      <w:tr w:rsidR="009466E6" w:rsidTr="00FA5061">
        <w:trPr>
          <w:trHeight w:val="743"/>
        </w:trPr>
        <w:tc>
          <w:tcPr>
            <w:tcW w:w="640" w:type="dxa"/>
          </w:tcPr>
          <w:p w:rsidR="009466E6" w:rsidRPr="002433B7" w:rsidRDefault="009466E6"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9</w:t>
            </w:r>
          </w:p>
        </w:tc>
        <w:tc>
          <w:tcPr>
            <w:tcW w:w="4884" w:type="dxa"/>
          </w:tcPr>
          <w:p w:rsidR="009466E6" w:rsidRPr="002433B7" w:rsidRDefault="009466E6" w:rsidP="00125506">
            <w:pPr>
              <w:spacing w:after="200"/>
              <w:rPr>
                <w:rFonts w:ascii="Times New Roman" w:hAnsi="Times New Roman" w:cs="Times New Roman"/>
                <w:b w:val="0"/>
                <w:noProof/>
                <w:color w:val="auto"/>
              </w:rPr>
            </w:pPr>
            <w:r w:rsidRPr="00DF3C0D">
              <w:rPr>
                <w:rFonts w:ascii="Times New Roman" w:hAnsi="Times New Roman" w:cs="Times New Roman"/>
                <w:b w:val="0"/>
                <w:noProof/>
                <w:color w:val="auto"/>
              </w:rPr>
              <w:t>малые архитектурные ф</w:t>
            </w:r>
            <w:r w:rsidR="00FA5061">
              <w:rPr>
                <w:rFonts w:ascii="Times New Roman" w:hAnsi="Times New Roman" w:cs="Times New Roman"/>
                <w:b w:val="0"/>
                <w:noProof/>
                <w:color w:val="auto"/>
              </w:rPr>
              <w:t>ормы олень</w:t>
            </w:r>
          </w:p>
        </w:tc>
        <w:tc>
          <w:tcPr>
            <w:tcW w:w="2693" w:type="dxa"/>
          </w:tcPr>
          <w:p w:rsidR="009466E6" w:rsidRDefault="00FA5061"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1</w:t>
            </w:r>
          </w:p>
        </w:tc>
        <w:tc>
          <w:tcPr>
            <w:tcW w:w="2260" w:type="dxa"/>
          </w:tcPr>
          <w:p w:rsidR="009466E6" w:rsidRPr="002433B7" w:rsidRDefault="009466E6"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2021</w:t>
            </w:r>
          </w:p>
        </w:tc>
      </w:tr>
      <w:tr w:rsidR="00FA5061" w:rsidTr="00FA5061">
        <w:trPr>
          <w:trHeight w:val="743"/>
        </w:trPr>
        <w:tc>
          <w:tcPr>
            <w:tcW w:w="640" w:type="dxa"/>
          </w:tcPr>
          <w:p w:rsidR="00FA5061" w:rsidRDefault="00FA5061"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10</w:t>
            </w:r>
          </w:p>
        </w:tc>
        <w:tc>
          <w:tcPr>
            <w:tcW w:w="4884" w:type="dxa"/>
          </w:tcPr>
          <w:p w:rsidR="00FA5061" w:rsidRPr="00DF3C0D" w:rsidRDefault="00FA5061" w:rsidP="00125506">
            <w:pPr>
              <w:spacing w:after="200"/>
              <w:rPr>
                <w:rFonts w:ascii="Times New Roman" w:hAnsi="Times New Roman" w:cs="Times New Roman"/>
                <w:b w:val="0"/>
                <w:noProof/>
                <w:color w:val="auto"/>
              </w:rPr>
            </w:pPr>
            <w:r>
              <w:rPr>
                <w:rFonts w:ascii="Times New Roman" w:hAnsi="Times New Roman" w:cs="Times New Roman"/>
                <w:b w:val="0"/>
                <w:noProof/>
                <w:color w:val="auto"/>
              </w:rPr>
              <w:t>малая архитектурная форма «заяц»</w:t>
            </w:r>
          </w:p>
        </w:tc>
        <w:tc>
          <w:tcPr>
            <w:tcW w:w="2693" w:type="dxa"/>
          </w:tcPr>
          <w:p w:rsidR="00FA5061" w:rsidRDefault="00FA5061"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1</w:t>
            </w:r>
          </w:p>
        </w:tc>
        <w:tc>
          <w:tcPr>
            <w:tcW w:w="2260" w:type="dxa"/>
          </w:tcPr>
          <w:p w:rsidR="00FA5061" w:rsidRDefault="00FA5061"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2021</w:t>
            </w:r>
          </w:p>
        </w:tc>
      </w:tr>
      <w:tr w:rsidR="00FA5061" w:rsidTr="00FA5061">
        <w:trPr>
          <w:trHeight w:val="743"/>
        </w:trPr>
        <w:tc>
          <w:tcPr>
            <w:tcW w:w="640" w:type="dxa"/>
          </w:tcPr>
          <w:p w:rsidR="00FA5061" w:rsidRDefault="00FA5061"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11</w:t>
            </w:r>
          </w:p>
        </w:tc>
        <w:tc>
          <w:tcPr>
            <w:tcW w:w="4884" w:type="dxa"/>
          </w:tcPr>
          <w:p w:rsidR="00FA5061" w:rsidRPr="00DF3C0D" w:rsidRDefault="00FA5061" w:rsidP="00125506">
            <w:pPr>
              <w:spacing w:after="200"/>
              <w:rPr>
                <w:rFonts w:ascii="Times New Roman" w:hAnsi="Times New Roman" w:cs="Times New Roman"/>
                <w:b w:val="0"/>
                <w:noProof/>
                <w:color w:val="auto"/>
              </w:rPr>
            </w:pPr>
            <w:r>
              <w:rPr>
                <w:rFonts w:ascii="Times New Roman" w:hAnsi="Times New Roman" w:cs="Times New Roman"/>
                <w:b w:val="0"/>
                <w:noProof/>
                <w:color w:val="auto"/>
              </w:rPr>
              <w:t>малая архитектурная форма «медведь</w:t>
            </w:r>
            <w:r w:rsidRPr="00FA5061">
              <w:rPr>
                <w:rFonts w:ascii="Times New Roman" w:hAnsi="Times New Roman" w:cs="Times New Roman"/>
                <w:b w:val="0"/>
                <w:noProof/>
                <w:color w:val="auto"/>
              </w:rPr>
              <w:t>»</w:t>
            </w:r>
          </w:p>
        </w:tc>
        <w:tc>
          <w:tcPr>
            <w:tcW w:w="2693" w:type="dxa"/>
          </w:tcPr>
          <w:p w:rsidR="00FA5061" w:rsidRDefault="00FA5061"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1</w:t>
            </w:r>
          </w:p>
        </w:tc>
        <w:tc>
          <w:tcPr>
            <w:tcW w:w="2260" w:type="dxa"/>
          </w:tcPr>
          <w:p w:rsidR="00FA5061" w:rsidRDefault="00FA5061"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2021</w:t>
            </w:r>
          </w:p>
        </w:tc>
      </w:tr>
      <w:tr w:rsidR="00FA5061" w:rsidTr="00FA5061">
        <w:trPr>
          <w:trHeight w:val="743"/>
        </w:trPr>
        <w:tc>
          <w:tcPr>
            <w:tcW w:w="640" w:type="dxa"/>
          </w:tcPr>
          <w:p w:rsidR="00FA5061" w:rsidRDefault="00FA5061"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12</w:t>
            </w:r>
          </w:p>
        </w:tc>
        <w:tc>
          <w:tcPr>
            <w:tcW w:w="4884" w:type="dxa"/>
          </w:tcPr>
          <w:p w:rsidR="00FA5061" w:rsidRPr="00DF3C0D" w:rsidRDefault="00FA5061" w:rsidP="00125506">
            <w:pPr>
              <w:spacing w:after="200"/>
              <w:rPr>
                <w:rFonts w:ascii="Times New Roman" w:hAnsi="Times New Roman" w:cs="Times New Roman"/>
                <w:b w:val="0"/>
                <w:noProof/>
                <w:color w:val="auto"/>
              </w:rPr>
            </w:pPr>
            <w:r>
              <w:rPr>
                <w:rFonts w:ascii="Times New Roman" w:hAnsi="Times New Roman" w:cs="Times New Roman"/>
                <w:b w:val="0"/>
                <w:noProof/>
                <w:color w:val="auto"/>
              </w:rPr>
              <w:t>малая архитектурная форма «елка</w:t>
            </w:r>
            <w:r w:rsidRPr="00FA5061">
              <w:rPr>
                <w:rFonts w:ascii="Times New Roman" w:hAnsi="Times New Roman" w:cs="Times New Roman"/>
                <w:b w:val="0"/>
                <w:noProof/>
                <w:color w:val="auto"/>
              </w:rPr>
              <w:t>»</w:t>
            </w:r>
          </w:p>
        </w:tc>
        <w:tc>
          <w:tcPr>
            <w:tcW w:w="2693" w:type="dxa"/>
          </w:tcPr>
          <w:p w:rsidR="00FA5061" w:rsidRDefault="00FA5061"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2</w:t>
            </w:r>
          </w:p>
        </w:tc>
        <w:tc>
          <w:tcPr>
            <w:tcW w:w="2260" w:type="dxa"/>
          </w:tcPr>
          <w:p w:rsidR="00FA5061" w:rsidRDefault="00FA5061"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2021</w:t>
            </w:r>
          </w:p>
        </w:tc>
      </w:tr>
      <w:tr w:rsidR="009466E6" w:rsidTr="00FA5061">
        <w:trPr>
          <w:trHeight w:val="451"/>
        </w:trPr>
        <w:tc>
          <w:tcPr>
            <w:tcW w:w="640" w:type="dxa"/>
          </w:tcPr>
          <w:p w:rsidR="009466E6" w:rsidRDefault="00FA5061"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13</w:t>
            </w:r>
          </w:p>
        </w:tc>
        <w:tc>
          <w:tcPr>
            <w:tcW w:w="4884" w:type="dxa"/>
          </w:tcPr>
          <w:p w:rsidR="009466E6" w:rsidRPr="00DF3C0D" w:rsidRDefault="009466E6" w:rsidP="00125506">
            <w:pPr>
              <w:spacing w:after="200"/>
              <w:rPr>
                <w:rFonts w:ascii="Times New Roman" w:hAnsi="Times New Roman" w:cs="Times New Roman"/>
                <w:b w:val="0"/>
                <w:noProof/>
                <w:color w:val="auto"/>
              </w:rPr>
            </w:pPr>
            <w:r>
              <w:rPr>
                <w:rFonts w:ascii="Times New Roman" w:hAnsi="Times New Roman" w:cs="Times New Roman"/>
                <w:b w:val="0"/>
                <w:noProof/>
                <w:color w:val="auto"/>
              </w:rPr>
              <w:t>с</w:t>
            </w:r>
            <w:r w:rsidR="00FA5061">
              <w:rPr>
                <w:rFonts w:ascii="Times New Roman" w:hAnsi="Times New Roman" w:cs="Times New Roman"/>
                <w:b w:val="0"/>
                <w:noProof/>
                <w:color w:val="auto"/>
              </w:rPr>
              <w:t>камейка</w:t>
            </w:r>
          </w:p>
        </w:tc>
        <w:tc>
          <w:tcPr>
            <w:tcW w:w="2693" w:type="dxa"/>
          </w:tcPr>
          <w:p w:rsidR="009466E6" w:rsidRDefault="00FA5061"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15</w:t>
            </w:r>
          </w:p>
        </w:tc>
        <w:tc>
          <w:tcPr>
            <w:tcW w:w="2260" w:type="dxa"/>
          </w:tcPr>
          <w:p w:rsidR="009466E6" w:rsidRDefault="009466E6"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2018</w:t>
            </w:r>
          </w:p>
        </w:tc>
      </w:tr>
      <w:tr w:rsidR="009466E6" w:rsidTr="00FA5061">
        <w:trPr>
          <w:trHeight w:val="464"/>
        </w:trPr>
        <w:tc>
          <w:tcPr>
            <w:tcW w:w="640" w:type="dxa"/>
          </w:tcPr>
          <w:p w:rsidR="009466E6" w:rsidRDefault="00FA5061"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14</w:t>
            </w:r>
          </w:p>
        </w:tc>
        <w:tc>
          <w:tcPr>
            <w:tcW w:w="4884" w:type="dxa"/>
          </w:tcPr>
          <w:p w:rsidR="009466E6" w:rsidRDefault="009466E6" w:rsidP="00125506">
            <w:pPr>
              <w:spacing w:after="200"/>
              <w:rPr>
                <w:rFonts w:ascii="Times New Roman" w:hAnsi="Times New Roman" w:cs="Times New Roman"/>
                <w:b w:val="0"/>
                <w:noProof/>
                <w:color w:val="auto"/>
              </w:rPr>
            </w:pPr>
            <w:r>
              <w:rPr>
                <w:rFonts w:ascii="Times New Roman" w:hAnsi="Times New Roman" w:cs="Times New Roman"/>
                <w:b w:val="0"/>
                <w:noProof/>
                <w:color w:val="auto"/>
              </w:rPr>
              <w:t>сцена стационарная, крытая</w:t>
            </w:r>
          </w:p>
        </w:tc>
        <w:tc>
          <w:tcPr>
            <w:tcW w:w="2693" w:type="dxa"/>
          </w:tcPr>
          <w:p w:rsidR="009466E6" w:rsidRDefault="00FA5061"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1</w:t>
            </w:r>
          </w:p>
        </w:tc>
        <w:tc>
          <w:tcPr>
            <w:tcW w:w="2260" w:type="dxa"/>
          </w:tcPr>
          <w:p w:rsidR="009466E6" w:rsidRDefault="009466E6"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2018</w:t>
            </w:r>
          </w:p>
        </w:tc>
      </w:tr>
      <w:tr w:rsidR="009466E6" w:rsidTr="00FA5061">
        <w:trPr>
          <w:trHeight w:val="451"/>
        </w:trPr>
        <w:tc>
          <w:tcPr>
            <w:tcW w:w="640" w:type="dxa"/>
          </w:tcPr>
          <w:p w:rsidR="009466E6" w:rsidRDefault="00FA5061"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15</w:t>
            </w:r>
          </w:p>
        </w:tc>
        <w:tc>
          <w:tcPr>
            <w:tcW w:w="4884" w:type="dxa"/>
          </w:tcPr>
          <w:p w:rsidR="009466E6" w:rsidRDefault="00FA5061" w:rsidP="00125506">
            <w:pPr>
              <w:spacing w:after="200"/>
              <w:rPr>
                <w:rFonts w:ascii="Times New Roman" w:hAnsi="Times New Roman" w:cs="Times New Roman"/>
                <w:b w:val="0"/>
                <w:noProof/>
                <w:color w:val="auto"/>
              </w:rPr>
            </w:pPr>
            <w:r>
              <w:rPr>
                <w:rFonts w:ascii="Times New Roman" w:hAnsi="Times New Roman" w:cs="Times New Roman"/>
                <w:b w:val="0"/>
                <w:noProof/>
                <w:color w:val="auto"/>
              </w:rPr>
              <w:t>уличные фонари</w:t>
            </w:r>
          </w:p>
        </w:tc>
        <w:tc>
          <w:tcPr>
            <w:tcW w:w="2693" w:type="dxa"/>
          </w:tcPr>
          <w:p w:rsidR="009466E6" w:rsidRDefault="00FA5061"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22</w:t>
            </w:r>
          </w:p>
        </w:tc>
        <w:tc>
          <w:tcPr>
            <w:tcW w:w="2260" w:type="dxa"/>
          </w:tcPr>
          <w:p w:rsidR="009466E6" w:rsidRDefault="009466E6"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2018</w:t>
            </w:r>
          </w:p>
        </w:tc>
      </w:tr>
      <w:tr w:rsidR="009466E6" w:rsidTr="00FA5061">
        <w:trPr>
          <w:trHeight w:val="451"/>
        </w:trPr>
        <w:tc>
          <w:tcPr>
            <w:tcW w:w="640" w:type="dxa"/>
          </w:tcPr>
          <w:p w:rsidR="009466E6" w:rsidRDefault="009466E6"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13</w:t>
            </w:r>
          </w:p>
        </w:tc>
        <w:tc>
          <w:tcPr>
            <w:tcW w:w="4884" w:type="dxa"/>
          </w:tcPr>
          <w:p w:rsidR="009466E6" w:rsidRDefault="00FA5061" w:rsidP="00125506">
            <w:pPr>
              <w:spacing w:after="200"/>
              <w:rPr>
                <w:rFonts w:ascii="Times New Roman" w:hAnsi="Times New Roman" w:cs="Times New Roman"/>
                <w:b w:val="0"/>
                <w:noProof/>
                <w:color w:val="auto"/>
              </w:rPr>
            </w:pPr>
            <w:r>
              <w:rPr>
                <w:rFonts w:ascii="Times New Roman" w:hAnsi="Times New Roman" w:cs="Times New Roman"/>
                <w:b w:val="0"/>
                <w:noProof/>
                <w:color w:val="auto"/>
              </w:rPr>
              <w:t>у</w:t>
            </w:r>
            <w:r w:rsidR="009466E6">
              <w:rPr>
                <w:rFonts w:ascii="Times New Roman" w:hAnsi="Times New Roman" w:cs="Times New Roman"/>
                <w:b w:val="0"/>
                <w:noProof/>
                <w:color w:val="auto"/>
              </w:rPr>
              <w:t>рны</w:t>
            </w:r>
          </w:p>
        </w:tc>
        <w:tc>
          <w:tcPr>
            <w:tcW w:w="2693" w:type="dxa"/>
          </w:tcPr>
          <w:p w:rsidR="009466E6" w:rsidRDefault="00FA5061"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15</w:t>
            </w:r>
          </w:p>
        </w:tc>
        <w:tc>
          <w:tcPr>
            <w:tcW w:w="2260" w:type="dxa"/>
          </w:tcPr>
          <w:p w:rsidR="009466E6" w:rsidRDefault="009466E6" w:rsidP="00125506">
            <w:pPr>
              <w:spacing w:after="200"/>
              <w:jc w:val="center"/>
              <w:rPr>
                <w:rFonts w:ascii="Times New Roman" w:hAnsi="Times New Roman" w:cs="Times New Roman"/>
                <w:b w:val="0"/>
                <w:noProof/>
                <w:color w:val="auto"/>
              </w:rPr>
            </w:pPr>
            <w:r>
              <w:rPr>
                <w:rFonts w:ascii="Times New Roman" w:hAnsi="Times New Roman" w:cs="Times New Roman"/>
                <w:b w:val="0"/>
                <w:noProof/>
                <w:color w:val="auto"/>
              </w:rPr>
              <w:t>2018</w:t>
            </w:r>
          </w:p>
        </w:tc>
      </w:tr>
    </w:tbl>
    <w:p w:rsidR="009466E6" w:rsidRDefault="009466E6" w:rsidP="009466E6">
      <w:pPr>
        <w:pStyle w:val="af9"/>
        <w:spacing w:after="200"/>
        <w:ind w:left="0" w:firstLine="709"/>
        <w:jc w:val="right"/>
        <w:rPr>
          <w:rFonts w:ascii="Times New Roman" w:hAnsi="Times New Roman" w:cs="Times New Roman"/>
          <w:noProof/>
          <w:color w:val="auto"/>
        </w:rPr>
      </w:pPr>
    </w:p>
    <w:p w:rsidR="00B86C47" w:rsidRDefault="00B86C47" w:rsidP="009466E6">
      <w:pPr>
        <w:pStyle w:val="af9"/>
        <w:spacing w:after="200"/>
        <w:ind w:left="0" w:firstLine="709"/>
        <w:jc w:val="right"/>
        <w:rPr>
          <w:rFonts w:ascii="Times New Roman" w:hAnsi="Times New Roman" w:cs="Times New Roman"/>
          <w:noProof/>
          <w:color w:val="auto"/>
        </w:rPr>
      </w:pPr>
    </w:p>
    <w:p w:rsidR="00FA5061" w:rsidRDefault="00FA5061" w:rsidP="009466E6">
      <w:pPr>
        <w:pStyle w:val="af9"/>
        <w:spacing w:after="200"/>
        <w:ind w:left="0" w:firstLine="709"/>
        <w:jc w:val="right"/>
        <w:rPr>
          <w:rFonts w:ascii="Times New Roman" w:hAnsi="Times New Roman" w:cs="Times New Roman"/>
          <w:noProof/>
          <w:color w:val="auto"/>
        </w:rPr>
      </w:pPr>
    </w:p>
    <w:p w:rsidR="00FA5061" w:rsidRDefault="00FA5061" w:rsidP="009466E6">
      <w:pPr>
        <w:pStyle w:val="af9"/>
        <w:spacing w:after="200"/>
        <w:ind w:left="0" w:firstLine="709"/>
        <w:jc w:val="right"/>
        <w:rPr>
          <w:rFonts w:ascii="Times New Roman" w:hAnsi="Times New Roman" w:cs="Times New Roman"/>
          <w:noProof/>
          <w:color w:val="auto"/>
        </w:rPr>
      </w:pPr>
    </w:p>
    <w:p w:rsidR="00FA5061" w:rsidRDefault="00FA5061" w:rsidP="009466E6">
      <w:pPr>
        <w:pStyle w:val="af9"/>
        <w:spacing w:after="200"/>
        <w:ind w:left="0" w:firstLine="709"/>
        <w:jc w:val="right"/>
        <w:rPr>
          <w:rFonts w:ascii="Times New Roman" w:hAnsi="Times New Roman" w:cs="Times New Roman"/>
          <w:noProof/>
          <w:color w:val="auto"/>
        </w:rPr>
      </w:pPr>
    </w:p>
    <w:p w:rsidR="00FA5061" w:rsidRDefault="00FA5061" w:rsidP="009466E6">
      <w:pPr>
        <w:pStyle w:val="af9"/>
        <w:spacing w:after="200"/>
        <w:ind w:left="0" w:firstLine="709"/>
        <w:jc w:val="right"/>
        <w:rPr>
          <w:rFonts w:ascii="Times New Roman" w:hAnsi="Times New Roman" w:cs="Times New Roman"/>
          <w:noProof/>
          <w:color w:val="auto"/>
        </w:rPr>
      </w:pPr>
    </w:p>
    <w:p w:rsidR="00FA5061" w:rsidRDefault="00FA5061" w:rsidP="009466E6">
      <w:pPr>
        <w:pStyle w:val="af9"/>
        <w:spacing w:after="200"/>
        <w:ind w:left="0" w:firstLine="709"/>
        <w:jc w:val="right"/>
        <w:rPr>
          <w:rFonts w:ascii="Times New Roman" w:hAnsi="Times New Roman" w:cs="Times New Roman"/>
          <w:noProof/>
          <w:color w:val="auto"/>
        </w:rPr>
      </w:pPr>
    </w:p>
    <w:p w:rsidR="00FA5061" w:rsidRDefault="00FA5061" w:rsidP="009466E6">
      <w:pPr>
        <w:pStyle w:val="af9"/>
        <w:spacing w:after="200"/>
        <w:ind w:left="0" w:firstLine="709"/>
        <w:jc w:val="right"/>
        <w:rPr>
          <w:rFonts w:ascii="Times New Roman" w:hAnsi="Times New Roman" w:cs="Times New Roman"/>
          <w:noProof/>
          <w:color w:val="auto"/>
        </w:rPr>
      </w:pPr>
    </w:p>
    <w:p w:rsidR="00FA5061" w:rsidRDefault="00FA5061" w:rsidP="009466E6">
      <w:pPr>
        <w:pStyle w:val="af9"/>
        <w:spacing w:after="200"/>
        <w:ind w:left="0" w:firstLine="709"/>
        <w:jc w:val="right"/>
        <w:rPr>
          <w:rFonts w:ascii="Times New Roman" w:hAnsi="Times New Roman" w:cs="Times New Roman"/>
          <w:noProof/>
          <w:color w:val="auto"/>
        </w:rPr>
      </w:pPr>
      <w:r>
        <w:rPr>
          <w:rFonts w:ascii="Times New Roman" w:hAnsi="Times New Roman" w:cs="Times New Roman"/>
          <w:noProof/>
          <w:color w:val="auto"/>
        </w:rPr>
        <w:lastRenderedPageBreak/>
        <w:t>Приложение 2</w:t>
      </w:r>
    </w:p>
    <w:p w:rsidR="00FA5061" w:rsidRDefault="00FA5061" w:rsidP="009466E6">
      <w:pPr>
        <w:pStyle w:val="af9"/>
        <w:spacing w:after="200"/>
        <w:ind w:left="0" w:firstLine="709"/>
        <w:jc w:val="right"/>
        <w:rPr>
          <w:rFonts w:ascii="Times New Roman" w:hAnsi="Times New Roman" w:cs="Times New Roman"/>
          <w:noProof/>
          <w:color w:val="auto"/>
        </w:rPr>
      </w:pPr>
    </w:p>
    <w:tbl>
      <w:tblPr>
        <w:tblStyle w:val="ae"/>
        <w:tblW w:w="10468" w:type="dxa"/>
        <w:tblLook w:val="04A0" w:firstRow="1" w:lastRow="0" w:firstColumn="1" w:lastColumn="0" w:noHBand="0" w:noVBand="1"/>
      </w:tblPr>
      <w:tblGrid>
        <w:gridCol w:w="562"/>
        <w:gridCol w:w="7513"/>
        <w:gridCol w:w="2393"/>
      </w:tblGrid>
      <w:tr w:rsidR="008F586C" w:rsidTr="008F586C">
        <w:trPr>
          <w:trHeight w:val="486"/>
        </w:trPr>
        <w:tc>
          <w:tcPr>
            <w:tcW w:w="562" w:type="dxa"/>
          </w:tcPr>
          <w:p w:rsidR="008F586C" w:rsidRPr="008F586C" w:rsidRDefault="008F586C" w:rsidP="0094767D">
            <w:pPr>
              <w:pStyle w:val="af9"/>
              <w:spacing w:after="200"/>
              <w:ind w:left="0"/>
              <w:jc w:val="center"/>
              <w:rPr>
                <w:rFonts w:ascii="Times New Roman" w:hAnsi="Times New Roman" w:cs="Times New Roman"/>
                <w:noProof/>
                <w:color w:val="auto"/>
              </w:rPr>
            </w:pPr>
            <w:r w:rsidRPr="008F586C">
              <w:rPr>
                <w:rFonts w:ascii="Times New Roman" w:hAnsi="Times New Roman" w:cs="Times New Roman"/>
                <w:noProof/>
                <w:color w:val="auto"/>
              </w:rPr>
              <w:t>№</w:t>
            </w:r>
          </w:p>
        </w:tc>
        <w:tc>
          <w:tcPr>
            <w:tcW w:w="7513" w:type="dxa"/>
          </w:tcPr>
          <w:p w:rsidR="008F586C" w:rsidRPr="008F586C" w:rsidRDefault="008F586C" w:rsidP="0094767D">
            <w:pPr>
              <w:pStyle w:val="af9"/>
              <w:spacing w:after="200"/>
              <w:ind w:left="0"/>
              <w:jc w:val="center"/>
              <w:rPr>
                <w:rFonts w:ascii="Times New Roman" w:hAnsi="Times New Roman" w:cs="Times New Roman"/>
                <w:noProof/>
                <w:color w:val="auto"/>
              </w:rPr>
            </w:pPr>
            <w:r w:rsidRPr="008F586C">
              <w:rPr>
                <w:rFonts w:ascii="Times New Roman" w:hAnsi="Times New Roman" w:cs="Times New Roman"/>
                <w:noProof/>
                <w:color w:val="auto"/>
              </w:rPr>
              <w:t>Наименование оборудования</w:t>
            </w:r>
          </w:p>
        </w:tc>
        <w:tc>
          <w:tcPr>
            <w:tcW w:w="2393" w:type="dxa"/>
          </w:tcPr>
          <w:p w:rsidR="008F586C" w:rsidRPr="008F586C" w:rsidRDefault="008F586C" w:rsidP="0094767D">
            <w:pPr>
              <w:pStyle w:val="af9"/>
              <w:spacing w:after="200"/>
              <w:ind w:left="0"/>
              <w:jc w:val="center"/>
              <w:rPr>
                <w:rFonts w:ascii="Times New Roman" w:hAnsi="Times New Roman" w:cs="Times New Roman"/>
                <w:noProof/>
                <w:color w:val="auto"/>
              </w:rPr>
            </w:pPr>
            <w:r w:rsidRPr="008F586C">
              <w:rPr>
                <w:rFonts w:ascii="Times New Roman" w:hAnsi="Times New Roman" w:cs="Times New Roman"/>
                <w:noProof/>
                <w:color w:val="auto"/>
              </w:rPr>
              <w:t>Количество, штук</w:t>
            </w:r>
          </w:p>
        </w:tc>
      </w:tr>
      <w:tr w:rsidR="008F586C" w:rsidTr="008F586C">
        <w:trPr>
          <w:trHeight w:val="678"/>
        </w:trPr>
        <w:tc>
          <w:tcPr>
            <w:tcW w:w="562" w:type="dxa"/>
          </w:tcPr>
          <w:p w:rsidR="008F586C" w:rsidRPr="0094767D" w:rsidRDefault="008F586C" w:rsidP="008F586C">
            <w:pPr>
              <w:pStyle w:val="af9"/>
              <w:spacing w:after="200"/>
              <w:ind w:left="0"/>
              <w:jc w:val="center"/>
              <w:rPr>
                <w:rFonts w:ascii="Times New Roman" w:hAnsi="Times New Roman" w:cs="Times New Roman"/>
                <w:b w:val="0"/>
                <w:noProof/>
                <w:color w:val="auto"/>
              </w:rPr>
            </w:pPr>
            <w:r w:rsidRPr="0094767D">
              <w:rPr>
                <w:rFonts w:ascii="Times New Roman" w:hAnsi="Times New Roman" w:cs="Times New Roman"/>
                <w:b w:val="0"/>
                <w:noProof/>
                <w:color w:val="auto"/>
              </w:rPr>
              <w:t>1</w:t>
            </w:r>
          </w:p>
        </w:tc>
        <w:tc>
          <w:tcPr>
            <w:tcW w:w="7513" w:type="dxa"/>
          </w:tcPr>
          <w:p w:rsidR="008F586C" w:rsidRPr="0094767D" w:rsidRDefault="008F586C" w:rsidP="008F586C">
            <w:pPr>
              <w:pStyle w:val="af9"/>
              <w:spacing w:after="200"/>
              <w:ind w:left="0"/>
              <w:rPr>
                <w:rFonts w:ascii="Times New Roman" w:hAnsi="Times New Roman" w:cs="Times New Roman"/>
                <w:b w:val="0"/>
                <w:noProof/>
                <w:color w:val="auto"/>
              </w:rPr>
            </w:pPr>
            <w:r w:rsidRPr="0094767D">
              <w:rPr>
                <w:rFonts w:ascii="Times New Roman" w:hAnsi="Times New Roman" w:cs="Times New Roman"/>
                <w:b w:val="0"/>
                <w:noProof/>
                <w:color w:val="auto"/>
              </w:rPr>
              <w:t>Игровой комплекс</w:t>
            </w:r>
          </w:p>
        </w:tc>
        <w:tc>
          <w:tcPr>
            <w:tcW w:w="2393" w:type="dxa"/>
          </w:tcPr>
          <w:p w:rsidR="008F586C" w:rsidRPr="0094767D" w:rsidRDefault="008F586C" w:rsidP="008F586C">
            <w:pPr>
              <w:pStyle w:val="af9"/>
              <w:spacing w:after="200"/>
              <w:ind w:left="0"/>
              <w:jc w:val="center"/>
              <w:rPr>
                <w:rFonts w:ascii="Times New Roman" w:hAnsi="Times New Roman" w:cs="Times New Roman"/>
                <w:b w:val="0"/>
                <w:noProof/>
                <w:color w:val="auto"/>
              </w:rPr>
            </w:pPr>
            <w:r w:rsidRPr="0094767D">
              <w:rPr>
                <w:rFonts w:ascii="Times New Roman" w:hAnsi="Times New Roman" w:cs="Times New Roman"/>
                <w:b w:val="0"/>
                <w:noProof/>
                <w:color w:val="auto"/>
              </w:rPr>
              <w:t>1</w:t>
            </w:r>
          </w:p>
        </w:tc>
      </w:tr>
      <w:tr w:rsidR="008F586C" w:rsidTr="008F586C">
        <w:trPr>
          <w:trHeight w:val="505"/>
        </w:trPr>
        <w:tc>
          <w:tcPr>
            <w:tcW w:w="562" w:type="dxa"/>
          </w:tcPr>
          <w:p w:rsidR="008F586C" w:rsidRPr="0094767D" w:rsidRDefault="008F586C" w:rsidP="008F586C">
            <w:pPr>
              <w:pStyle w:val="af9"/>
              <w:spacing w:after="200"/>
              <w:ind w:left="0"/>
              <w:jc w:val="center"/>
              <w:rPr>
                <w:rFonts w:ascii="Times New Roman" w:hAnsi="Times New Roman" w:cs="Times New Roman"/>
                <w:b w:val="0"/>
                <w:noProof/>
                <w:color w:val="auto"/>
              </w:rPr>
            </w:pPr>
            <w:r w:rsidRPr="0094767D">
              <w:rPr>
                <w:rFonts w:ascii="Times New Roman" w:hAnsi="Times New Roman" w:cs="Times New Roman"/>
                <w:b w:val="0"/>
                <w:noProof/>
                <w:color w:val="auto"/>
              </w:rPr>
              <w:t>2</w:t>
            </w:r>
          </w:p>
        </w:tc>
        <w:tc>
          <w:tcPr>
            <w:tcW w:w="7513" w:type="dxa"/>
          </w:tcPr>
          <w:p w:rsidR="008F586C" w:rsidRPr="0094767D" w:rsidRDefault="008F586C" w:rsidP="008F586C">
            <w:pPr>
              <w:pStyle w:val="af9"/>
              <w:spacing w:after="200"/>
              <w:ind w:left="0"/>
              <w:rPr>
                <w:rFonts w:ascii="Times New Roman" w:hAnsi="Times New Roman" w:cs="Times New Roman"/>
                <w:b w:val="0"/>
                <w:noProof/>
                <w:color w:val="auto"/>
              </w:rPr>
            </w:pPr>
            <w:r w:rsidRPr="0094767D">
              <w:rPr>
                <w:rFonts w:ascii="Times New Roman" w:hAnsi="Times New Roman" w:cs="Times New Roman"/>
                <w:b w:val="0"/>
                <w:noProof/>
                <w:color w:val="auto"/>
              </w:rPr>
              <w:t>Качели подвесные</w:t>
            </w:r>
          </w:p>
        </w:tc>
        <w:tc>
          <w:tcPr>
            <w:tcW w:w="2393" w:type="dxa"/>
          </w:tcPr>
          <w:p w:rsidR="008F586C" w:rsidRPr="0094767D" w:rsidRDefault="008F586C" w:rsidP="008F586C">
            <w:pPr>
              <w:pStyle w:val="af9"/>
              <w:spacing w:after="200"/>
              <w:ind w:left="0"/>
              <w:jc w:val="center"/>
              <w:rPr>
                <w:rFonts w:ascii="Times New Roman" w:hAnsi="Times New Roman" w:cs="Times New Roman"/>
                <w:b w:val="0"/>
                <w:noProof/>
                <w:color w:val="auto"/>
              </w:rPr>
            </w:pPr>
            <w:r w:rsidRPr="0094767D">
              <w:rPr>
                <w:rFonts w:ascii="Times New Roman" w:hAnsi="Times New Roman" w:cs="Times New Roman"/>
                <w:b w:val="0"/>
                <w:noProof/>
                <w:color w:val="auto"/>
              </w:rPr>
              <w:t>1</w:t>
            </w:r>
          </w:p>
        </w:tc>
      </w:tr>
      <w:tr w:rsidR="008F586C" w:rsidTr="008F586C">
        <w:trPr>
          <w:trHeight w:val="440"/>
        </w:trPr>
        <w:tc>
          <w:tcPr>
            <w:tcW w:w="562" w:type="dxa"/>
          </w:tcPr>
          <w:p w:rsidR="008F586C" w:rsidRPr="0094767D" w:rsidRDefault="008F586C" w:rsidP="008F586C">
            <w:pPr>
              <w:pStyle w:val="af9"/>
              <w:spacing w:after="200"/>
              <w:ind w:left="0"/>
              <w:jc w:val="center"/>
              <w:rPr>
                <w:rFonts w:ascii="Times New Roman" w:hAnsi="Times New Roman" w:cs="Times New Roman"/>
                <w:b w:val="0"/>
                <w:noProof/>
                <w:color w:val="auto"/>
              </w:rPr>
            </w:pPr>
            <w:r w:rsidRPr="0094767D">
              <w:rPr>
                <w:rFonts w:ascii="Times New Roman" w:hAnsi="Times New Roman" w:cs="Times New Roman"/>
                <w:b w:val="0"/>
                <w:noProof/>
                <w:color w:val="auto"/>
              </w:rPr>
              <w:t>3</w:t>
            </w:r>
          </w:p>
        </w:tc>
        <w:tc>
          <w:tcPr>
            <w:tcW w:w="7513" w:type="dxa"/>
          </w:tcPr>
          <w:p w:rsidR="008F586C" w:rsidRPr="0094767D" w:rsidRDefault="008F586C" w:rsidP="008F586C">
            <w:pPr>
              <w:pStyle w:val="af9"/>
              <w:spacing w:after="200"/>
              <w:ind w:left="0"/>
              <w:rPr>
                <w:rFonts w:ascii="Times New Roman" w:hAnsi="Times New Roman" w:cs="Times New Roman"/>
                <w:b w:val="0"/>
                <w:noProof/>
                <w:color w:val="auto"/>
              </w:rPr>
            </w:pPr>
            <w:r w:rsidRPr="0094767D">
              <w:rPr>
                <w:rFonts w:ascii="Times New Roman" w:hAnsi="Times New Roman" w:cs="Times New Roman"/>
                <w:b w:val="0"/>
                <w:noProof/>
                <w:color w:val="auto"/>
              </w:rPr>
              <w:t>Шахматные фигуры</w:t>
            </w:r>
          </w:p>
        </w:tc>
        <w:tc>
          <w:tcPr>
            <w:tcW w:w="2393" w:type="dxa"/>
          </w:tcPr>
          <w:p w:rsidR="008F586C" w:rsidRPr="0094767D" w:rsidRDefault="008F586C" w:rsidP="008F586C">
            <w:pPr>
              <w:pStyle w:val="af9"/>
              <w:spacing w:after="200"/>
              <w:ind w:left="0"/>
              <w:jc w:val="center"/>
              <w:rPr>
                <w:rFonts w:ascii="Times New Roman" w:hAnsi="Times New Roman" w:cs="Times New Roman"/>
                <w:b w:val="0"/>
                <w:noProof/>
                <w:color w:val="auto"/>
              </w:rPr>
            </w:pPr>
            <w:r>
              <w:rPr>
                <w:rFonts w:ascii="Times New Roman" w:hAnsi="Times New Roman" w:cs="Times New Roman"/>
                <w:b w:val="0"/>
                <w:noProof/>
                <w:color w:val="auto"/>
              </w:rPr>
              <w:t>32</w:t>
            </w:r>
          </w:p>
        </w:tc>
      </w:tr>
      <w:tr w:rsidR="008F586C" w:rsidTr="008F586C">
        <w:trPr>
          <w:trHeight w:val="629"/>
        </w:trPr>
        <w:tc>
          <w:tcPr>
            <w:tcW w:w="562" w:type="dxa"/>
          </w:tcPr>
          <w:p w:rsidR="008F586C" w:rsidRPr="0094767D" w:rsidRDefault="008F586C" w:rsidP="008F586C">
            <w:pPr>
              <w:pStyle w:val="af9"/>
              <w:spacing w:after="200"/>
              <w:ind w:left="0"/>
              <w:jc w:val="center"/>
              <w:rPr>
                <w:rFonts w:ascii="Times New Roman" w:hAnsi="Times New Roman" w:cs="Times New Roman"/>
                <w:b w:val="0"/>
                <w:noProof/>
                <w:color w:val="auto"/>
              </w:rPr>
            </w:pPr>
            <w:r w:rsidRPr="0094767D">
              <w:rPr>
                <w:rFonts w:ascii="Times New Roman" w:hAnsi="Times New Roman" w:cs="Times New Roman"/>
                <w:b w:val="0"/>
                <w:noProof/>
                <w:color w:val="auto"/>
              </w:rPr>
              <w:t>4</w:t>
            </w:r>
          </w:p>
        </w:tc>
        <w:tc>
          <w:tcPr>
            <w:tcW w:w="7513" w:type="dxa"/>
          </w:tcPr>
          <w:p w:rsidR="008F586C" w:rsidRPr="0094767D" w:rsidRDefault="008F586C" w:rsidP="008F586C">
            <w:pPr>
              <w:pStyle w:val="af9"/>
              <w:spacing w:after="200"/>
              <w:ind w:left="0"/>
              <w:rPr>
                <w:rFonts w:ascii="Times New Roman" w:hAnsi="Times New Roman" w:cs="Times New Roman"/>
                <w:b w:val="0"/>
                <w:noProof/>
                <w:color w:val="auto"/>
              </w:rPr>
            </w:pPr>
            <w:r w:rsidRPr="0094767D">
              <w:rPr>
                <w:rFonts w:ascii="Times New Roman" w:hAnsi="Times New Roman" w:cs="Times New Roman"/>
                <w:b w:val="0"/>
                <w:noProof/>
                <w:color w:val="auto"/>
              </w:rPr>
              <w:t>Лавочка</w:t>
            </w:r>
            <w:r>
              <w:rPr>
                <w:rFonts w:ascii="Times New Roman" w:hAnsi="Times New Roman" w:cs="Times New Roman"/>
                <w:b w:val="0"/>
                <w:noProof/>
                <w:color w:val="auto"/>
              </w:rPr>
              <w:t xml:space="preserve"> детская со столом</w:t>
            </w:r>
          </w:p>
        </w:tc>
        <w:tc>
          <w:tcPr>
            <w:tcW w:w="2393" w:type="dxa"/>
          </w:tcPr>
          <w:p w:rsidR="008F586C" w:rsidRPr="0094767D" w:rsidRDefault="008F586C" w:rsidP="008F586C">
            <w:pPr>
              <w:pStyle w:val="af9"/>
              <w:spacing w:after="200"/>
              <w:ind w:left="0"/>
              <w:jc w:val="center"/>
              <w:rPr>
                <w:rFonts w:ascii="Times New Roman" w:hAnsi="Times New Roman" w:cs="Times New Roman"/>
                <w:b w:val="0"/>
                <w:noProof/>
                <w:color w:val="auto"/>
              </w:rPr>
            </w:pPr>
            <w:r>
              <w:rPr>
                <w:rFonts w:ascii="Times New Roman" w:hAnsi="Times New Roman" w:cs="Times New Roman"/>
                <w:b w:val="0"/>
                <w:noProof/>
                <w:color w:val="auto"/>
              </w:rPr>
              <w:t>1</w:t>
            </w:r>
          </w:p>
        </w:tc>
      </w:tr>
      <w:tr w:rsidR="008F586C" w:rsidTr="008F586C">
        <w:trPr>
          <w:trHeight w:val="505"/>
        </w:trPr>
        <w:tc>
          <w:tcPr>
            <w:tcW w:w="562" w:type="dxa"/>
          </w:tcPr>
          <w:p w:rsidR="008F586C" w:rsidRPr="0094767D" w:rsidRDefault="008F586C" w:rsidP="008F586C">
            <w:pPr>
              <w:pStyle w:val="af9"/>
              <w:spacing w:after="200"/>
              <w:ind w:left="0"/>
              <w:jc w:val="center"/>
              <w:rPr>
                <w:rFonts w:ascii="Times New Roman" w:hAnsi="Times New Roman" w:cs="Times New Roman"/>
                <w:b w:val="0"/>
                <w:noProof/>
                <w:color w:val="auto"/>
              </w:rPr>
            </w:pPr>
            <w:r>
              <w:rPr>
                <w:rFonts w:ascii="Times New Roman" w:hAnsi="Times New Roman" w:cs="Times New Roman"/>
                <w:b w:val="0"/>
                <w:noProof/>
                <w:color w:val="auto"/>
              </w:rPr>
              <w:t>5</w:t>
            </w:r>
          </w:p>
        </w:tc>
        <w:tc>
          <w:tcPr>
            <w:tcW w:w="7513" w:type="dxa"/>
          </w:tcPr>
          <w:p w:rsidR="008F586C" w:rsidRPr="0094767D" w:rsidRDefault="008F586C" w:rsidP="008F586C">
            <w:pPr>
              <w:pStyle w:val="af9"/>
              <w:spacing w:after="200"/>
              <w:ind w:left="0"/>
              <w:rPr>
                <w:rFonts w:ascii="Times New Roman" w:hAnsi="Times New Roman" w:cs="Times New Roman"/>
                <w:b w:val="0"/>
                <w:noProof/>
                <w:color w:val="auto"/>
              </w:rPr>
            </w:pPr>
            <w:r>
              <w:rPr>
                <w:rFonts w:ascii="Times New Roman" w:hAnsi="Times New Roman" w:cs="Times New Roman"/>
                <w:b w:val="0"/>
                <w:noProof/>
                <w:color w:val="auto"/>
              </w:rPr>
              <w:t>Песочница</w:t>
            </w:r>
          </w:p>
        </w:tc>
        <w:tc>
          <w:tcPr>
            <w:tcW w:w="2393" w:type="dxa"/>
          </w:tcPr>
          <w:p w:rsidR="008F586C" w:rsidRDefault="008F586C" w:rsidP="008F586C">
            <w:pPr>
              <w:pStyle w:val="af9"/>
              <w:spacing w:after="200"/>
              <w:ind w:left="0"/>
              <w:jc w:val="center"/>
              <w:rPr>
                <w:rFonts w:ascii="Times New Roman" w:hAnsi="Times New Roman" w:cs="Times New Roman"/>
                <w:b w:val="0"/>
                <w:noProof/>
                <w:color w:val="auto"/>
              </w:rPr>
            </w:pPr>
            <w:r>
              <w:rPr>
                <w:rFonts w:ascii="Times New Roman" w:hAnsi="Times New Roman" w:cs="Times New Roman"/>
                <w:b w:val="0"/>
                <w:noProof/>
                <w:color w:val="auto"/>
              </w:rPr>
              <w:t>1</w:t>
            </w:r>
          </w:p>
        </w:tc>
      </w:tr>
      <w:tr w:rsidR="008F586C" w:rsidTr="008F586C">
        <w:trPr>
          <w:trHeight w:val="578"/>
        </w:trPr>
        <w:tc>
          <w:tcPr>
            <w:tcW w:w="562" w:type="dxa"/>
          </w:tcPr>
          <w:p w:rsidR="008F586C" w:rsidRPr="0094767D" w:rsidRDefault="008F586C" w:rsidP="008F586C">
            <w:pPr>
              <w:pStyle w:val="af9"/>
              <w:spacing w:after="200"/>
              <w:ind w:left="0"/>
              <w:jc w:val="center"/>
              <w:rPr>
                <w:rFonts w:ascii="Times New Roman" w:hAnsi="Times New Roman" w:cs="Times New Roman"/>
                <w:b w:val="0"/>
                <w:noProof/>
                <w:color w:val="auto"/>
              </w:rPr>
            </w:pPr>
            <w:r>
              <w:rPr>
                <w:rFonts w:ascii="Times New Roman" w:hAnsi="Times New Roman" w:cs="Times New Roman"/>
                <w:b w:val="0"/>
                <w:noProof/>
                <w:color w:val="auto"/>
              </w:rPr>
              <w:t>6</w:t>
            </w:r>
          </w:p>
        </w:tc>
        <w:tc>
          <w:tcPr>
            <w:tcW w:w="7513" w:type="dxa"/>
          </w:tcPr>
          <w:p w:rsidR="008F586C" w:rsidRPr="0094767D" w:rsidRDefault="008F586C" w:rsidP="008F586C">
            <w:pPr>
              <w:pStyle w:val="af9"/>
              <w:spacing w:after="200"/>
              <w:ind w:left="0"/>
              <w:rPr>
                <w:rFonts w:ascii="Times New Roman" w:hAnsi="Times New Roman" w:cs="Times New Roman"/>
                <w:b w:val="0"/>
                <w:noProof/>
                <w:color w:val="auto"/>
              </w:rPr>
            </w:pPr>
            <w:r>
              <w:rPr>
                <w:rFonts w:ascii="Times New Roman" w:hAnsi="Times New Roman" w:cs="Times New Roman"/>
                <w:b w:val="0"/>
                <w:noProof/>
                <w:color w:val="auto"/>
              </w:rPr>
              <w:t>Малая архитектурная форма «белка»</w:t>
            </w:r>
          </w:p>
        </w:tc>
        <w:tc>
          <w:tcPr>
            <w:tcW w:w="2393" w:type="dxa"/>
          </w:tcPr>
          <w:p w:rsidR="008F586C" w:rsidRPr="0094767D" w:rsidRDefault="008F586C" w:rsidP="008F586C">
            <w:pPr>
              <w:pStyle w:val="af9"/>
              <w:spacing w:after="200"/>
              <w:ind w:left="0"/>
              <w:jc w:val="center"/>
              <w:rPr>
                <w:rFonts w:ascii="Times New Roman" w:hAnsi="Times New Roman" w:cs="Times New Roman"/>
                <w:b w:val="0"/>
                <w:noProof/>
                <w:color w:val="auto"/>
              </w:rPr>
            </w:pPr>
            <w:r>
              <w:rPr>
                <w:rFonts w:ascii="Times New Roman" w:hAnsi="Times New Roman" w:cs="Times New Roman"/>
                <w:b w:val="0"/>
                <w:noProof/>
                <w:color w:val="auto"/>
              </w:rPr>
              <w:t>1</w:t>
            </w:r>
          </w:p>
        </w:tc>
      </w:tr>
      <w:tr w:rsidR="008F586C" w:rsidTr="008F586C">
        <w:trPr>
          <w:trHeight w:val="630"/>
        </w:trPr>
        <w:tc>
          <w:tcPr>
            <w:tcW w:w="562" w:type="dxa"/>
          </w:tcPr>
          <w:p w:rsidR="008F586C" w:rsidRPr="0094767D" w:rsidRDefault="008F586C" w:rsidP="008F586C">
            <w:pPr>
              <w:pStyle w:val="af9"/>
              <w:spacing w:after="200"/>
              <w:ind w:left="0"/>
              <w:jc w:val="center"/>
              <w:rPr>
                <w:rFonts w:ascii="Times New Roman" w:hAnsi="Times New Roman" w:cs="Times New Roman"/>
                <w:b w:val="0"/>
                <w:noProof/>
                <w:color w:val="auto"/>
              </w:rPr>
            </w:pPr>
            <w:r>
              <w:rPr>
                <w:rFonts w:ascii="Times New Roman" w:hAnsi="Times New Roman" w:cs="Times New Roman"/>
                <w:b w:val="0"/>
                <w:noProof/>
                <w:color w:val="auto"/>
              </w:rPr>
              <w:t>7</w:t>
            </w:r>
          </w:p>
        </w:tc>
        <w:tc>
          <w:tcPr>
            <w:tcW w:w="7513" w:type="dxa"/>
          </w:tcPr>
          <w:p w:rsidR="008F586C" w:rsidRPr="0094767D" w:rsidRDefault="008F586C" w:rsidP="008F586C">
            <w:pPr>
              <w:pStyle w:val="af9"/>
              <w:spacing w:after="200"/>
              <w:ind w:left="0"/>
              <w:rPr>
                <w:rFonts w:ascii="Times New Roman" w:hAnsi="Times New Roman" w:cs="Times New Roman"/>
                <w:b w:val="0"/>
                <w:noProof/>
                <w:color w:val="auto"/>
              </w:rPr>
            </w:pPr>
            <w:r>
              <w:rPr>
                <w:rFonts w:ascii="Times New Roman" w:hAnsi="Times New Roman" w:cs="Times New Roman"/>
                <w:b w:val="0"/>
                <w:noProof/>
                <w:color w:val="auto"/>
              </w:rPr>
              <w:t>Малая архитектурная форма «еж</w:t>
            </w:r>
            <w:r w:rsidRPr="00FA5061">
              <w:rPr>
                <w:rFonts w:ascii="Times New Roman" w:hAnsi="Times New Roman" w:cs="Times New Roman"/>
                <w:b w:val="0"/>
                <w:noProof/>
                <w:color w:val="auto"/>
              </w:rPr>
              <w:t>»</w:t>
            </w:r>
          </w:p>
        </w:tc>
        <w:tc>
          <w:tcPr>
            <w:tcW w:w="2393" w:type="dxa"/>
          </w:tcPr>
          <w:p w:rsidR="008F586C" w:rsidRPr="0094767D" w:rsidRDefault="008F586C" w:rsidP="008F586C">
            <w:pPr>
              <w:pStyle w:val="af9"/>
              <w:spacing w:after="200"/>
              <w:ind w:left="0"/>
              <w:jc w:val="center"/>
              <w:rPr>
                <w:rFonts w:ascii="Times New Roman" w:hAnsi="Times New Roman" w:cs="Times New Roman"/>
                <w:b w:val="0"/>
                <w:noProof/>
                <w:color w:val="auto"/>
              </w:rPr>
            </w:pPr>
            <w:r>
              <w:rPr>
                <w:rFonts w:ascii="Times New Roman" w:hAnsi="Times New Roman" w:cs="Times New Roman"/>
                <w:b w:val="0"/>
                <w:noProof/>
                <w:color w:val="auto"/>
              </w:rPr>
              <w:t>1</w:t>
            </w:r>
          </w:p>
        </w:tc>
      </w:tr>
      <w:tr w:rsidR="008F586C" w:rsidTr="008F586C">
        <w:trPr>
          <w:trHeight w:val="1134"/>
        </w:trPr>
        <w:tc>
          <w:tcPr>
            <w:tcW w:w="562" w:type="dxa"/>
          </w:tcPr>
          <w:p w:rsidR="008F586C" w:rsidRDefault="008F586C" w:rsidP="008F586C">
            <w:pPr>
              <w:pStyle w:val="af9"/>
              <w:spacing w:after="200"/>
              <w:ind w:left="0"/>
              <w:jc w:val="center"/>
              <w:rPr>
                <w:rFonts w:ascii="Times New Roman" w:hAnsi="Times New Roman" w:cs="Times New Roman"/>
                <w:b w:val="0"/>
                <w:noProof/>
                <w:color w:val="auto"/>
              </w:rPr>
            </w:pPr>
            <w:r>
              <w:rPr>
                <w:rFonts w:ascii="Times New Roman" w:hAnsi="Times New Roman" w:cs="Times New Roman"/>
                <w:b w:val="0"/>
                <w:noProof/>
                <w:color w:val="auto"/>
              </w:rPr>
              <w:t>8</w:t>
            </w:r>
          </w:p>
        </w:tc>
        <w:tc>
          <w:tcPr>
            <w:tcW w:w="7513" w:type="dxa"/>
          </w:tcPr>
          <w:p w:rsidR="008F586C" w:rsidRDefault="008F586C" w:rsidP="008F586C">
            <w:pPr>
              <w:pStyle w:val="af9"/>
              <w:spacing w:after="200"/>
              <w:ind w:left="0"/>
              <w:rPr>
                <w:rFonts w:ascii="Times New Roman" w:hAnsi="Times New Roman" w:cs="Times New Roman"/>
                <w:b w:val="0"/>
                <w:noProof/>
                <w:color w:val="auto"/>
              </w:rPr>
            </w:pPr>
            <w:r>
              <w:rPr>
                <w:rFonts w:ascii="Times New Roman" w:hAnsi="Times New Roman" w:cs="Times New Roman"/>
                <w:b w:val="0"/>
                <w:noProof/>
                <w:color w:val="auto"/>
              </w:rPr>
              <w:t>Павильон для продажи сувенирной продукции и организации проката инвентаря</w:t>
            </w:r>
          </w:p>
        </w:tc>
        <w:tc>
          <w:tcPr>
            <w:tcW w:w="2393" w:type="dxa"/>
          </w:tcPr>
          <w:p w:rsidR="008F586C" w:rsidRDefault="008F586C" w:rsidP="008F586C">
            <w:pPr>
              <w:pStyle w:val="af9"/>
              <w:spacing w:after="200"/>
              <w:ind w:left="0"/>
              <w:jc w:val="center"/>
              <w:rPr>
                <w:rFonts w:ascii="Times New Roman" w:hAnsi="Times New Roman" w:cs="Times New Roman"/>
                <w:b w:val="0"/>
                <w:noProof/>
                <w:color w:val="auto"/>
              </w:rPr>
            </w:pPr>
            <w:r>
              <w:rPr>
                <w:rFonts w:ascii="Times New Roman" w:hAnsi="Times New Roman" w:cs="Times New Roman"/>
                <w:b w:val="0"/>
                <w:noProof/>
                <w:color w:val="auto"/>
              </w:rPr>
              <w:t>1</w:t>
            </w:r>
          </w:p>
        </w:tc>
      </w:tr>
    </w:tbl>
    <w:p w:rsidR="0094767D" w:rsidRDefault="0094767D" w:rsidP="009466E6">
      <w:pPr>
        <w:pStyle w:val="af9"/>
        <w:spacing w:after="200"/>
        <w:ind w:left="0" w:firstLine="709"/>
        <w:jc w:val="right"/>
        <w:rPr>
          <w:rFonts w:ascii="Times New Roman" w:hAnsi="Times New Roman" w:cs="Times New Roman"/>
          <w:noProof/>
          <w:color w:val="auto"/>
        </w:rPr>
      </w:pPr>
    </w:p>
    <w:p w:rsidR="00401CF0" w:rsidRDefault="00401CF0" w:rsidP="009466E6">
      <w:pPr>
        <w:pStyle w:val="af9"/>
        <w:spacing w:after="200"/>
        <w:ind w:left="0" w:firstLine="709"/>
        <w:jc w:val="right"/>
        <w:rPr>
          <w:rFonts w:ascii="Times New Roman" w:hAnsi="Times New Roman" w:cs="Times New Roman"/>
          <w:noProof/>
          <w:color w:val="auto"/>
        </w:rPr>
      </w:pPr>
    </w:p>
    <w:p w:rsidR="00EB4367" w:rsidRDefault="00EB4367" w:rsidP="009466E6">
      <w:pPr>
        <w:pStyle w:val="af9"/>
        <w:spacing w:after="200"/>
        <w:ind w:left="0" w:firstLine="709"/>
        <w:jc w:val="right"/>
        <w:rPr>
          <w:rFonts w:ascii="Times New Roman" w:hAnsi="Times New Roman" w:cs="Times New Roman"/>
          <w:noProof/>
          <w:color w:val="auto"/>
        </w:rPr>
      </w:pPr>
    </w:p>
    <w:p w:rsidR="00EB4367" w:rsidRDefault="00EB4367" w:rsidP="009466E6">
      <w:pPr>
        <w:pStyle w:val="af9"/>
        <w:spacing w:after="200"/>
        <w:ind w:left="0" w:firstLine="709"/>
        <w:jc w:val="right"/>
        <w:rPr>
          <w:rFonts w:ascii="Times New Roman" w:hAnsi="Times New Roman" w:cs="Times New Roman"/>
          <w:noProof/>
          <w:color w:val="auto"/>
        </w:rPr>
      </w:pPr>
    </w:p>
    <w:p w:rsidR="00EB4367" w:rsidRDefault="00EB4367" w:rsidP="009466E6">
      <w:pPr>
        <w:pStyle w:val="af9"/>
        <w:spacing w:after="200"/>
        <w:ind w:left="0" w:firstLine="709"/>
        <w:jc w:val="right"/>
        <w:rPr>
          <w:rFonts w:ascii="Times New Roman" w:hAnsi="Times New Roman" w:cs="Times New Roman"/>
          <w:noProof/>
          <w:color w:val="auto"/>
        </w:rPr>
      </w:pPr>
    </w:p>
    <w:p w:rsidR="00EB4367" w:rsidRDefault="00EB4367" w:rsidP="009466E6">
      <w:pPr>
        <w:pStyle w:val="af9"/>
        <w:spacing w:after="200"/>
        <w:ind w:left="0" w:firstLine="709"/>
        <w:jc w:val="right"/>
        <w:rPr>
          <w:rFonts w:ascii="Times New Roman" w:hAnsi="Times New Roman" w:cs="Times New Roman"/>
          <w:noProof/>
          <w:color w:val="auto"/>
        </w:rPr>
      </w:pPr>
    </w:p>
    <w:p w:rsidR="00EB4367" w:rsidRDefault="00EB4367" w:rsidP="009466E6">
      <w:pPr>
        <w:pStyle w:val="af9"/>
        <w:spacing w:after="200"/>
        <w:ind w:left="0" w:firstLine="709"/>
        <w:jc w:val="right"/>
        <w:rPr>
          <w:rFonts w:ascii="Times New Roman" w:hAnsi="Times New Roman" w:cs="Times New Roman"/>
          <w:noProof/>
          <w:color w:val="auto"/>
        </w:rPr>
      </w:pPr>
    </w:p>
    <w:p w:rsidR="00EB4367" w:rsidRDefault="00EB4367" w:rsidP="009466E6">
      <w:pPr>
        <w:pStyle w:val="af9"/>
        <w:spacing w:after="200"/>
        <w:ind w:left="0" w:firstLine="709"/>
        <w:jc w:val="right"/>
        <w:rPr>
          <w:rFonts w:ascii="Times New Roman" w:hAnsi="Times New Roman" w:cs="Times New Roman"/>
          <w:noProof/>
          <w:color w:val="auto"/>
        </w:rPr>
      </w:pPr>
    </w:p>
    <w:p w:rsidR="00EB4367" w:rsidRDefault="00EB4367" w:rsidP="009466E6">
      <w:pPr>
        <w:pStyle w:val="af9"/>
        <w:spacing w:after="200"/>
        <w:ind w:left="0" w:firstLine="709"/>
        <w:jc w:val="right"/>
        <w:rPr>
          <w:rFonts w:ascii="Times New Roman" w:hAnsi="Times New Roman" w:cs="Times New Roman"/>
          <w:noProof/>
          <w:color w:val="auto"/>
        </w:rPr>
      </w:pPr>
    </w:p>
    <w:p w:rsidR="00EB4367" w:rsidRDefault="00EB4367" w:rsidP="009466E6">
      <w:pPr>
        <w:pStyle w:val="af9"/>
        <w:spacing w:after="200"/>
        <w:ind w:left="0" w:firstLine="709"/>
        <w:jc w:val="right"/>
        <w:rPr>
          <w:rFonts w:ascii="Times New Roman" w:hAnsi="Times New Roman" w:cs="Times New Roman"/>
          <w:noProof/>
          <w:color w:val="auto"/>
        </w:rPr>
      </w:pPr>
    </w:p>
    <w:p w:rsidR="00EB4367" w:rsidRDefault="00EB4367" w:rsidP="009466E6">
      <w:pPr>
        <w:pStyle w:val="af9"/>
        <w:spacing w:after="200"/>
        <w:ind w:left="0" w:firstLine="709"/>
        <w:jc w:val="right"/>
        <w:rPr>
          <w:rFonts w:ascii="Times New Roman" w:hAnsi="Times New Roman" w:cs="Times New Roman"/>
          <w:noProof/>
          <w:color w:val="auto"/>
        </w:rPr>
      </w:pPr>
    </w:p>
    <w:p w:rsidR="00EB4367" w:rsidRDefault="00EB4367" w:rsidP="009466E6">
      <w:pPr>
        <w:pStyle w:val="af9"/>
        <w:spacing w:after="200"/>
        <w:ind w:left="0" w:firstLine="709"/>
        <w:jc w:val="right"/>
        <w:rPr>
          <w:rFonts w:ascii="Times New Roman" w:hAnsi="Times New Roman" w:cs="Times New Roman"/>
          <w:noProof/>
          <w:color w:val="auto"/>
        </w:rPr>
      </w:pPr>
    </w:p>
    <w:p w:rsidR="00EB4367" w:rsidRDefault="00EB4367" w:rsidP="009466E6">
      <w:pPr>
        <w:pStyle w:val="af9"/>
        <w:spacing w:after="200"/>
        <w:ind w:left="0" w:firstLine="709"/>
        <w:jc w:val="right"/>
        <w:rPr>
          <w:rFonts w:ascii="Times New Roman" w:hAnsi="Times New Roman" w:cs="Times New Roman"/>
          <w:noProof/>
          <w:color w:val="auto"/>
        </w:rPr>
      </w:pPr>
    </w:p>
    <w:p w:rsidR="00EB4367" w:rsidRDefault="00EB4367" w:rsidP="009466E6">
      <w:pPr>
        <w:pStyle w:val="af9"/>
        <w:spacing w:after="200"/>
        <w:ind w:left="0" w:firstLine="709"/>
        <w:jc w:val="right"/>
        <w:rPr>
          <w:rFonts w:ascii="Times New Roman" w:hAnsi="Times New Roman" w:cs="Times New Roman"/>
          <w:noProof/>
          <w:color w:val="auto"/>
        </w:rPr>
      </w:pPr>
    </w:p>
    <w:p w:rsidR="00EB4367" w:rsidRDefault="00EB4367" w:rsidP="009466E6">
      <w:pPr>
        <w:pStyle w:val="af9"/>
        <w:spacing w:after="200"/>
        <w:ind w:left="0" w:firstLine="709"/>
        <w:jc w:val="right"/>
        <w:rPr>
          <w:rFonts w:ascii="Times New Roman" w:hAnsi="Times New Roman" w:cs="Times New Roman"/>
          <w:noProof/>
          <w:color w:val="auto"/>
        </w:rPr>
      </w:pPr>
    </w:p>
    <w:p w:rsidR="00EB4367" w:rsidRDefault="00EB4367" w:rsidP="009466E6">
      <w:pPr>
        <w:pStyle w:val="af9"/>
        <w:spacing w:after="200"/>
        <w:ind w:left="0" w:firstLine="709"/>
        <w:jc w:val="right"/>
        <w:rPr>
          <w:rFonts w:ascii="Times New Roman" w:hAnsi="Times New Roman" w:cs="Times New Roman"/>
          <w:noProof/>
          <w:color w:val="auto"/>
        </w:rPr>
      </w:pPr>
    </w:p>
    <w:p w:rsidR="00EB4367" w:rsidRDefault="00EB4367" w:rsidP="009466E6">
      <w:pPr>
        <w:pStyle w:val="af9"/>
        <w:spacing w:after="200"/>
        <w:ind w:left="0" w:firstLine="709"/>
        <w:jc w:val="right"/>
        <w:rPr>
          <w:rFonts w:ascii="Times New Roman" w:hAnsi="Times New Roman" w:cs="Times New Roman"/>
          <w:noProof/>
          <w:color w:val="auto"/>
        </w:rPr>
      </w:pPr>
    </w:p>
    <w:p w:rsidR="00EB4367" w:rsidRDefault="00EB4367" w:rsidP="009466E6">
      <w:pPr>
        <w:pStyle w:val="af9"/>
        <w:spacing w:after="200"/>
        <w:ind w:left="0" w:firstLine="709"/>
        <w:jc w:val="right"/>
        <w:rPr>
          <w:rFonts w:ascii="Times New Roman" w:hAnsi="Times New Roman" w:cs="Times New Roman"/>
          <w:noProof/>
          <w:color w:val="auto"/>
        </w:rPr>
      </w:pPr>
    </w:p>
    <w:p w:rsidR="00EB4367" w:rsidRDefault="00EB4367" w:rsidP="009466E6">
      <w:pPr>
        <w:pStyle w:val="af9"/>
        <w:spacing w:after="200"/>
        <w:ind w:left="0" w:firstLine="709"/>
        <w:jc w:val="right"/>
        <w:rPr>
          <w:rFonts w:ascii="Times New Roman" w:hAnsi="Times New Roman" w:cs="Times New Roman"/>
          <w:noProof/>
          <w:color w:val="auto"/>
        </w:rPr>
      </w:pPr>
    </w:p>
    <w:p w:rsidR="008F586C" w:rsidRDefault="008F586C" w:rsidP="009466E6">
      <w:pPr>
        <w:pStyle w:val="af9"/>
        <w:spacing w:after="200"/>
        <w:ind w:left="0" w:firstLine="709"/>
        <w:jc w:val="right"/>
        <w:rPr>
          <w:rFonts w:ascii="Times New Roman" w:hAnsi="Times New Roman" w:cs="Times New Roman"/>
          <w:noProof/>
          <w:color w:val="auto"/>
        </w:rPr>
      </w:pPr>
    </w:p>
    <w:p w:rsidR="008B7D00" w:rsidRDefault="008B7D00" w:rsidP="009466E6">
      <w:pPr>
        <w:pStyle w:val="af9"/>
        <w:spacing w:after="200"/>
        <w:ind w:left="0" w:firstLine="709"/>
        <w:jc w:val="right"/>
        <w:rPr>
          <w:rFonts w:ascii="Times New Roman" w:hAnsi="Times New Roman" w:cs="Times New Roman"/>
          <w:noProof/>
          <w:color w:val="auto"/>
        </w:rPr>
      </w:pPr>
      <w:r>
        <w:rPr>
          <w:rFonts w:ascii="Times New Roman" w:hAnsi="Times New Roman" w:cs="Times New Roman"/>
          <w:noProof/>
          <w:color w:val="auto"/>
        </w:rPr>
        <w:lastRenderedPageBreak/>
        <w:t>Приложение 3</w:t>
      </w:r>
    </w:p>
    <w:p w:rsidR="008B7D00" w:rsidRDefault="008B7D00" w:rsidP="008B7D00">
      <w:pPr>
        <w:pStyle w:val="ConsPlusNormal"/>
        <w:ind w:firstLine="540"/>
        <w:jc w:val="center"/>
        <w:rPr>
          <w:rFonts w:ascii="Times New Roman" w:hAnsi="Times New Roman" w:cs="Times New Roman"/>
          <w:b/>
          <w:sz w:val="28"/>
          <w:szCs w:val="28"/>
        </w:rPr>
      </w:pPr>
      <w:r w:rsidRPr="008B7D00">
        <w:rPr>
          <w:rFonts w:ascii="Times New Roman" w:hAnsi="Times New Roman" w:cs="Times New Roman"/>
          <w:b/>
          <w:sz w:val="28"/>
          <w:szCs w:val="28"/>
        </w:rPr>
        <w:t>Акт приема-передачи имущества,</w:t>
      </w:r>
    </w:p>
    <w:p w:rsidR="008B7D00" w:rsidRDefault="008B7D00" w:rsidP="008B7D00">
      <w:pPr>
        <w:pStyle w:val="ConsPlusNormal"/>
        <w:ind w:firstLine="540"/>
        <w:jc w:val="center"/>
        <w:rPr>
          <w:rFonts w:ascii="Times New Roman" w:hAnsi="Times New Roman" w:cs="Times New Roman"/>
          <w:b/>
          <w:sz w:val="28"/>
          <w:szCs w:val="28"/>
        </w:rPr>
      </w:pPr>
      <w:r w:rsidRPr="008B7D00">
        <w:rPr>
          <w:rFonts w:ascii="Times New Roman" w:hAnsi="Times New Roman" w:cs="Times New Roman"/>
          <w:b/>
          <w:sz w:val="28"/>
          <w:szCs w:val="28"/>
        </w:rPr>
        <w:t>входящего в состав Объекта соглашения</w:t>
      </w:r>
    </w:p>
    <w:p w:rsidR="008B7D00" w:rsidRPr="008B7D00" w:rsidRDefault="008B7D00" w:rsidP="008B7D00">
      <w:pPr>
        <w:pStyle w:val="ConsPlusNormal"/>
        <w:ind w:firstLine="540"/>
        <w:jc w:val="center"/>
        <w:rPr>
          <w:rFonts w:ascii="Times New Roman" w:hAnsi="Times New Roman" w:cs="Times New Roman"/>
          <w:b/>
          <w:sz w:val="28"/>
          <w:szCs w:val="28"/>
        </w:rPr>
      </w:pPr>
    </w:p>
    <w:p w:rsidR="008B7D00" w:rsidRPr="008B7D00" w:rsidRDefault="008B7D00" w:rsidP="008B7D00">
      <w:pPr>
        <w:pStyle w:val="ConsPlusNonformat"/>
        <w:jc w:val="both"/>
        <w:rPr>
          <w:rFonts w:ascii="Times New Roman" w:hAnsi="Times New Roman" w:cs="Times New Roman"/>
          <w:sz w:val="28"/>
          <w:szCs w:val="28"/>
        </w:rPr>
      </w:pPr>
      <w:proofErr w:type="spellStart"/>
      <w:r>
        <w:rPr>
          <w:rFonts w:ascii="Times New Roman" w:hAnsi="Times New Roman" w:cs="Times New Roman"/>
          <w:sz w:val="28"/>
          <w:szCs w:val="28"/>
        </w:rPr>
        <w:t>р.п</w:t>
      </w:r>
      <w:proofErr w:type="spellEnd"/>
      <w:r>
        <w:rPr>
          <w:rFonts w:ascii="Times New Roman" w:hAnsi="Times New Roman" w:cs="Times New Roman"/>
          <w:sz w:val="28"/>
          <w:szCs w:val="28"/>
        </w:rPr>
        <w:t>. Рамонь</w:t>
      </w:r>
      <w:r w:rsidRPr="008B7D0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B7D00">
        <w:rPr>
          <w:rFonts w:ascii="Times New Roman" w:hAnsi="Times New Roman" w:cs="Times New Roman"/>
          <w:sz w:val="28"/>
          <w:szCs w:val="28"/>
        </w:rPr>
        <w:t xml:space="preserve">  "___"__________ ____ г.</w:t>
      </w:r>
    </w:p>
    <w:p w:rsidR="008B7D00" w:rsidRPr="008B7D00" w:rsidRDefault="008B7D00" w:rsidP="008B7D00">
      <w:pPr>
        <w:pStyle w:val="ConsPlusNormal"/>
        <w:ind w:firstLine="540"/>
        <w:jc w:val="both"/>
        <w:rPr>
          <w:rFonts w:ascii="Times New Roman" w:hAnsi="Times New Roman" w:cs="Times New Roman"/>
          <w:sz w:val="28"/>
          <w:szCs w:val="28"/>
        </w:rPr>
      </w:pPr>
    </w:p>
    <w:p w:rsidR="008B7D00" w:rsidRPr="008B7D00" w:rsidRDefault="008B7D00" w:rsidP="008B7D00">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А</w:t>
      </w:r>
      <w:r w:rsidRPr="008B7D00">
        <w:rPr>
          <w:rFonts w:ascii="Times New Roman" w:hAnsi="Times New Roman" w:cs="Times New Roman"/>
          <w:sz w:val="28"/>
          <w:szCs w:val="28"/>
        </w:rPr>
        <w:t xml:space="preserve">дминистрация Рамонского </w:t>
      </w:r>
      <w:r w:rsidR="00B860B3">
        <w:rPr>
          <w:rFonts w:ascii="Times New Roman" w:hAnsi="Times New Roman" w:cs="Times New Roman"/>
          <w:sz w:val="28"/>
          <w:szCs w:val="28"/>
        </w:rPr>
        <w:t xml:space="preserve">городского поселения Рамонского </w:t>
      </w:r>
      <w:r w:rsidRPr="008B7D00">
        <w:rPr>
          <w:rFonts w:ascii="Times New Roman" w:hAnsi="Times New Roman" w:cs="Times New Roman"/>
          <w:sz w:val="28"/>
          <w:szCs w:val="28"/>
        </w:rPr>
        <w:t xml:space="preserve">муниципального района Воронежской области, в </w:t>
      </w:r>
      <w:r w:rsidR="00B860B3">
        <w:rPr>
          <w:rFonts w:ascii="Times New Roman" w:hAnsi="Times New Roman" w:cs="Times New Roman"/>
          <w:sz w:val="28"/>
          <w:szCs w:val="28"/>
        </w:rPr>
        <w:t>лице главы</w:t>
      </w:r>
      <w:r w:rsidR="00A57933">
        <w:rPr>
          <w:rFonts w:ascii="Times New Roman" w:hAnsi="Times New Roman" w:cs="Times New Roman"/>
          <w:sz w:val="28"/>
          <w:szCs w:val="28"/>
        </w:rPr>
        <w:t xml:space="preserve"> </w:t>
      </w:r>
      <w:r w:rsidR="00A57933" w:rsidRPr="006D4E9F">
        <w:rPr>
          <w:rFonts w:ascii="Times New Roman" w:hAnsi="Times New Roman" w:cs="Times New Roman"/>
          <w:sz w:val="28"/>
          <w:szCs w:val="28"/>
        </w:rPr>
        <w:t>администрации</w:t>
      </w:r>
      <w:r w:rsidR="00B860B3">
        <w:rPr>
          <w:rFonts w:ascii="Times New Roman" w:hAnsi="Times New Roman" w:cs="Times New Roman"/>
          <w:sz w:val="28"/>
          <w:szCs w:val="28"/>
        </w:rPr>
        <w:t xml:space="preserve"> Рамонского городского поселения Абдуллина Владислава </w:t>
      </w:r>
      <w:r w:rsidR="00B860B3" w:rsidRPr="006D4E9F">
        <w:rPr>
          <w:rFonts w:ascii="Times New Roman" w:hAnsi="Times New Roman" w:cs="Times New Roman"/>
          <w:sz w:val="28"/>
          <w:szCs w:val="28"/>
        </w:rPr>
        <w:t>Да</w:t>
      </w:r>
      <w:r w:rsidR="00AB2796" w:rsidRPr="006D4E9F">
        <w:rPr>
          <w:rFonts w:ascii="Times New Roman" w:hAnsi="Times New Roman" w:cs="Times New Roman"/>
          <w:sz w:val="28"/>
          <w:szCs w:val="28"/>
        </w:rPr>
        <w:t>лг</w:t>
      </w:r>
      <w:r w:rsidR="00B860B3" w:rsidRPr="006D4E9F">
        <w:rPr>
          <w:rFonts w:ascii="Times New Roman" w:hAnsi="Times New Roman" w:cs="Times New Roman"/>
          <w:sz w:val="28"/>
          <w:szCs w:val="28"/>
        </w:rPr>
        <w:t>атович</w:t>
      </w:r>
      <w:r w:rsidRPr="006D4E9F">
        <w:rPr>
          <w:rFonts w:ascii="Times New Roman" w:hAnsi="Times New Roman" w:cs="Times New Roman"/>
          <w:sz w:val="28"/>
          <w:szCs w:val="28"/>
        </w:rPr>
        <w:t>а</w:t>
      </w:r>
      <w:r w:rsidRPr="008B7D00">
        <w:rPr>
          <w:rFonts w:ascii="Times New Roman" w:hAnsi="Times New Roman" w:cs="Times New Roman"/>
          <w:sz w:val="28"/>
          <w:szCs w:val="28"/>
        </w:rPr>
        <w:t>, действующего на основании Устава Рамонского</w:t>
      </w:r>
      <w:r w:rsidR="00B860B3" w:rsidRPr="00B860B3">
        <w:t xml:space="preserve"> </w:t>
      </w:r>
      <w:r w:rsidR="00B860B3" w:rsidRPr="00B860B3">
        <w:rPr>
          <w:rFonts w:ascii="Times New Roman" w:hAnsi="Times New Roman" w:cs="Times New Roman"/>
          <w:sz w:val="28"/>
          <w:szCs w:val="28"/>
        </w:rPr>
        <w:t>городского поселения</w:t>
      </w:r>
      <w:r w:rsidRPr="00B860B3">
        <w:rPr>
          <w:rFonts w:ascii="Times New Roman" w:hAnsi="Times New Roman" w:cs="Times New Roman"/>
          <w:sz w:val="28"/>
          <w:szCs w:val="28"/>
        </w:rPr>
        <w:t xml:space="preserve"> </w:t>
      </w:r>
      <w:r w:rsidR="00B860B3">
        <w:rPr>
          <w:rFonts w:ascii="Times New Roman" w:hAnsi="Times New Roman" w:cs="Times New Roman"/>
          <w:sz w:val="28"/>
          <w:szCs w:val="28"/>
        </w:rPr>
        <w:t xml:space="preserve">Рамонского </w:t>
      </w:r>
      <w:r w:rsidRPr="008B7D00">
        <w:rPr>
          <w:rFonts w:ascii="Times New Roman" w:hAnsi="Times New Roman" w:cs="Times New Roman"/>
          <w:sz w:val="28"/>
          <w:szCs w:val="28"/>
        </w:rPr>
        <w:t xml:space="preserve">муниципального района </w:t>
      </w:r>
      <w:r>
        <w:rPr>
          <w:rFonts w:ascii="Times New Roman" w:hAnsi="Times New Roman" w:cs="Times New Roman"/>
          <w:sz w:val="28"/>
          <w:szCs w:val="28"/>
        </w:rPr>
        <w:t xml:space="preserve">Воронежской области, именуемый </w:t>
      </w:r>
      <w:r w:rsidR="00DD0F21">
        <w:rPr>
          <w:rFonts w:ascii="Times New Roman" w:hAnsi="Times New Roman" w:cs="Times New Roman"/>
          <w:sz w:val="28"/>
          <w:szCs w:val="28"/>
        </w:rPr>
        <w:t xml:space="preserve">в  дальнейшем </w:t>
      </w:r>
      <w:r w:rsidRPr="008B7D00">
        <w:rPr>
          <w:rFonts w:ascii="Times New Roman" w:hAnsi="Times New Roman" w:cs="Times New Roman"/>
          <w:sz w:val="28"/>
          <w:szCs w:val="28"/>
        </w:rPr>
        <w:t>Концедент,  с  одной  стороны   и ______________________</w:t>
      </w:r>
      <w:r w:rsidR="00B860B3">
        <w:rPr>
          <w:rFonts w:ascii="Times New Roman" w:hAnsi="Times New Roman" w:cs="Times New Roman"/>
          <w:sz w:val="28"/>
          <w:szCs w:val="28"/>
        </w:rPr>
        <w:t xml:space="preserve">_____, действующий на основании </w:t>
      </w:r>
      <w:r w:rsidRPr="008B7D00">
        <w:rPr>
          <w:rFonts w:ascii="Times New Roman" w:hAnsi="Times New Roman" w:cs="Times New Roman"/>
          <w:sz w:val="28"/>
          <w:szCs w:val="28"/>
        </w:rPr>
        <w:t>___________, именуемый в дальнейшем Концессионер, с другой стороны, именуемые также Сторонами, именуемые вместе "Стороны", составили настоящий Акт о следующем:</w:t>
      </w:r>
    </w:p>
    <w:p w:rsidR="008B7D00" w:rsidRPr="008B7D00" w:rsidRDefault="008B7D00" w:rsidP="008B7D00">
      <w:pPr>
        <w:pStyle w:val="ConsPlusNormal"/>
        <w:ind w:firstLine="540"/>
        <w:jc w:val="both"/>
        <w:rPr>
          <w:rFonts w:ascii="Times New Roman" w:hAnsi="Times New Roman" w:cs="Times New Roman"/>
          <w:sz w:val="28"/>
          <w:szCs w:val="28"/>
        </w:rPr>
      </w:pPr>
    </w:p>
    <w:p w:rsidR="008B7D00" w:rsidRPr="008B7D00" w:rsidRDefault="008B7D00" w:rsidP="00DD0F21">
      <w:pPr>
        <w:pStyle w:val="ConsPlusNormal"/>
        <w:spacing w:line="360" w:lineRule="auto"/>
        <w:ind w:firstLine="540"/>
        <w:jc w:val="both"/>
        <w:rPr>
          <w:rFonts w:ascii="Times New Roman" w:hAnsi="Times New Roman" w:cs="Times New Roman"/>
          <w:sz w:val="28"/>
          <w:szCs w:val="28"/>
        </w:rPr>
      </w:pPr>
      <w:r w:rsidRPr="008B7D00">
        <w:rPr>
          <w:rFonts w:ascii="Times New Roman" w:hAnsi="Times New Roman" w:cs="Times New Roman"/>
          <w:sz w:val="28"/>
          <w:szCs w:val="28"/>
        </w:rPr>
        <w:t>1. В соответствии с усл</w:t>
      </w:r>
      <w:r w:rsidR="00DD0F21">
        <w:rPr>
          <w:rFonts w:ascii="Times New Roman" w:hAnsi="Times New Roman" w:cs="Times New Roman"/>
          <w:sz w:val="28"/>
          <w:szCs w:val="28"/>
        </w:rPr>
        <w:t>овиями Концессионного соглашения от</w:t>
      </w:r>
      <w:r w:rsidRPr="008B7D00">
        <w:rPr>
          <w:rFonts w:ascii="Times New Roman" w:hAnsi="Times New Roman" w:cs="Times New Roman"/>
          <w:sz w:val="28"/>
          <w:szCs w:val="28"/>
        </w:rPr>
        <w:t xml:space="preserve"> "___"________ ____ г. N __</w:t>
      </w:r>
      <w:r w:rsidR="00DD0F21">
        <w:rPr>
          <w:rFonts w:ascii="Times New Roman" w:hAnsi="Times New Roman" w:cs="Times New Roman"/>
          <w:sz w:val="28"/>
          <w:szCs w:val="28"/>
        </w:rPr>
        <w:t xml:space="preserve">____ </w:t>
      </w:r>
      <w:proofErr w:type="spellStart"/>
      <w:r w:rsidR="00DD0F21">
        <w:rPr>
          <w:rFonts w:ascii="Times New Roman" w:hAnsi="Times New Roman" w:cs="Times New Roman"/>
          <w:sz w:val="28"/>
          <w:szCs w:val="28"/>
        </w:rPr>
        <w:t>Концендент</w:t>
      </w:r>
      <w:proofErr w:type="spellEnd"/>
      <w:r w:rsidR="00DD0F21">
        <w:rPr>
          <w:rFonts w:ascii="Times New Roman" w:hAnsi="Times New Roman" w:cs="Times New Roman"/>
          <w:sz w:val="28"/>
          <w:szCs w:val="28"/>
        </w:rPr>
        <w:t xml:space="preserve"> передал, а Концессионер принял следующее </w:t>
      </w:r>
      <w:r w:rsidRPr="008B7D00">
        <w:rPr>
          <w:rFonts w:ascii="Times New Roman" w:hAnsi="Times New Roman" w:cs="Times New Roman"/>
          <w:sz w:val="28"/>
          <w:szCs w:val="28"/>
        </w:rPr>
        <w:t>имущество:</w:t>
      </w:r>
    </w:p>
    <w:p w:rsidR="008B7D00" w:rsidRPr="008B7D00" w:rsidRDefault="008B7D00" w:rsidP="008B7D00">
      <w:pPr>
        <w:pStyle w:val="ConsPlusNormal"/>
        <w:ind w:firstLine="540"/>
        <w:jc w:val="both"/>
        <w:rPr>
          <w:rFonts w:ascii="Times New Roman" w:hAnsi="Times New Roman" w:cs="Times New Roman"/>
          <w:sz w:val="28"/>
          <w:szCs w:val="28"/>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3"/>
        <w:gridCol w:w="2892"/>
        <w:gridCol w:w="1928"/>
        <w:gridCol w:w="2121"/>
        <w:gridCol w:w="2378"/>
      </w:tblGrid>
      <w:tr w:rsidR="008B7D00" w:rsidRPr="008B7D00" w:rsidTr="00DD0F21">
        <w:trPr>
          <w:trHeight w:val="1123"/>
        </w:trPr>
        <w:tc>
          <w:tcPr>
            <w:tcW w:w="963" w:type="dxa"/>
            <w:tcBorders>
              <w:top w:val="single" w:sz="4" w:space="0" w:color="auto"/>
              <w:left w:val="single" w:sz="4" w:space="0" w:color="auto"/>
              <w:bottom w:val="single" w:sz="4" w:space="0" w:color="auto"/>
              <w:right w:val="single" w:sz="4" w:space="0" w:color="auto"/>
            </w:tcBorders>
            <w:hideMark/>
          </w:tcPr>
          <w:p w:rsidR="008B7D00" w:rsidRPr="008B7D00" w:rsidRDefault="008B7D00">
            <w:pPr>
              <w:pStyle w:val="ConsPlusNormal"/>
              <w:spacing w:line="276" w:lineRule="auto"/>
              <w:jc w:val="center"/>
              <w:rPr>
                <w:rFonts w:ascii="Times New Roman" w:hAnsi="Times New Roman" w:cs="Times New Roman"/>
                <w:sz w:val="28"/>
                <w:szCs w:val="28"/>
                <w:lang w:eastAsia="en-US"/>
              </w:rPr>
            </w:pPr>
            <w:r w:rsidRPr="008B7D00">
              <w:rPr>
                <w:rFonts w:ascii="Times New Roman" w:hAnsi="Times New Roman" w:cs="Times New Roman"/>
                <w:sz w:val="28"/>
                <w:szCs w:val="28"/>
                <w:lang w:eastAsia="en-US"/>
              </w:rPr>
              <w:t>N п/п</w:t>
            </w:r>
          </w:p>
        </w:tc>
        <w:tc>
          <w:tcPr>
            <w:tcW w:w="2892" w:type="dxa"/>
            <w:tcBorders>
              <w:top w:val="single" w:sz="4" w:space="0" w:color="auto"/>
              <w:left w:val="single" w:sz="4" w:space="0" w:color="auto"/>
              <w:bottom w:val="single" w:sz="4" w:space="0" w:color="auto"/>
              <w:right w:val="single" w:sz="4" w:space="0" w:color="auto"/>
            </w:tcBorders>
            <w:hideMark/>
          </w:tcPr>
          <w:p w:rsidR="008B7D00" w:rsidRPr="008B7D00" w:rsidRDefault="008B7D00">
            <w:pPr>
              <w:pStyle w:val="ConsPlusNormal"/>
              <w:spacing w:line="276" w:lineRule="auto"/>
              <w:jc w:val="center"/>
              <w:rPr>
                <w:rFonts w:ascii="Times New Roman" w:hAnsi="Times New Roman" w:cs="Times New Roman"/>
                <w:sz w:val="28"/>
                <w:szCs w:val="28"/>
                <w:lang w:eastAsia="en-US"/>
              </w:rPr>
            </w:pPr>
            <w:r w:rsidRPr="008B7D00">
              <w:rPr>
                <w:rFonts w:ascii="Times New Roman" w:hAnsi="Times New Roman" w:cs="Times New Roman"/>
                <w:sz w:val="28"/>
                <w:szCs w:val="28"/>
                <w:lang w:eastAsia="en-US"/>
              </w:rPr>
              <w:t>Наименование имущества</w:t>
            </w:r>
          </w:p>
        </w:tc>
        <w:tc>
          <w:tcPr>
            <w:tcW w:w="1928" w:type="dxa"/>
            <w:tcBorders>
              <w:top w:val="single" w:sz="4" w:space="0" w:color="auto"/>
              <w:left w:val="single" w:sz="4" w:space="0" w:color="auto"/>
              <w:bottom w:val="single" w:sz="4" w:space="0" w:color="auto"/>
              <w:right w:val="single" w:sz="4" w:space="0" w:color="auto"/>
            </w:tcBorders>
            <w:hideMark/>
          </w:tcPr>
          <w:p w:rsidR="008B7D00" w:rsidRPr="008B7D00" w:rsidRDefault="008B7D00">
            <w:pPr>
              <w:pStyle w:val="ConsPlusNormal"/>
              <w:spacing w:line="276" w:lineRule="auto"/>
              <w:jc w:val="center"/>
              <w:rPr>
                <w:rFonts w:ascii="Times New Roman" w:hAnsi="Times New Roman" w:cs="Times New Roman"/>
                <w:sz w:val="28"/>
                <w:szCs w:val="28"/>
                <w:lang w:eastAsia="en-US"/>
              </w:rPr>
            </w:pPr>
            <w:r w:rsidRPr="008B7D00">
              <w:rPr>
                <w:rFonts w:ascii="Times New Roman" w:hAnsi="Times New Roman" w:cs="Times New Roman"/>
                <w:sz w:val="28"/>
                <w:szCs w:val="28"/>
                <w:lang w:eastAsia="en-US"/>
              </w:rPr>
              <w:t>Количество, ед.</w:t>
            </w:r>
          </w:p>
        </w:tc>
        <w:tc>
          <w:tcPr>
            <w:tcW w:w="2121" w:type="dxa"/>
            <w:tcBorders>
              <w:top w:val="single" w:sz="4" w:space="0" w:color="auto"/>
              <w:left w:val="single" w:sz="4" w:space="0" w:color="auto"/>
              <w:bottom w:val="single" w:sz="4" w:space="0" w:color="auto"/>
              <w:right w:val="single" w:sz="4" w:space="0" w:color="auto"/>
            </w:tcBorders>
            <w:hideMark/>
          </w:tcPr>
          <w:p w:rsidR="008B7D00" w:rsidRPr="008B7D00" w:rsidRDefault="008B7D00">
            <w:pPr>
              <w:pStyle w:val="ConsPlusNormal"/>
              <w:spacing w:line="276" w:lineRule="auto"/>
              <w:jc w:val="center"/>
              <w:rPr>
                <w:rFonts w:ascii="Times New Roman" w:hAnsi="Times New Roman" w:cs="Times New Roman"/>
                <w:sz w:val="28"/>
                <w:szCs w:val="28"/>
                <w:lang w:eastAsia="en-US"/>
              </w:rPr>
            </w:pPr>
            <w:r w:rsidRPr="008B7D00">
              <w:rPr>
                <w:rFonts w:ascii="Times New Roman" w:hAnsi="Times New Roman" w:cs="Times New Roman"/>
                <w:sz w:val="28"/>
                <w:szCs w:val="28"/>
                <w:lang w:eastAsia="en-US"/>
              </w:rPr>
              <w:t>Стоимость имущества</w:t>
            </w:r>
          </w:p>
        </w:tc>
        <w:tc>
          <w:tcPr>
            <w:tcW w:w="2378" w:type="dxa"/>
            <w:tcBorders>
              <w:top w:val="single" w:sz="4" w:space="0" w:color="auto"/>
              <w:left w:val="single" w:sz="4" w:space="0" w:color="auto"/>
              <w:bottom w:val="single" w:sz="4" w:space="0" w:color="auto"/>
              <w:right w:val="single" w:sz="4" w:space="0" w:color="auto"/>
            </w:tcBorders>
            <w:hideMark/>
          </w:tcPr>
          <w:p w:rsidR="008B7D00" w:rsidRPr="008B7D00" w:rsidRDefault="008B7D00">
            <w:pPr>
              <w:pStyle w:val="ConsPlusNormal"/>
              <w:spacing w:line="276" w:lineRule="auto"/>
              <w:jc w:val="center"/>
              <w:rPr>
                <w:rFonts w:ascii="Times New Roman" w:hAnsi="Times New Roman" w:cs="Times New Roman"/>
                <w:sz w:val="28"/>
                <w:szCs w:val="28"/>
                <w:lang w:eastAsia="en-US"/>
              </w:rPr>
            </w:pPr>
            <w:r w:rsidRPr="008B7D00">
              <w:rPr>
                <w:rFonts w:ascii="Times New Roman" w:hAnsi="Times New Roman" w:cs="Times New Roman"/>
                <w:sz w:val="28"/>
                <w:szCs w:val="28"/>
                <w:lang w:eastAsia="en-US"/>
              </w:rPr>
              <w:t>Наличие технической документации</w:t>
            </w:r>
          </w:p>
        </w:tc>
      </w:tr>
      <w:tr w:rsidR="008B7D00" w:rsidRPr="008B7D00" w:rsidTr="00DD0F21">
        <w:trPr>
          <w:trHeight w:val="365"/>
        </w:trPr>
        <w:tc>
          <w:tcPr>
            <w:tcW w:w="963" w:type="dxa"/>
            <w:tcBorders>
              <w:top w:val="single" w:sz="4" w:space="0" w:color="auto"/>
              <w:left w:val="single" w:sz="4" w:space="0" w:color="auto"/>
              <w:bottom w:val="single" w:sz="4" w:space="0" w:color="auto"/>
              <w:right w:val="single" w:sz="4" w:space="0" w:color="auto"/>
            </w:tcBorders>
            <w:hideMark/>
          </w:tcPr>
          <w:p w:rsidR="008B7D00" w:rsidRPr="008B7D00" w:rsidRDefault="008B7D00">
            <w:pPr>
              <w:pStyle w:val="ConsPlusNormal"/>
              <w:spacing w:line="276" w:lineRule="auto"/>
              <w:jc w:val="center"/>
              <w:rPr>
                <w:rFonts w:ascii="Times New Roman" w:hAnsi="Times New Roman" w:cs="Times New Roman"/>
                <w:sz w:val="28"/>
                <w:szCs w:val="28"/>
                <w:lang w:eastAsia="en-US"/>
              </w:rPr>
            </w:pPr>
            <w:r w:rsidRPr="008B7D00">
              <w:rPr>
                <w:rFonts w:ascii="Times New Roman" w:hAnsi="Times New Roman" w:cs="Times New Roman"/>
                <w:sz w:val="28"/>
                <w:szCs w:val="28"/>
                <w:lang w:eastAsia="en-US"/>
              </w:rPr>
              <w:t>1</w:t>
            </w:r>
          </w:p>
        </w:tc>
        <w:tc>
          <w:tcPr>
            <w:tcW w:w="2892" w:type="dxa"/>
            <w:tcBorders>
              <w:top w:val="single" w:sz="4" w:space="0" w:color="auto"/>
              <w:left w:val="single" w:sz="4" w:space="0" w:color="auto"/>
              <w:bottom w:val="single" w:sz="4" w:space="0" w:color="auto"/>
              <w:right w:val="single" w:sz="4" w:space="0" w:color="auto"/>
            </w:tcBorders>
          </w:tcPr>
          <w:p w:rsidR="008B7D00" w:rsidRPr="008B7D00" w:rsidRDefault="008B7D00">
            <w:pPr>
              <w:pStyle w:val="ConsPlusNormal"/>
              <w:spacing w:line="276" w:lineRule="auto"/>
              <w:rPr>
                <w:rFonts w:ascii="Times New Roman" w:hAnsi="Times New Roman" w:cs="Times New Roman"/>
                <w:sz w:val="28"/>
                <w:szCs w:val="28"/>
                <w:lang w:eastAsia="en-US"/>
              </w:rPr>
            </w:pPr>
          </w:p>
        </w:tc>
        <w:tc>
          <w:tcPr>
            <w:tcW w:w="1928" w:type="dxa"/>
            <w:tcBorders>
              <w:top w:val="single" w:sz="4" w:space="0" w:color="auto"/>
              <w:left w:val="single" w:sz="4" w:space="0" w:color="auto"/>
              <w:bottom w:val="single" w:sz="4" w:space="0" w:color="auto"/>
              <w:right w:val="single" w:sz="4" w:space="0" w:color="auto"/>
            </w:tcBorders>
          </w:tcPr>
          <w:p w:rsidR="008B7D00" w:rsidRPr="008B7D00" w:rsidRDefault="008B7D00">
            <w:pPr>
              <w:pStyle w:val="ConsPlusNormal"/>
              <w:spacing w:line="276" w:lineRule="auto"/>
              <w:rPr>
                <w:rFonts w:ascii="Times New Roman" w:hAnsi="Times New Roman" w:cs="Times New Roman"/>
                <w:sz w:val="28"/>
                <w:szCs w:val="28"/>
                <w:lang w:eastAsia="en-US"/>
              </w:rPr>
            </w:pPr>
          </w:p>
        </w:tc>
        <w:tc>
          <w:tcPr>
            <w:tcW w:w="2121" w:type="dxa"/>
            <w:tcBorders>
              <w:top w:val="single" w:sz="4" w:space="0" w:color="auto"/>
              <w:left w:val="single" w:sz="4" w:space="0" w:color="auto"/>
              <w:bottom w:val="single" w:sz="4" w:space="0" w:color="auto"/>
              <w:right w:val="single" w:sz="4" w:space="0" w:color="auto"/>
            </w:tcBorders>
          </w:tcPr>
          <w:p w:rsidR="008B7D00" w:rsidRPr="008B7D00" w:rsidRDefault="008B7D00">
            <w:pPr>
              <w:pStyle w:val="ConsPlusNormal"/>
              <w:spacing w:line="276" w:lineRule="auto"/>
              <w:rPr>
                <w:rFonts w:ascii="Times New Roman" w:hAnsi="Times New Roman" w:cs="Times New Roman"/>
                <w:sz w:val="28"/>
                <w:szCs w:val="28"/>
                <w:lang w:eastAsia="en-US"/>
              </w:rPr>
            </w:pPr>
          </w:p>
        </w:tc>
        <w:tc>
          <w:tcPr>
            <w:tcW w:w="2378" w:type="dxa"/>
            <w:tcBorders>
              <w:top w:val="single" w:sz="4" w:space="0" w:color="auto"/>
              <w:left w:val="single" w:sz="4" w:space="0" w:color="auto"/>
              <w:bottom w:val="single" w:sz="4" w:space="0" w:color="auto"/>
              <w:right w:val="single" w:sz="4" w:space="0" w:color="auto"/>
            </w:tcBorders>
          </w:tcPr>
          <w:p w:rsidR="008B7D00" w:rsidRPr="008B7D00" w:rsidRDefault="008B7D00">
            <w:pPr>
              <w:pStyle w:val="ConsPlusNormal"/>
              <w:spacing w:line="276" w:lineRule="auto"/>
              <w:rPr>
                <w:rFonts w:ascii="Times New Roman" w:hAnsi="Times New Roman" w:cs="Times New Roman"/>
                <w:sz w:val="28"/>
                <w:szCs w:val="28"/>
                <w:lang w:eastAsia="en-US"/>
              </w:rPr>
            </w:pPr>
          </w:p>
        </w:tc>
      </w:tr>
      <w:tr w:rsidR="008B7D00" w:rsidRPr="008B7D00" w:rsidTr="00DD0F21">
        <w:trPr>
          <w:trHeight w:val="379"/>
        </w:trPr>
        <w:tc>
          <w:tcPr>
            <w:tcW w:w="963" w:type="dxa"/>
            <w:tcBorders>
              <w:top w:val="single" w:sz="4" w:space="0" w:color="auto"/>
              <w:left w:val="single" w:sz="4" w:space="0" w:color="auto"/>
              <w:bottom w:val="single" w:sz="4" w:space="0" w:color="auto"/>
              <w:right w:val="single" w:sz="4" w:space="0" w:color="auto"/>
            </w:tcBorders>
            <w:hideMark/>
          </w:tcPr>
          <w:p w:rsidR="008B7D00" w:rsidRPr="008B7D00" w:rsidRDefault="008B7D00">
            <w:pPr>
              <w:pStyle w:val="ConsPlusNormal"/>
              <w:spacing w:line="276" w:lineRule="auto"/>
              <w:jc w:val="center"/>
              <w:rPr>
                <w:rFonts w:ascii="Times New Roman" w:hAnsi="Times New Roman" w:cs="Times New Roman"/>
                <w:sz w:val="28"/>
                <w:szCs w:val="28"/>
                <w:lang w:eastAsia="en-US"/>
              </w:rPr>
            </w:pPr>
            <w:r w:rsidRPr="008B7D00">
              <w:rPr>
                <w:rFonts w:ascii="Times New Roman" w:hAnsi="Times New Roman" w:cs="Times New Roman"/>
                <w:sz w:val="28"/>
                <w:szCs w:val="28"/>
                <w:lang w:eastAsia="en-US"/>
              </w:rPr>
              <w:t>2</w:t>
            </w:r>
          </w:p>
        </w:tc>
        <w:tc>
          <w:tcPr>
            <w:tcW w:w="2892" w:type="dxa"/>
            <w:tcBorders>
              <w:top w:val="single" w:sz="4" w:space="0" w:color="auto"/>
              <w:left w:val="single" w:sz="4" w:space="0" w:color="auto"/>
              <w:bottom w:val="single" w:sz="4" w:space="0" w:color="auto"/>
              <w:right w:val="single" w:sz="4" w:space="0" w:color="auto"/>
            </w:tcBorders>
          </w:tcPr>
          <w:p w:rsidR="008B7D00" w:rsidRPr="008B7D00" w:rsidRDefault="008B7D00">
            <w:pPr>
              <w:pStyle w:val="ConsPlusNormal"/>
              <w:spacing w:line="276" w:lineRule="auto"/>
              <w:rPr>
                <w:rFonts w:ascii="Times New Roman" w:hAnsi="Times New Roman" w:cs="Times New Roman"/>
                <w:sz w:val="28"/>
                <w:szCs w:val="28"/>
                <w:lang w:eastAsia="en-US"/>
              </w:rPr>
            </w:pPr>
          </w:p>
        </w:tc>
        <w:tc>
          <w:tcPr>
            <w:tcW w:w="1928" w:type="dxa"/>
            <w:tcBorders>
              <w:top w:val="single" w:sz="4" w:space="0" w:color="auto"/>
              <w:left w:val="single" w:sz="4" w:space="0" w:color="auto"/>
              <w:bottom w:val="single" w:sz="4" w:space="0" w:color="auto"/>
              <w:right w:val="single" w:sz="4" w:space="0" w:color="auto"/>
            </w:tcBorders>
          </w:tcPr>
          <w:p w:rsidR="008B7D00" w:rsidRPr="008B7D00" w:rsidRDefault="008B7D00">
            <w:pPr>
              <w:pStyle w:val="ConsPlusNormal"/>
              <w:spacing w:line="276" w:lineRule="auto"/>
              <w:rPr>
                <w:rFonts w:ascii="Times New Roman" w:hAnsi="Times New Roman" w:cs="Times New Roman"/>
                <w:sz w:val="28"/>
                <w:szCs w:val="28"/>
                <w:lang w:eastAsia="en-US"/>
              </w:rPr>
            </w:pPr>
          </w:p>
        </w:tc>
        <w:tc>
          <w:tcPr>
            <w:tcW w:w="2121" w:type="dxa"/>
            <w:tcBorders>
              <w:top w:val="single" w:sz="4" w:space="0" w:color="auto"/>
              <w:left w:val="single" w:sz="4" w:space="0" w:color="auto"/>
              <w:bottom w:val="single" w:sz="4" w:space="0" w:color="auto"/>
              <w:right w:val="single" w:sz="4" w:space="0" w:color="auto"/>
            </w:tcBorders>
          </w:tcPr>
          <w:p w:rsidR="008B7D00" w:rsidRPr="008B7D00" w:rsidRDefault="008B7D00">
            <w:pPr>
              <w:pStyle w:val="ConsPlusNormal"/>
              <w:spacing w:line="276" w:lineRule="auto"/>
              <w:rPr>
                <w:rFonts w:ascii="Times New Roman" w:hAnsi="Times New Roman" w:cs="Times New Roman"/>
                <w:sz w:val="28"/>
                <w:szCs w:val="28"/>
                <w:lang w:eastAsia="en-US"/>
              </w:rPr>
            </w:pPr>
          </w:p>
        </w:tc>
        <w:tc>
          <w:tcPr>
            <w:tcW w:w="2378" w:type="dxa"/>
            <w:tcBorders>
              <w:top w:val="single" w:sz="4" w:space="0" w:color="auto"/>
              <w:left w:val="single" w:sz="4" w:space="0" w:color="auto"/>
              <w:bottom w:val="single" w:sz="4" w:space="0" w:color="auto"/>
              <w:right w:val="single" w:sz="4" w:space="0" w:color="auto"/>
            </w:tcBorders>
          </w:tcPr>
          <w:p w:rsidR="008B7D00" w:rsidRPr="008B7D00" w:rsidRDefault="008B7D00">
            <w:pPr>
              <w:pStyle w:val="ConsPlusNormal"/>
              <w:spacing w:line="276" w:lineRule="auto"/>
              <w:rPr>
                <w:rFonts w:ascii="Times New Roman" w:hAnsi="Times New Roman" w:cs="Times New Roman"/>
                <w:sz w:val="28"/>
                <w:szCs w:val="28"/>
                <w:lang w:eastAsia="en-US"/>
              </w:rPr>
            </w:pPr>
          </w:p>
        </w:tc>
      </w:tr>
      <w:tr w:rsidR="008B7D00" w:rsidRPr="008B7D00" w:rsidTr="00DD0F21">
        <w:trPr>
          <w:trHeight w:val="379"/>
        </w:trPr>
        <w:tc>
          <w:tcPr>
            <w:tcW w:w="963" w:type="dxa"/>
            <w:tcBorders>
              <w:top w:val="single" w:sz="4" w:space="0" w:color="auto"/>
              <w:left w:val="single" w:sz="4" w:space="0" w:color="auto"/>
              <w:bottom w:val="single" w:sz="4" w:space="0" w:color="auto"/>
              <w:right w:val="single" w:sz="4" w:space="0" w:color="auto"/>
            </w:tcBorders>
            <w:hideMark/>
          </w:tcPr>
          <w:p w:rsidR="008B7D00" w:rsidRPr="008B7D00" w:rsidRDefault="008B7D00">
            <w:pPr>
              <w:pStyle w:val="ConsPlusNormal"/>
              <w:spacing w:line="276" w:lineRule="auto"/>
              <w:jc w:val="center"/>
              <w:rPr>
                <w:rFonts w:ascii="Times New Roman" w:hAnsi="Times New Roman" w:cs="Times New Roman"/>
                <w:sz w:val="28"/>
                <w:szCs w:val="28"/>
                <w:lang w:eastAsia="en-US"/>
              </w:rPr>
            </w:pPr>
            <w:r w:rsidRPr="008B7D00">
              <w:rPr>
                <w:rFonts w:ascii="Times New Roman" w:hAnsi="Times New Roman" w:cs="Times New Roman"/>
                <w:sz w:val="28"/>
                <w:szCs w:val="28"/>
                <w:lang w:eastAsia="en-US"/>
              </w:rPr>
              <w:t>3</w:t>
            </w:r>
          </w:p>
        </w:tc>
        <w:tc>
          <w:tcPr>
            <w:tcW w:w="2892" w:type="dxa"/>
            <w:tcBorders>
              <w:top w:val="single" w:sz="4" w:space="0" w:color="auto"/>
              <w:left w:val="single" w:sz="4" w:space="0" w:color="auto"/>
              <w:bottom w:val="single" w:sz="4" w:space="0" w:color="auto"/>
              <w:right w:val="single" w:sz="4" w:space="0" w:color="auto"/>
            </w:tcBorders>
          </w:tcPr>
          <w:p w:rsidR="008B7D00" w:rsidRPr="008B7D00" w:rsidRDefault="008B7D00">
            <w:pPr>
              <w:pStyle w:val="ConsPlusNormal"/>
              <w:spacing w:line="276" w:lineRule="auto"/>
              <w:rPr>
                <w:rFonts w:ascii="Times New Roman" w:hAnsi="Times New Roman" w:cs="Times New Roman"/>
                <w:sz w:val="28"/>
                <w:szCs w:val="28"/>
                <w:lang w:eastAsia="en-US"/>
              </w:rPr>
            </w:pPr>
          </w:p>
        </w:tc>
        <w:tc>
          <w:tcPr>
            <w:tcW w:w="1928" w:type="dxa"/>
            <w:tcBorders>
              <w:top w:val="single" w:sz="4" w:space="0" w:color="auto"/>
              <w:left w:val="single" w:sz="4" w:space="0" w:color="auto"/>
              <w:bottom w:val="single" w:sz="4" w:space="0" w:color="auto"/>
              <w:right w:val="single" w:sz="4" w:space="0" w:color="auto"/>
            </w:tcBorders>
          </w:tcPr>
          <w:p w:rsidR="008B7D00" w:rsidRPr="008B7D00" w:rsidRDefault="008B7D00">
            <w:pPr>
              <w:pStyle w:val="ConsPlusNormal"/>
              <w:spacing w:line="276" w:lineRule="auto"/>
              <w:rPr>
                <w:rFonts w:ascii="Times New Roman" w:hAnsi="Times New Roman" w:cs="Times New Roman"/>
                <w:sz w:val="28"/>
                <w:szCs w:val="28"/>
                <w:lang w:eastAsia="en-US"/>
              </w:rPr>
            </w:pPr>
          </w:p>
        </w:tc>
        <w:tc>
          <w:tcPr>
            <w:tcW w:w="2121" w:type="dxa"/>
            <w:tcBorders>
              <w:top w:val="single" w:sz="4" w:space="0" w:color="auto"/>
              <w:left w:val="single" w:sz="4" w:space="0" w:color="auto"/>
              <w:bottom w:val="single" w:sz="4" w:space="0" w:color="auto"/>
              <w:right w:val="single" w:sz="4" w:space="0" w:color="auto"/>
            </w:tcBorders>
          </w:tcPr>
          <w:p w:rsidR="008B7D00" w:rsidRPr="008B7D00" w:rsidRDefault="008B7D00">
            <w:pPr>
              <w:pStyle w:val="ConsPlusNormal"/>
              <w:spacing w:line="276" w:lineRule="auto"/>
              <w:rPr>
                <w:rFonts w:ascii="Times New Roman" w:hAnsi="Times New Roman" w:cs="Times New Roman"/>
                <w:sz w:val="28"/>
                <w:szCs w:val="28"/>
                <w:lang w:eastAsia="en-US"/>
              </w:rPr>
            </w:pPr>
          </w:p>
        </w:tc>
        <w:tc>
          <w:tcPr>
            <w:tcW w:w="2378" w:type="dxa"/>
            <w:tcBorders>
              <w:top w:val="single" w:sz="4" w:space="0" w:color="auto"/>
              <w:left w:val="single" w:sz="4" w:space="0" w:color="auto"/>
              <w:bottom w:val="single" w:sz="4" w:space="0" w:color="auto"/>
              <w:right w:val="single" w:sz="4" w:space="0" w:color="auto"/>
            </w:tcBorders>
          </w:tcPr>
          <w:p w:rsidR="008B7D00" w:rsidRPr="008B7D00" w:rsidRDefault="008B7D00">
            <w:pPr>
              <w:pStyle w:val="ConsPlusNormal"/>
              <w:spacing w:line="276" w:lineRule="auto"/>
              <w:rPr>
                <w:rFonts w:ascii="Times New Roman" w:hAnsi="Times New Roman" w:cs="Times New Roman"/>
                <w:sz w:val="28"/>
                <w:szCs w:val="28"/>
                <w:lang w:eastAsia="en-US"/>
              </w:rPr>
            </w:pPr>
          </w:p>
        </w:tc>
      </w:tr>
    </w:tbl>
    <w:p w:rsidR="008B7D00" w:rsidRPr="008B7D00" w:rsidRDefault="008B7D00" w:rsidP="008B7D00">
      <w:pPr>
        <w:pStyle w:val="ConsPlusNormal"/>
        <w:ind w:firstLine="540"/>
        <w:jc w:val="both"/>
        <w:rPr>
          <w:rFonts w:ascii="Times New Roman" w:hAnsi="Times New Roman" w:cs="Times New Roman"/>
          <w:sz w:val="28"/>
          <w:szCs w:val="28"/>
        </w:rPr>
      </w:pPr>
    </w:p>
    <w:p w:rsidR="008B7D00" w:rsidRPr="008B7D00" w:rsidRDefault="008B7D00" w:rsidP="00DD0F21">
      <w:pPr>
        <w:pStyle w:val="ConsPlusNormal"/>
        <w:spacing w:line="360" w:lineRule="auto"/>
        <w:ind w:firstLine="540"/>
        <w:jc w:val="both"/>
        <w:rPr>
          <w:rFonts w:ascii="Times New Roman" w:hAnsi="Times New Roman" w:cs="Times New Roman"/>
          <w:sz w:val="28"/>
          <w:szCs w:val="28"/>
        </w:rPr>
      </w:pPr>
      <w:r w:rsidRPr="008B7D00">
        <w:rPr>
          <w:rFonts w:ascii="Times New Roman" w:hAnsi="Times New Roman" w:cs="Times New Roman"/>
          <w:sz w:val="28"/>
          <w:szCs w:val="28"/>
        </w:rPr>
        <w:t>2. Стороны совместно при приеме-передаче имущества произвели его осмотр и пришли к соглашению, что передаваемое имущество находится в исправном состоянии и соответствует</w:t>
      </w:r>
      <w:r w:rsidR="00DD0F21">
        <w:rPr>
          <w:rFonts w:ascii="Times New Roman" w:hAnsi="Times New Roman" w:cs="Times New Roman"/>
          <w:sz w:val="28"/>
          <w:szCs w:val="28"/>
        </w:rPr>
        <w:t xml:space="preserve"> требованиям и условиям Концессионного соглашения</w:t>
      </w:r>
      <w:r w:rsidRPr="008B7D00">
        <w:rPr>
          <w:rFonts w:ascii="Times New Roman" w:hAnsi="Times New Roman" w:cs="Times New Roman"/>
          <w:sz w:val="28"/>
          <w:szCs w:val="28"/>
        </w:rPr>
        <w:t>.</w:t>
      </w:r>
    </w:p>
    <w:p w:rsidR="008B7D00" w:rsidRPr="008B7D00" w:rsidRDefault="00DD0F21" w:rsidP="00DD0F21">
      <w:pPr>
        <w:pStyle w:val="ConsPlusNormal"/>
        <w:spacing w:before="200"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3. Концессионер каких-либо претензий к </w:t>
      </w:r>
      <w:proofErr w:type="spellStart"/>
      <w:r>
        <w:rPr>
          <w:rFonts w:ascii="Times New Roman" w:hAnsi="Times New Roman" w:cs="Times New Roman"/>
          <w:sz w:val="28"/>
          <w:szCs w:val="28"/>
        </w:rPr>
        <w:t>Конценденту</w:t>
      </w:r>
      <w:proofErr w:type="spellEnd"/>
      <w:r w:rsidR="008B7D00" w:rsidRPr="008B7D00">
        <w:rPr>
          <w:rFonts w:ascii="Times New Roman" w:hAnsi="Times New Roman" w:cs="Times New Roman"/>
          <w:sz w:val="28"/>
          <w:szCs w:val="28"/>
        </w:rPr>
        <w:t xml:space="preserve"> не имеет.</w:t>
      </w:r>
    </w:p>
    <w:p w:rsidR="008B7D00" w:rsidRPr="008B7D00" w:rsidRDefault="00DD0F21" w:rsidP="00DD0F21">
      <w:pPr>
        <w:pStyle w:val="ConsPlusNorma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4. </w:t>
      </w:r>
      <w:r w:rsidR="008B7D00" w:rsidRPr="008B7D00">
        <w:rPr>
          <w:rFonts w:ascii="Times New Roman" w:hAnsi="Times New Roman" w:cs="Times New Roman"/>
          <w:sz w:val="28"/>
          <w:szCs w:val="28"/>
        </w:rPr>
        <w:t xml:space="preserve">Настоящий Акт составлен и подписан в двух экземплярах, имеющих </w:t>
      </w:r>
      <w:r w:rsidR="008B7D00" w:rsidRPr="008B7D00">
        <w:rPr>
          <w:rFonts w:ascii="Times New Roman" w:hAnsi="Times New Roman" w:cs="Times New Roman"/>
          <w:sz w:val="28"/>
          <w:szCs w:val="28"/>
        </w:rPr>
        <w:lastRenderedPageBreak/>
        <w:t>одинаковую юридическую силу, по одному для каждой из Сторон.</w:t>
      </w:r>
    </w:p>
    <w:p w:rsidR="008B7D00" w:rsidRPr="008B7D00" w:rsidRDefault="008B7D00" w:rsidP="00DD0F21">
      <w:pPr>
        <w:pStyle w:val="ConsPlusNormal"/>
        <w:spacing w:line="360" w:lineRule="auto"/>
        <w:ind w:firstLine="540"/>
        <w:jc w:val="both"/>
        <w:rPr>
          <w:rFonts w:ascii="Times New Roman" w:hAnsi="Times New Roman" w:cs="Times New Roman"/>
          <w:sz w:val="28"/>
          <w:szCs w:val="28"/>
        </w:rPr>
      </w:pPr>
    </w:p>
    <w:p w:rsidR="008B7D00" w:rsidRPr="008B7D00" w:rsidRDefault="008B7D00" w:rsidP="00DD0F21">
      <w:pPr>
        <w:pStyle w:val="ConsPlusNormal"/>
        <w:spacing w:line="360" w:lineRule="auto"/>
        <w:rPr>
          <w:rFonts w:ascii="Times New Roman" w:hAnsi="Times New Roman" w:cs="Times New Roman"/>
          <w:sz w:val="28"/>
          <w:szCs w:val="28"/>
        </w:rPr>
      </w:pPr>
      <w:r w:rsidRPr="008B7D00">
        <w:rPr>
          <w:rFonts w:ascii="Times New Roman" w:hAnsi="Times New Roman" w:cs="Times New Roman"/>
          <w:sz w:val="28"/>
          <w:szCs w:val="28"/>
        </w:rPr>
        <w:t>5. Подписи Сторон</w:t>
      </w:r>
    </w:p>
    <w:p w:rsidR="00DD0F21" w:rsidRPr="00F56E8A" w:rsidRDefault="00DD0F21" w:rsidP="00DD0F21">
      <w:pPr>
        <w:widowControl w:val="0"/>
        <w:autoSpaceDE w:val="0"/>
        <w:autoSpaceDN w:val="0"/>
        <w:spacing w:line="240" w:lineRule="auto"/>
        <w:jc w:val="both"/>
        <w:rPr>
          <w:rFonts w:ascii="Times New Roman" w:eastAsia="Times New Roman" w:hAnsi="Times New Roman" w:cs="Times New Roman"/>
          <w:b w:val="0"/>
          <w:color w:val="auto"/>
          <w:szCs w:val="28"/>
          <w:lang w:eastAsia="ru-RU"/>
        </w:rPr>
      </w:pPr>
    </w:p>
    <w:tbl>
      <w:tblPr>
        <w:tblW w:w="4979" w:type="pct"/>
        <w:tblLook w:val="0000" w:firstRow="0" w:lastRow="0" w:firstColumn="0" w:lastColumn="0" w:noHBand="0" w:noVBand="0"/>
      </w:tblPr>
      <w:tblGrid>
        <w:gridCol w:w="4017"/>
        <w:gridCol w:w="2203"/>
        <w:gridCol w:w="3858"/>
      </w:tblGrid>
      <w:tr w:rsidR="00DD0F21" w:rsidRPr="00F56E8A" w:rsidTr="00125506">
        <w:trPr>
          <w:trHeight w:val="1355"/>
        </w:trPr>
        <w:tc>
          <w:tcPr>
            <w:tcW w:w="1993" w:type="pct"/>
          </w:tcPr>
          <w:p w:rsidR="00DD0F21" w:rsidRPr="00F56E8A" w:rsidRDefault="00DD0F21" w:rsidP="00125506">
            <w:pPr>
              <w:spacing w:line="240" w:lineRule="auto"/>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 xml:space="preserve">От </w:t>
            </w:r>
            <w:proofErr w:type="spellStart"/>
            <w:r w:rsidRPr="00F56E8A">
              <w:rPr>
                <w:rFonts w:ascii="Times New Roman" w:eastAsia="Times New Roman" w:hAnsi="Times New Roman" w:cs="Times New Roman"/>
                <w:b w:val="0"/>
                <w:color w:val="auto"/>
                <w:szCs w:val="28"/>
                <w:lang w:eastAsia="ru-RU"/>
              </w:rPr>
              <w:t>Концедента</w:t>
            </w:r>
            <w:proofErr w:type="spellEnd"/>
            <w:r w:rsidRPr="00F56E8A">
              <w:rPr>
                <w:rFonts w:ascii="Times New Roman" w:eastAsia="Times New Roman" w:hAnsi="Times New Roman" w:cs="Times New Roman"/>
                <w:b w:val="0"/>
                <w:color w:val="auto"/>
                <w:szCs w:val="28"/>
                <w:lang w:eastAsia="ru-RU"/>
              </w:rPr>
              <w:t>:</w:t>
            </w:r>
          </w:p>
          <w:p w:rsidR="00DD0F21" w:rsidRPr="00F56E8A" w:rsidRDefault="00DD0F21" w:rsidP="00125506">
            <w:pPr>
              <w:spacing w:line="240" w:lineRule="auto"/>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 xml:space="preserve">_________________________ </w:t>
            </w:r>
          </w:p>
          <w:p w:rsidR="00DD0F21" w:rsidRPr="00F56E8A" w:rsidRDefault="00DD0F21" w:rsidP="00125506">
            <w:pPr>
              <w:spacing w:line="240" w:lineRule="auto"/>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 xml:space="preserve">_________________________ </w:t>
            </w:r>
          </w:p>
          <w:p w:rsidR="00DD0F21" w:rsidRPr="00F56E8A" w:rsidRDefault="00DD0F21" w:rsidP="00125506">
            <w:pPr>
              <w:spacing w:line="240" w:lineRule="auto"/>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_________________________</w:t>
            </w:r>
          </w:p>
          <w:p w:rsidR="00DD0F21" w:rsidRPr="00F56E8A" w:rsidRDefault="00DD0F21" w:rsidP="00125506">
            <w:pPr>
              <w:spacing w:line="240" w:lineRule="auto"/>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__________/______________/</w:t>
            </w:r>
          </w:p>
          <w:p w:rsidR="00DD0F21" w:rsidRPr="00F56E8A" w:rsidRDefault="00DD0F21" w:rsidP="00125506">
            <w:pPr>
              <w:spacing w:line="240" w:lineRule="auto"/>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«____» ____________ 20__ г.</w:t>
            </w:r>
          </w:p>
        </w:tc>
        <w:tc>
          <w:tcPr>
            <w:tcW w:w="1093" w:type="pct"/>
          </w:tcPr>
          <w:p w:rsidR="00DD0F21" w:rsidRPr="00F56E8A" w:rsidRDefault="00DD0F21" w:rsidP="00125506">
            <w:pPr>
              <w:spacing w:line="240" w:lineRule="auto"/>
              <w:rPr>
                <w:rFonts w:ascii="Times New Roman" w:eastAsia="Times New Roman" w:hAnsi="Times New Roman" w:cs="Times New Roman"/>
                <w:b w:val="0"/>
                <w:color w:val="auto"/>
                <w:szCs w:val="28"/>
                <w:lang w:eastAsia="ru-RU"/>
              </w:rPr>
            </w:pPr>
          </w:p>
        </w:tc>
        <w:tc>
          <w:tcPr>
            <w:tcW w:w="1914" w:type="pct"/>
          </w:tcPr>
          <w:p w:rsidR="00DD0F21" w:rsidRPr="00F56E8A" w:rsidRDefault="00DD0F21" w:rsidP="00125506">
            <w:pPr>
              <w:spacing w:line="240" w:lineRule="auto"/>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От Концессионера:</w:t>
            </w:r>
          </w:p>
          <w:p w:rsidR="00DD0F21" w:rsidRPr="00F56E8A" w:rsidRDefault="00DD0F21" w:rsidP="00125506">
            <w:pPr>
              <w:spacing w:line="240" w:lineRule="auto"/>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 xml:space="preserve">_______________________ </w:t>
            </w:r>
          </w:p>
          <w:p w:rsidR="00DD0F21" w:rsidRPr="00F56E8A" w:rsidRDefault="00DD0F21" w:rsidP="00125506">
            <w:pPr>
              <w:spacing w:line="240" w:lineRule="auto"/>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 xml:space="preserve">_______________________ </w:t>
            </w:r>
          </w:p>
          <w:p w:rsidR="00DD0F21" w:rsidRPr="00F56E8A" w:rsidRDefault="00DD0F21" w:rsidP="00125506">
            <w:pPr>
              <w:spacing w:line="240" w:lineRule="auto"/>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_______________________</w:t>
            </w:r>
          </w:p>
          <w:p w:rsidR="00DD0F21" w:rsidRPr="00F56E8A" w:rsidRDefault="00DD0F21" w:rsidP="00125506">
            <w:pPr>
              <w:spacing w:line="240" w:lineRule="auto"/>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_______/ ______________  /</w:t>
            </w:r>
          </w:p>
          <w:p w:rsidR="00DD0F21" w:rsidRPr="00F56E8A" w:rsidRDefault="00DD0F21" w:rsidP="00125506">
            <w:pPr>
              <w:spacing w:line="240" w:lineRule="auto"/>
              <w:rPr>
                <w:rFonts w:ascii="Times New Roman" w:eastAsia="Times New Roman" w:hAnsi="Times New Roman" w:cs="Times New Roman"/>
                <w:b w:val="0"/>
                <w:color w:val="auto"/>
                <w:szCs w:val="28"/>
                <w:lang w:eastAsia="ru-RU"/>
              </w:rPr>
            </w:pPr>
            <w:r w:rsidRPr="00F56E8A">
              <w:rPr>
                <w:rFonts w:ascii="Times New Roman" w:eastAsia="Times New Roman" w:hAnsi="Times New Roman" w:cs="Times New Roman"/>
                <w:b w:val="0"/>
                <w:color w:val="auto"/>
                <w:szCs w:val="28"/>
                <w:lang w:eastAsia="ru-RU"/>
              </w:rPr>
              <w:t>«____» ___________ 20__ г.</w:t>
            </w:r>
          </w:p>
        </w:tc>
      </w:tr>
    </w:tbl>
    <w:p w:rsidR="00DD0F21" w:rsidRPr="00F56E8A" w:rsidRDefault="00DD0F21" w:rsidP="00DD0F21">
      <w:pPr>
        <w:widowControl w:val="0"/>
        <w:spacing w:line="360" w:lineRule="auto"/>
        <w:ind w:right="57"/>
        <w:jc w:val="both"/>
        <w:rPr>
          <w:rFonts w:ascii="Times New Roman" w:eastAsia="Calibri" w:hAnsi="Times New Roman" w:cs="Times New Roman"/>
          <w:b w:val="0"/>
          <w:color w:val="auto"/>
          <w:szCs w:val="28"/>
        </w:rPr>
      </w:pPr>
      <w:r w:rsidRPr="00F56E8A">
        <w:rPr>
          <w:rFonts w:ascii="Times New Roman" w:eastAsia="Calibri" w:hAnsi="Times New Roman" w:cs="Times New Roman"/>
          <w:b w:val="0"/>
          <w:color w:val="auto"/>
          <w:szCs w:val="28"/>
        </w:rPr>
        <w:t xml:space="preserve">             М.П.</w:t>
      </w:r>
      <w:r w:rsidRPr="00F56E8A">
        <w:rPr>
          <w:rFonts w:ascii="Times New Roman" w:eastAsia="Calibri" w:hAnsi="Times New Roman" w:cs="Times New Roman"/>
          <w:b w:val="0"/>
          <w:color w:val="auto"/>
          <w:szCs w:val="28"/>
        </w:rPr>
        <w:tab/>
      </w:r>
      <w:r w:rsidRPr="00F56E8A">
        <w:rPr>
          <w:rFonts w:ascii="Times New Roman" w:eastAsia="Calibri" w:hAnsi="Times New Roman" w:cs="Times New Roman"/>
          <w:b w:val="0"/>
          <w:color w:val="auto"/>
          <w:szCs w:val="28"/>
        </w:rPr>
        <w:tab/>
      </w:r>
      <w:r w:rsidRPr="00F56E8A">
        <w:rPr>
          <w:rFonts w:ascii="Times New Roman" w:eastAsia="Calibri" w:hAnsi="Times New Roman" w:cs="Times New Roman"/>
          <w:b w:val="0"/>
          <w:color w:val="auto"/>
          <w:szCs w:val="28"/>
        </w:rPr>
        <w:tab/>
      </w:r>
      <w:r w:rsidRPr="00F56E8A">
        <w:rPr>
          <w:rFonts w:ascii="Times New Roman" w:eastAsia="Calibri" w:hAnsi="Times New Roman" w:cs="Times New Roman"/>
          <w:b w:val="0"/>
          <w:color w:val="auto"/>
          <w:szCs w:val="28"/>
        </w:rPr>
        <w:tab/>
      </w:r>
      <w:r w:rsidRPr="00F56E8A">
        <w:rPr>
          <w:rFonts w:ascii="Times New Roman" w:eastAsia="Calibri" w:hAnsi="Times New Roman" w:cs="Times New Roman"/>
          <w:b w:val="0"/>
          <w:color w:val="auto"/>
          <w:szCs w:val="28"/>
        </w:rPr>
        <w:tab/>
      </w:r>
      <w:r w:rsidRPr="00F56E8A">
        <w:rPr>
          <w:rFonts w:ascii="Times New Roman" w:eastAsia="Calibri" w:hAnsi="Times New Roman" w:cs="Times New Roman"/>
          <w:b w:val="0"/>
          <w:color w:val="auto"/>
          <w:szCs w:val="28"/>
        </w:rPr>
        <w:tab/>
      </w:r>
      <w:r w:rsidRPr="00F56E8A">
        <w:rPr>
          <w:rFonts w:ascii="Times New Roman" w:eastAsia="Calibri" w:hAnsi="Times New Roman" w:cs="Times New Roman"/>
          <w:b w:val="0"/>
          <w:color w:val="auto"/>
          <w:szCs w:val="28"/>
        </w:rPr>
        <w:tab/>
        <w:t xml:space="preserve">      М.П.</w:t>
      </w:r>
    </w:p>
    <w:p w:rsidR="008B7D00" w:rsidRPr="008B7D00" w:rsidRDefault="008B7D00" w:rsidP="00DD0F21">
      <w:pPr>
        <w:pStyle w:val="ConsPlusNormal"/>
        <w:spacing w:line="360" w:lineRule="auto"/>
        <w:ind w:firstLine="540"/>
        <w:jc w:val="both"/>
        <w:rPr>
          <w:rFonts w:ascii="Times New Roman" w:hAnsi="Times New Roman" w:cs="Times New Roman"/>
          <w:sz w:val="28"/>
          <w:szCs w:val="28"/>
        </w:rPr>
      </w:pPr>
    </w:p>
    <w:p w:rsidR="008B7D00" w:rsidRDefault="008B7D00" w:rsidP="009466E6">
      <w:pPr>
        <w:pStyle w:val="af9"/>
        <w:spacing w:after="200"/>
        <w:ind w:left="0" w:firstLine="709"/>
        <w:jc w:val="right"/>
        <w:rPr>
          <w:rFonts w:ascii="Times New Roman" w:hAnsi="Times New Roman" w:cs="Times New Roman"/>
          <w:noProof/>
          <w:color w:val="auto"/>
        </w:rPr>
      </w:pPr>
    </w:p>
    <w:p w:rsidR="004343E2" w:rsidRDefault="004343E2" w:rsidP="009466E6">
      <w:pPr>
        <w:pStyle w:val="af9"/>
        <w:spacing w:after="200"/>
        <w:ind w:left="0" w:firstLine="709"/>
        <w:jc w:val="right"/>
        <w:rPr>
          <w:rFonts w:ascii="Times New Roman" w:hAnsi="Times New Roman" w:cs="Times New Roman"/>
          <w:noProof/>
          <w:color w:val="auto"/>
        </w:rPr>
      </w:pPr>
    </w:p>
    <w:p w:rsidR="004343E2" w:rsidRDefault="004343E2" w:rsidP="009466E6">
      <w:pPr>
        <w:pStyle w:val="af9"/>
        <w:spacing w:after="200"/>
        <w:ind w:left="0" w:firstLine="709"/>
        <w:jc w:val="right"/>
        <w:rPr>
          <w:rFonts w:ascii="Times New Roman" w:hAnsi="Times New Roman" w:cs="Times New Roman"/>
          <w:noProof/>
          <w:color w:val="auto"/>
        </w:rPr>
      </w:pPr>
    </w:p>
    <w:p w:rsidR="004343E2" w:rsidRDefault="004343E2" w:rsidP="009466E6">
      <w:pPr>
        <w:pStyle w:val="af9"/>
        <w:spacing w:after="200"/>
        <w:ind w:left="0" w:firstLine="709"/>
        <w:jc w:val="right"/>
        <w:rPr>
          <w:rFonts w:ascii="Times New Roman" w:hAnsi="Times New Roman" w:cs="Times New Roman"/>
          <w:noProof/>
          <w:color w:val="auto"/>
        </w:rPr>
      </w:pPr>
    </w:p>
    <w:p w:rsidR="004343E2" w:rsidRDefault="004343E2" w:rsidP="009466E6">
      <w:pPr>
        <w:pStyle w:val="af9"/>
        <w:spacing w:after="200"/>
        <w:ind w:left="0" w:firstLine="709"/>
        <w:jc w:val="right"/>
        <w:rPr>
          <w:rFonts w:ascii="Times New Roman" w:hAnsi="Times New Roman" w:cs="Times New Roman"/>
          <w:noProof/>
          <w:color w:val="auto"/>
        </w:rPr>
      </w:pPr>
    </w:p>
    <w:p w:rsidR="004343E2" w:rsidRDefault="004343E2" w:rsidP="009466E6">
      <w:pPr>
        <w:pStyle w:val="af9"/>
        <w:spacing w:after="200"/>
        <w:ind w:left="0" w:firstLine="709"/>
        <w:jc w:val="right"/>
        <w:rPr>
          <w:rFonts w:ascii="Times New Roman" w:hAnsi="Times New Roman" w:cs="Times New Roman"/>
          <w:noProof/>
          <w:color w:val="auto"/>
        </w:rPr>
      </w:pPr>
    </w:p>
    <w:p w:rsidR="005A61FB" w:rsidRDefault="005A61FB" w:rsidP="009466E6">
      <w:pPr>
        <w:pStyle w:val="af9"/>
        <w:spacing w:after="200"/>
        <w:ind w:left="0" w:firstLine="709"/>
        <w:jc w:val="right"/>
        <w:rPr>
          <w:rFonts w:ascii="Times New Roman" w:hAnsi="Times New Roman" w:cs="Times New Roman"/>
          <w:noProof/>
          <w:color w:val="auto"/>
        </w:rPr>
      </w:pPr>
    </w:p>
    <w:p w:rsidR="005A61FB" w:rsidRDefault="005A61FB" w:rsidP="009466E6">
      <w:pPr>
        <w:pStyle w:val="af9"/>
        <w:spacing w:after="200"/>
        <w:ind w:left="0" w:firstLine="709"/>
        <w:jc w:val="right"/>
        <w:rPr>
          <w:rFonts w:ascii="Times New Roman" w:hAnsi="Times New Roman" w:cs="Times New Roman"/>
          <w:noProof/>
          <w:color w:val="auto"/>
        </w:rPr>
      </w:pPr>
    </w:p>
    <w:p w:rsidR="005A61FB" w:rsidRDefault="005A61FB" w:rsidP="009466E6">
      <w:pPr>
        <w:pStyle w:val="af9"/>
        <w:spacing w:after="200"/>
        <w:ind w:left="0" w:firstLine="709"/>
        <w:jc w:val="right"/>
        <w:rPr>
          <w:rFonts w:ascii="Times New Roman" w:hAnsi="Times New Roman" w:cs="Times New Roman"/>
          <w:noProof/>
          <w:color w:val="auto"/>
        </w:rPr>
      </w:pPr>
    </w:p>
    <w:p w:rsidR="005A61FB" w:rsidRDefault="005A61FB" w:rsidP="009466E6">
      <w:pPr>
        <w:pStyle w:val="af9"/>
        <w:spacing w:after="200"/>
        <w:ind w:left="0" w:firstLine="709"/>
        <w:jc w:val="right"/>
        <w:rPr>
          <w:rFonts w:ascii="Times New Roman" w:hAnsi="Times New Roman" w:cs="Times New Roman"/>
          <w:noProof/>
          <w:color w:val="auto"/>
        </w:rPr>
      </w:pPr>
    </w:p>
    <w:p w:rsidR="005A61FB" w:rsidRDefault="005A61FB" w:rsidP="009466E6">
      <w:pPr>
        <w:pStyle w:val="af9"/>
        <w:spacing w:after="200"/>
        <w:ind w:left="0" w:firstLine="709"/>
        <w:jc w:val="right"/>
        <w:rPr>
          <w:rFonts w:ascii="Times New Roman" w:hAnsi="Times New Roman" w:cs="Times New Roman"/>
          <w:noProof/>
          <w:color w:val="auto"/>
        </w:rPr>
      </w:pPr>
    </w:p>
    <w:p w:rsidR="005A61FB" w:rsidRDefault="005A61FB" w:rsidP="009466E6">
      <w:pPr>
        <w:pStyle w:val="af9"/>
        <w:spacing w:after="200"/>
        <w:ind w:left="0" w:firstLine="709"/>
        <w:jc w:val="right"/>
        <w:rPr>
          <w:rFonts w:ascii="Times New Roman" w:hAnsi="Times New Roman" w:cs="Times New Roman"/>
          <w:noProof/>
          <w:color w:val="auto"/>
        </w:rPr>
      </w:pPr>
    </w:p>
    <w:p w:rsidR="005A61FB" w:rsidRDefault="005A61FB" w:rsidP="009466E6">
      <w:pPr>
        <w:pStyle w:val="af9"/>
        <w:spacing w:after="200"/>
        <w:ind w:left="0" w:firstLine="709"/>
        <w:jc w:val="right"/>
        <w:rPr>
          <w:rFonts w:ascii="Times New Roman" w:hAnsi="Times New Roman" w:cs="Times New Roman"/>
          <w:noProof/>
          <w:color w:val="auto"/>
        </w:rPr>
      </w:pPr>
    </w:p>
    <w:p w:rsidR="005A61FB" w:rsidRDefault="005A61FB" w:rsidP="009466E6">
      <w:pPr>
        <w:pStyle w:val="af9"/>
        <w:spacing w:after="200"/>
        <w:ind w:left="0" w:firstLine="709"/>
        <w:jc w:val="right"/>
        <w:rPr>
          <w:rFonts w:ascii="Times New Roman" w:hAnsi="Times New Roman" w:cs="Times New Roman"/>
          <w:noProof/>
          <w:color w:val="auto"/>
        </w:rPr>
      </w:pPr>
    </w:p>
    <w:p w:rsidR="005A61FB" w:rsidRDefault="005A61FB" w:rsidP="009466E6">
      <w:pPr>
        <w:pStyle w:val="af9"/>
        <w:spacing w:after="200"/>
        <w:ind w:left="0" w:firstLine="709"/>
        <w:jc w:val="right"/>
        <w:rPr>
          <w:rFonts w:ascii="Times New Roman" w:hAnsi="Times New Roman" w:cs="Times New Roman"/>
          <w:noProof/>
          <w:color w:val="auto"/>
        </w:rPr>
      </w:pPr>
    </w:p>
    <w:p w:rsidR="005A61FB" w:rsidRDefault="005A61FB" w:rsidP="009466E6">
      <w:pPr>
        <w:pStyle w:val="af9"/>
        <w:spacing w:after="200"/>
        <w:ind w:left="0" w:firstLine="709"/>
        <w:jc w:val="right"/>
        <w:rPr>
          <w:rFonts w:ascii="Times New Roman" w:hAnsi="Times New Roman" w:cs="Times New Roman"/>
          <w:noProof/>
          <w:color w:val="auto"/>
        </w:rPr>
      </w:pPr>
    </w:p>
    <w:p w:rsidR="005A61FB" w:rsidRDefault="005A61FB" w:rsidP="009466E6">
      <w:pPr>
        <w:pStyle w:val="af9"/>
        <w:spacing w:after="200"/>
        <w:ind w:left="0" w:firstLine="709"/>
        <w:jc w:val="right"/>
        <w:rPr>
          <w:rFonts w:ascii="Times New Roman" w:hAnsi="Times New Roman" w:cs="Times New Roman"/>
          <w:noProof/>
          <w:color w:val="auto"/>
        </w:rPr>
      </w:pPr>
    </w:p>
    <w:p w:rsidR="005A61FB" w:rsidRDefault="005A61FB" w:rsidP="009466E6">
      <w:pPr>
        <w:pStyle w:val="af9"/>
        <w:spacing w:after="200"/>
        <w:ind w:left="0" w:firstLine="709"/>
        <w:jc w:val="right"/>
        <w:rPr>
          <w:rFonts w:ascii="Times New Roman" w:hAnsi="Times New Roman" w:cs="Times New Roman"/>
          <w:noProof/>
          <w:color w:val="auto"/>
        </w:rPr>
      </w:pPr>
    </w:p>
    <w:p w:rsidR="005A61FB" w:rsidRDefault="005A61FB" w:rsidP="009466E6">
      <w:pPr>
        <w:pStyle w:val="af9"/>
        <w:spacing w:after="200"/>
        <w:ind w:left="0" w:firstLine="709"/>
        <w:jc w:val="right"/>
        <w:rPr>
          <w:rFonts w:ascii="Times New Roman" w:hAnsi="Times New Roman" w:cs="Times New Roman"/>
          <w:noProof/>
          <w:color w:val="auto"/>
        </w:rPr>
      </w:pPr>
    </w:p>
    <w:p w:rsidR="005A61FB" w:rsidRDefault="005A61FB" w:rsidP="009466E6">
      <w:pPr>
        <w:pStyle w:val="af9"/>
        <w:spacing w:after="200"/>
        <w:ind w:left="0" w:firstLine="709"/>
        <w:jc w:val="right"/>
        <w:rPr>
          <w:rFonts w:ascii="Times New Roman" w:hAnsi="Times New Roman" w:cs="Times New Roman"/>
          <w:noProof/>
          <w:color w:val="auto"/>
        </w:rPr>
      </w:pPr>
    </w:p>
    <w:p w:rsidR="005A61FB" w:rsidRDefault="005A61FB" w:rsidP="009466E6">
      <w:pPr>
        <w:pStyle w:val="af9"/>
        <w:spacing w:after="200"/>
        <w:ind w:left="0" w:firstLine="709"/>
        <w:jc w:val="right"/>
        <w:rPr>
          <w:rFonts w:ascii="Times New Roman" w:hAnsi="Times New Roman" w:cs="Times New Roman"/>
          <w:noProof/>
          <w:color w:val="auto"/>
        </w:rPr>
      </w:pPr>
    </w:p>
    <w:p w:rsidR="005A61FB" w:rsidRDefault="005A61FB" w:rsidP="009466E6">
      <w:pPr>
        <w:pStyle w:val="af9"/>
        <w:spacing w:after="200"/>
        <w:ind w:left="0" w:firstLine="709"/>
        <w:jc w:val="right"/>
        <w:rPr>
          <w:rFonts w:ascii="Times New Roman" w:hAnsi="Times New Roman" w:cs="Times New Roman"/>
          <w:noProof/>
          <w:color w:val="auto"/>
        </w:rPr>
      </w:pPr>
    </w:p>
    <w:p w:rsidR="005A61FB" w:rsidRDefault="005A61FB" w:rsidP="009466E6">
      <w:pPr>
        <w:pStyle w:val="af9"/>
        <w:spacing w:after="200"/>
        <w:ind w:left="0" w:firstLine="709"/>
        <w:jc w:val="right"/>
        <w:rPr>
          <w:rFonts w:ascii="Times New Roman" w:hAnsi="Times New Roman" w:cs="Times New Roman"/>
          <w:noProof/>
          <w:color w:val="auto"/>
        </w:rPr>
      </w:pPr>
    </w:p>
    <w:p w:rsidR="005A61FB" w:rsidRDefault="005A61FB" w:rsidP="009466E6">
      <w:pPr>
        <w:pStyle w:val="af9"/>
        <w:spacing w:after="200"/>
        <w:ind w:left="0" w:firstLine="709"/>
        <w:jc w:val="right"/>
        <w:rPr>
          <w:rFonts w:ascii="Times New Roman" w:hAnsi="Times New Roman" w:cs="Times New Roman"/>
          <w:noProof/>
          <w:color w:val="auto"/>
        </w:rPr>
      </w:pPr>
    </w:p>
    <w:p w:rsidR="005A61FB" w:rsidRDefault="005A61FB" w:rsidP="009466E6">
      <w:pPr>
        <w:pStyle w:val="af9"/>
        <w:spacing w:after="200"/>
        <w:ind w:left="0" w:firstLine="709"/>
        <w:jc w:val="right"/>
        <w:rPr>
          <w:rFonts w:ascii="Times New Roman" w:hAnsi="Times New Roman" w:cs="Times New Roman"/>
          <w:noProof/>
          <w:color w:val="auto"/>
        </w:rPr>
      </w:pPr>
    </w:p>
    <w:p w:rsidR="005A61FB" w:rsidRDefault="005A61FB" w:rsidP="009466E6">
      <w:pPr>
        <w:pStyle w:val="af9"/>
        <w:spacing w:after="200"/>
        <w:ind w:left="0" w:firstLine="709"/>
        <w:jc w:val="right"/>
        <w:rPr>
          <w:rFonts w:ascii="Times New Roman" w:hAnsi="Times New Roman" w:cs="Times New Roman"/>
          <w:noProof/>
          <w:color w:val="auto"/>
        </w:rPr>
      </w:pPr>
    </w:p>
    <w:p w:rsidR="005A61FB" w:rsidRDefault="005A61FB" w:rsidP="009466E6">
      <w:pPr>
        <w:pStyle w:val="af9"/>
        <w:spacing w:after="200"/>
        <w:ind w:left="0" w:firstLine="709"/>
        <w:jc w:val="right"/>
        <w:rPr>
          <w:rFonts w:ascii="Times New Roman" w:hAnsi="Times New Roman" w:cs="Times New Roman"/>
          <w:noProof/>
          <w:color w:val="auto"/>
        </w:rPr>
      </w:pPr>
      <w:r>
        <w:rPr>
          <w:rFonts w:ascii="Times New Roman" w:hAnsi="Times New Roman" w:cs="Times New Roman"/>
          <w:noProof/>
          <w:color w:val="auto"/>
        </w:rPr>
        <w:lastRenderedPageBreak/>
        <w:t>Приложение 4</w:t>
      </w:r>
    </w:p>
    <w:p w:rsidR="005A61FB" w:rsidRDefault="005A61FB" w:rsidP="005A61FB">
      <w:pPr>
        <w:widowControl w:val="0"/>
        <w:autoSpaceDE w:val="0"/>
        <w:autoSpaceDN w:val="0"/>
        <w:spacing w:line="240" w:lineRule="auto"/>
        <w:outlineLvl w:val="0"/>
        <w:rPr>
          <w:rFonts w:ascii="Times New Roman" w:hAnsi="Times New Roman" w:cs="Times New Roman"/>
          <w:szCs w:val="28"/>
        </w:rPr>
      </w:pPr>
    </w:p>
    <w:p w:rsidR="005A61FB" w:rsidRPr="001C087A" w:rsidRDefault="005A61FB" w:rsidP="005A61FB">
      <w:pPr>
        <w:widowControl w:val="0"/>
        <w:autoSpaceDE w:val="0"/>
        <w:autoSpaceDN w:val="0"/>
        <w:spacing w:line="240" w:lineRule="auto"/>
        <w:jc w:val="center"/>
        <w:rPr>
          <w:rFonts w:ascii="Times New Roman" w:eastAsia="Times New Roman" w:hAnsi="Times New Roman" w:cs="Times New Roman"/>
          <w:color w:val="auto"/>
          <w:szCs w:val="28"/>
          <w:lang w:eastAsia="ru-RU"/>
        </w:rPr>
      </w:pPr>
      <w:r w:rsidRPr="001C087A">
        <w:rPr>
          <w:rFonts w:ascii="Times New Roman" w:hAnsi="Times New Roman" w:cs="Times New Roman"/>
          <w:color w:val="auto"/>
          <w:szCs w:val="28"/>
        </w:rPr>
        <w:t>Порядок предоставления Концессионером сведений о движимом и недвижимом имуществе, входящем в состав Объекта соглашения</w:t>
      </w:r>
    </w:p>
    <w:p w:rsidR="005A61FB" w:rsidRPr="005A61FB" w:rsidRDefault="005A61FB" w:rsidP="005A61FB">
      <w:pPr>
        <w:widowControl w:val="0"/>
        <w:autoSpaceDE w:val="0"/>
        <w:autoSpaceDN w:val="0"/>
        <w:spacing w:line="240" w:lineRule="auto"/>
        <w:jc w:val="center"/>
        <w:rPr>
          <w:rFonts w:ascii="Times New Roman" w:eastAsia="Times New Roman" w:hAnsi="Times New Roman" w:cs="Times New Roman"/>
          <w:b w:val="0"/>
          <w:color w:val="auto"/>
          <w:szCs w:val="28"/>
          <w:lang w:eastAsia="ru-RU"/>
        </w:rPr>
      </w:pPr>
    </w:p>
    <w:p w:rsidR="001C087A" w:rsidRPr="001C087A" w:rsidRDefault="001C087A" w:rsidP="001C087A">
      <w:pPr>
        <w:widowControl w:val="0"/>
        <w:spacing w:line="336" w:lineRule="auto"/>
        <w:ind w:firstLine="709"/>
        <w:jc w:val="both"/>
        <w:rPr>
          <w:rFonts w:ascii="Times New Roman" w:eastAsia="Calibri" w:hAnsi="Times New Roman" w:cs="Times New Roman"/>
          <w:b w:val="0"/>
          <w:color w:val="auto"/>
          <w:szCs w:val="28"/>
        </w:rPr>
      </w:pPr>
      <w:r>
        <w:rPr>
          <w:rFonts w:ascii="Times New Roman" w:eastAsia="Calibri" w:hAnsi="Times New Roman" w:cs="Times New Roman"/>
          <w:b w:val="0"/>
          <w:color w:val="auto"/>
          <w:szCs w:val="28"/>
        </w:rPr>
        <w:t xml:space="preserve"> </w:t>
      </w:r>
      <w:r w:rsidRPr="001C087A">
        <w:t xml:space="preserve"> </w:t>
      </w:r>
      <w:r w:rsidRPr="001C087A">
        <w:rPr>
          <w:rFonts w:ascii="Times New Roman" w:eastAsia="Calibri" w:hAnsi="Times New Roman" w:cs="Times New Roman"/>
          <w:b w:val="0"/>
          <w:color w:val="auto"/>
          <w:szCs w:val="28"/>
        </w:rPr>
        <w:t>Концессионер готовит и напра</w:t>
      </w:r>
      <w:r>
        <w:rPr>
          <w:rFonts w:ascii="Times New Roman" w:eastAsia="Calibri" w:hAnsi="Times New Roman" w:cs="Times New Roman"/>
          <w:b w:val="0"/>
          <w:color w:val="auto"/>
          <w:szCs w:val="28"/>
        </w:rPr>
        <w:t xml:space="preserve">вляет в адрес </w:t>
      </w:r>
      <w:r w:rsidRPr="001C087A">
        <w:rPr>
          <w:rFonts w:ascii="Times New Roman" w:eastAsia="Calibri" w:hAnsi="Times New Roman" w:cs="Times New Roman"/>
          <w:b w:val="0"/>
          <w:color w:val="auto"/>
          <w:szCs w:val="28"/>
        </w:rPr>
        <w:t xml:space="preserve">администрации </w:t>
      </w:r>
      <w:r>
        <w:rPr>
          <w:rFonts w:ascii="Times New Roman" w:eastAsia="Calibri" w:hAnsi="Times New Roman" w:cs="Times New Roman"/>
          <w:b w:val="0"/>
          <w:color w:val="auto"/>
          <w:szCs w:val="28"/>
        </w:rPr>
        <w:t xml:space="preserve">Рамонского городского поселения Рамонского муниципального района Воронежской области </w:t>
      </w:r>
      <w:r w:rsidRPr="001C087A">
        <w:rPr>
          <w:rFonts w:ascii="Times New Roman" w:eastAsia="Calibri" w:hAnsi="Times New Roman" w:cs="Times New Roman"/>
          <w:b w:val="0"/>
          <w:color w:val="auto"/>
          <w:szCs w:val="28"/>
        </w:rPr>
        <w:t>один раз в год до 01 июня года, следующего за отчетным годом, перечень объектов из состава Объекта соглашения, в отношении которых произведена реконструкция (м</w:t>
      </w:r>
      <w:r>
        <w:rPr>
          <w:rFonts w:ascii="Times New Roman" w:eastAsia="Calibri" w:hAnsi="Times New Roman" w:cs="Times New Roman"/>
          <w:b w:val="0"/>
          <w:color w:val="auto"/>
          <w:szCs w:val="28"/>
        </w:rPr>
        <w:t>одернизация), замена, по форме 1</w:t>
      </w:r>
      <w:r w:rsidRPr="001C087A">
        <w:rPr>
          <w:rFonts w:ascii="Times New Roman" w:eastAsia="Calibri" w:hAnsi="Times New Roman" w:cs="Times New Roman"/>
          <w:b w:val="0"/>
          <w:color w:val="auto"/>
          <w:szCs w:val="28"/>
        </w:rPr>
        <w:t xml:space="preserve"> с приложением подтверждения соответствия произведенной Концессионером реконструкции (модернизации), замены имущества в соответствии с условиями Концессионного соглашения.</w:t>
      </w:r>
    </w:p>
    <w:p w:rsidR="001C087A" w:rsidRPr="001C087A" w:rsidRDefault="001C087A" w:rsidP="001C087A">
      <w:pPr>
        <w:widowControl w:val="0"/>
        <w:spacing w:line="336" w:lineRule="auto"/>
        <w:ind w:firstLine="709"/>
        <w:jc w:val="both"/>
        <w:rPr>
          <w:rFonts w:ascii="Times New Roman" w:eastAsia="Calibri" w:hAnsi="Times New Roman" w:cs="Times New Roman"/>
          <w:b w:val="0"/>
          <w:color w:val="auto"/>
          <w:szCs w:val="28"/>
        </w:rPr>
      </w:pPr>
      <w:r w:rsidRPr="001C087A">
        <w:rPr>
          <w:rFonts w:ascii="Times New Roman" w:eastAsia="Calibri" w:hAnsi="Times New Roman" w:cs="Times New Roman"/>
          <w:b w:val="0"/>
          <w:color w:val="auto"/>
          <w:szCs w:val="28"/>
        </w:rPr>
        <w:t xml:space="preserve"> Ответственность за достоверность предоставленных сведений об имуществе несет Концессионер.</w:t>
      </w:r>
    </w:p>
    <w:p w:rsidR="001C087A" w:rsidRDefault="001C087A" w:rsidP="001C087A">
      <w:pPr>
        <w:widowControl w:val="0"/>
        <w:spacing w:line="336" w:lineRule="auto"/>
        <w:ind w:firstLine="709"/>
        <w:jc w:val="both"/>
        <w:rPr>
          <w:rFonts w:ascii="Times New Roman" w:eastAsia="Calibri" w:hAnsi="Times New Roman" w:cs="Times New Roman"/>
          <w:b w:val="0"/>
          <w:color w:val="auto"/>
          <w:szCs w:val="28"/>
        </w:rPr>
      </w:pPr>
      <w:r w:rsidRPr="001C087A">
        <w:rPr>
          <w:rFonts w:ascii="Times New Roman" w:eastAsia="Calibri" w:hAnsi="Times New Roman" w:cs="Times New Roman"/>
          <w:b w:val="0"/>
          <w:color w:val="auto"/>
          <w:szCs w:val="28"/>
        </w:rPr>
        <w:t>К сведениям об имуществе Концессионер прилагает бухгалтерскую справку, подтверждающую первоначальную стоимость с учетом затрат на реконструкцию (модернизацию) и остаточную стоимость имущества. Ответственность за формирование стоимости объекта, в отношении которого осуществлена реконструкция (модернизация), возлагается на Концессионера.</w:t>
      </w:r>
    </w:p>
    <w:p w:rsidR="00157AF8" w:rsidRDefault="00157AF8" w:rsidP="001C087A">
      <w:pPr>
        <w:widowControl w:val="0"/>
        <w:spacing w:line="336" w:lineRule="auto"/>
        <w:ind w:firstLine="709"/>
        <w:jc w:val="both"/>
        <w:rPr>
          <w:rFonts w:ascii="Times New Roman" w:eastAsia="Calibri" w:hAnsi="Times New Roman" w:cs="Times New Roman"/>
          <w:b w:val="0"/>
          <w:color w:val="auto"/>
          <w:szCs w:val="28"/>
        </w:rPr>
      </w:pPr>
    </w:p>
    <w:p w:rsidR="00157AF8" w:rsidRDefault="00157AF8" w:rsidP="001C087A">
      <w:pPr>
        <w:widowControl w:val="0"/>
        <w:spacing w:line="336" w:lineRule="auto"/>
        <w:ind w:firstLine="709"/>
        <w:jc w:val="both"/>
        <w:rPr>
          <w:rFonts w:ascii="Times New Roman" w:eastAsia="Calibri" w:hAnsi="Times New Roman" w:cs="Times New Roman"/>
          <w:b w:val="0"/>
          <w:color w:val="auto"/>
          <w:szCs w:val="28"/>
        </w:rPr>
      </w:pPr>
    </w:p>
    <w:p w:rsidR="00157AF8" w:rsidRDefault="00157AF8" w:rsidP="001C087A">
      <w:pPr>
        <w:widowControl w:val="0"/>
        <w:spacing w:line="336" w:lineRule="auto"/>
        <w:ind w:firstLine="709"/>
        <w:jc w:val="both"/>
        <w:rPr>
          <w:rFonts w:ascii="Times New Roman" w:eastAsia="Calibri" w:hAnsi="Times New Roman" w:cs="Times New Roman"/>
          <w:b w:val="0"/>
          <w:color w:val="auto"/>
          <w:szCs w:val="28"/>
        </w:rPr>
      </w:pPr>
    </w:p>
    <w:p w:rsidR="00157AF8" w:rsidRDefault="00157AF8" w:rsidP="001C087A">
      <w:pPr>
        <w:widowControl w:val="0"/>
        <w:spacing w:line="336" w:lineRule="auto"/>
        <w:ind w:firstLine="709"/>
        <w:jc w:val="both"/>
        <w:rPr>
          <w:rFonts w:ascii="Times New Roman" w:eastAsia="Calibri" w:hAnsi="Times New Roman" w:cs="Times New Roman"/>
          <w:b w:val="0"/>
          <w:color w:val="auto"/>
          <w:szCs w:val="28"/>
        </w:rPr>
      </w:pPr>
    </w:p>
    <w:p w:rsidR="00157AF8" w:rsidRDefault="00157AF8" w:rsidP="001C087A">
      <w:pPr>
        <w:widowControl w:val="0"/>
        <w:spacing w:line="336" w:lineRule="auto"/>
        <w:ind w:firstLine="709"/>
        <w:jc w:val="both"/>
        <w:rPr>
          <w:rFonts w:ascii="Times New Roman" w:eastAsia="Calibri" w:hAnsi="Times New Roman" w:cs="Times New Roman"/>
          <w:b w:val="0"/>
          <w:color w:val="auto"/>
          <w:szCs w:val="28"/>
        </w:rPr>
      </w:pPr>
    </w:p>
    <w:p w:rsidR="00157AF8" w:rsidRDefault="00157AF8" w:rsidP="001C087A">
      <w:pPr>
        <w:widowControl w:val="0"/>
        <w:spacing w:line="336" w:lineRule="auto"/>
        <w:ind w:firstLine="709"/>
        <w:jc w:val="both"/>
        <w:rPr>
          <w:rFonts w:ascii="Times New Roman" w:eastAsia="Calibri" w:hAnsi="Times New Roman" w:cs="Times New Roman"/>
          <w:b w:val="0"/>
          <w:color w:val="auto"/>
          <w:szCs w:val="28"/>
        </w:rPr>
      </w:pPr>
    </w:p>
    <w:p w:rsidR="00157AF8" w:rsidRDefault="00157AF8" w:rsidP="001C087A">
      <w:pPr>
        <w:widowControl w:val="0"/>
        <w:spacing w:line="336" w:lineRule="auto"/>
        <w:ind w:firstLine="709"/>
        <w:jc w:val="both"/>
        <w:rPr>
          <w:rFonts w:ascii="Times New Roman" w:eastAsia="Calibri" w:hAnsi="Times New Roman" w:cs="Times New Roman"/>
          <w:b w:val="0"/>
          <w:color w:val="auto"/>
          <w:szCs w:val="28"/>
        </w:rPr>
      </w:pPr>
    </w:p>
    <w:p w:rsidR="00157AF8" w:rsidRDefault="00157AF8" w:rsidP="001C087A">
      <w:pPr>
        <w:widowControl w:val="0"/>
        <w:spacing w:line="336" w:lineRule="auto"/>
        <w:ind w:firstLine="709"/>
        <w:jc w:val="both"/>
        <w:rPr>
          <w:rFonts w:ascii="Times New Roman" w:eastAsia="Calibri" w:hAnsi="Times New Roman" w:cs="Times New Roman"/>
          <w:b w:val="0"/>
          <w:color w:val="auto"/>
          <w:szCs w:val="28"/>
        </w:rPr>
      </w:pPr>
    </w:p>
    <w:p w:rsidR="00157AF8" w:rsidRDefault="00157AF8" w:rsidP="001C087A">
      <w:pPr>
        <w:widowControl w:val="0"/>
        <w:spacing w:line="336" w:lineRule="auto"/>
        <w:ind w:firstLine="709"/>
        <w:jc w:val="both"/>
        <w:rPr>
          <w:rFonts w:ascii="Times New Roman" w:eastAsia="Calibri" w:hAnsi="Times New Roman" w:cs="Times New Roman"/>
          <w:b w:val="0"/>
          <w:color w:val="auto"/>
          <w:szCs w:val="28"/>
        </w:rPr>
      </w:pPr>
    </w:p>
    <w:p w:rsidR="00157AF8" w:rsidRDefault="00157AF8" w:rsidP="001C087A">
      <w:pPr>
        <w:widowControl w:val="0"/>
        <w:spacing w:line="336" w:lineRule="auto"/>
        <w:ind w:firstLine="709"/>
        <w:jc w:val="both"/>
        <w:rPr>
          <w:rFonts w:ascii="Times New Roman" w:eastAsia="Calibri" w:hAnsi="Times New Roman" w:cs="Times New Roman"/>
          <w:b w:val="0"/>
          <w:color w:val="auto"/>
          <w:szCs w:val="28"/>
        </w:rPr>
      </w:pPr>
    </w:p>
    <w:p w:rsidR="00157AF8" w:rsidRDefault="00157AF8" w:rsidP="001C087A">
      <w:pPr>
        <w:widowControl w:val="0"/>
        <w:spacing w:line="336" w:lineRule="auto"/>
        <w:ind w:firstLine="709"/>
        <w:jc w:val="both"/>
        <w:rPr>
          <w:rFonts w:ascii="Times New Roman" w:eastAsia="Calibri" w:hAnsi="Times New Roman" w:cs="Times New Roman"/>
          <w:b w:val="0"/>
          <w:color w:val="auto"/>
          <w:szCs w:val="28"/>
        </w:rPr>
      </w:pPr>
    </w:p>
    <w:p w:rsidR="00157AF8" w:rsidRDefault="00157AF8" w:rsidP="001C087A">
      <w:pPr>
        <w:widowControl w:val="0"/>
        <w:spacing w:line="336" w:lineRule="auto"/>
        <w:ind w:firstLine="709"/>
        <w:jc w:val="both"/>
        <w:rPr>
          <w:rFonts w:ascii="Times New Roman" w:eastAsia="Calibri" w:hAnsi="Times New Roman" w:cs="Times New Roman"/>
          <w:b w:val="0"/>
          <w:color w:val="auto"/>
          <w:szCs w:val="28"/>
        </w:rPr>
      </w:pPr>
    </w:p>
    <w:p w:rsidR="00157AF8" w:rsidRDefault="00157AF8" w:rsidP="001C087A">
      <w:pPr>
        <w:widowControl w:val="0"/>
        <w:spacing w:line="336" w:lineRule="auto"/>
        <w:ind w:firstLine="709"/>
        <w:jc w:val="both"/>
        <w:rPr>
          <w:rFonts w:ascii="Times New Roman" w:eastAsia="Calibri" w:hAnsi="Times New Roman" w:cs="Times New Roman"/>
          <w:b w:val="0"/>
          <w:color w:val="auto"/>
          <w:szCs w:val="28"/>
        </w:rPr>
      </w:pPr>
    </w:p>
    <w:p w:rsidR="005A61FB" w:rsidRPr="001C087A" w:rsidRDefault="005A61FB" w:rsidP="005A61FB">
      <w:pPr>
        <w:widowControl w:val="0"/>
        <w:autoSpaceDE w:val="0"/>
        <w:autoSpaceDN w:val="0"/>
        <w:jc w:val="right"/>
        <w:rPr>
          <w:rFonts w:ascii="Times New Roman" w:eastAsia="Times New Roman" w:hAnsi="Times New Roman" w:cs="Times New Roman"/>
          <w:color w:val="auto"/>
          <w:szCs w:val="28"/>
          <w:lang w:eastAsia="ru-RU"/>
        </w:rPr>
      </w:pPr>
      <w:r w:rsidRPr="001C087A">
        <w:rPr>
          <w:rFonts w:ascii="Times New Roman" w:eastAsia="Times New Roman" w:hAnsi="Times New Roman" w:cs="Times New Roman"/>
          <w:color w:val="auto"/>
          <w:szCs w:val="28"/>
          <w:lang w:eastAsia="ru-RU"/>
        </w:rPr>
        <w:lastRenderedPageBreak/>
        <w:t xml:space="preserve">Форма 1 </w:t>
      </w:r>
    </w:p>
    <w:tbl>
      <w:tblPr>
        <w:tblW w:w="102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930"/>
        <w:gridCol w:w="775"/>
        <w:gridCol w:w="620"/>
        <w:gridCol w:w="620"/>
        <w:gridCol w:w="620"/>
        <w:gridCol w:w="806"/>
        <w:gridCol w:w="434"/>
        <w:gridCol w:w="620"/>
        <w:gridCol w:w="620"/>
        <w:gridCol w:w="1240"/>
        <w:gridCol w:w="774"/>
        <w:gridCol w:w="465"/>
        <w:gridCol w:w="1087"/>
      </w:tblGrid>
      <w:tr w:rsidR="001C087A" w:rsidRPr="001C087A" w:rsidTr="00157AF8">
        <w:trPr>
          <w:trHeight w:val="916"/>
        </w:trPr>
        <w:tc>
          <w:tcPr>
            <w:tcW w:w="621" w:type="dxa"/>
            <w:vMerge w:val="restart"/>
            <w:shd w:val="clear" w:color="auto" w:fill="auto"/>
            <w:vAlign w:val="center"/>
          </w:tcPr>
          <w:p w:rsidR="005A61FB" w:rsidRPr="00D94424" w:rsidRDefault="005A61FB" w:rsidP="00AB2796">
            <w:pPr>
              <w:spacing w:line="240" w:lineRule="auto"/>
              <w:jc w:val="center"/>
              <w:rPr>
                <w:rFonts w:ascii="Times New Roman" w:eastAsia="Times New Roman" w:hAnsi="Times New Roman" w:cs="Times New Roman"/>
                <w:sz w:val="20"/>
                <w:szCs w:val="20"/>
                <w:lang w:eastAsia="ru-RU"/>
              </w:rPr>
            </w:pPr>
            <w:r w:rsidRPr="001C087A">
              <w:rPr>
                <w:rFonts w:ascii="Times New Roman" w:eastAsia="Times New Roman" w:hAnsi="Times New Roman" w:cs="Times New Roman"/>
                <w:color w:val="auto"/>
                <w:sz w:val="20"/>
                <w:szCs w:val="20"/>
                <w:lang w:eastAsia="ru-RU"/>
              </w:rPr>
              <w:t>№ п/п</w:t>
            </w:r>
          </w:p>
        </w:tc>
        <w:tc>
          <w:tcPr>
            <w:tcW w:w="2945" w:type="dxa"/>
            <w:gridSpan w:val="4"/>
            <w:shd w:val="clear" w:color="auto" w:fill="auto"/>
            <w:vAlign w:val="center"/>
          </w:tcPr>
          <w:p w:rsidR="005A61FB" w:rsidRPr="001C087A" w:rsidRDefault="005A61FB" w:rsidP="00AB2796">
            <w:pPr>
              <w:spacing w:line="240" w:lineRule="auto"/>
              <w:jc w:val="center"/>
              <w:rPr>
                <w:rFonts w:ascii="Times New Roman" w:eastAsia="Times New Roman" w:hAnsi="Times New Roman" w:cs="Times New Roman"/>
                <w:color w:val="auto"/>
                <w:sz w:val="20"/>
                <w:szCs w:val="20"/>
                <w:lang w:eastAsia="ru-RU"/>
              </w:rPr>
            </w:pPr>
            <w:r w:rsidRPr="001C087A">
              <w:rPr>
                <w:rFonts w:ascii="Times New Roman" w:eastAsia="Times New Roman" w:hAnsi="Times New Roman" w:cs="Times New Roman"/>
                <w:color w:val="auto"/>
                <w:sz w:val="20"/>
                <w:szCs w:val="20"/>
                <w:lang w:eastAsia="ru-RU"/>
              </w:rPr>
              <w:t>Характеристика имущества до реконструкции (модернизации), замены</w:t>
            </w:r>
          </w:p>
        </w:tc>
        <w:tc>
          <w:tcPr>
            <w:tcW w:w="6666" w:type="dxa"/>
            <w:gridSpan w:val="9"/>
            <w:shd w:val="clear" w:color="auto" w:fill="auto"/>
            <w:vAlign w:val="center"/>
          </w:tcPr>
          <w:p w:rsidR="005A61FB" w:rsidRPr="001C087A" w:rsidRDefault="005A61FB" w:rsidP="00AB2796">
            <w:pPr>
              <w:spacing w:line="240" w:lineRule="auto"/>
              <w:jc w:val="center"/>
              <w:rPr>
                <w:rFonts w:ascii="Times New Roman" w:eastAsia="Times New Roman" w:hAnsi="Times New Roman" w:cs="Times New Roman"/>
                <w:color w:val="auto"/>
                <w:sz w:val="20"/>
                <w:szCs w:val="20"/>
                <w:lang w:eastAsia="ru-RU"/>
              </w:rPr>
            </w:pPr>
            <w:r w:rsidRPr="001C087A">
              <w:rPr>
                <w:rFonts w:ascii="Times New Roman" w:eastAsia="Times New Roman" w:hAnsi="Times New Roman" w:cs="Times New Roman"/>
                <w:color w:val="auto"/>
                <w:sz w:val="20"/>
                <w:szCs w:val="20"/>
                <w:lang w:eastAsia="ru-RU"/>
              </w:rPr>
              <w:t>Характеристика имущества после реконструкции (модернизации), замены</w:t>
            </w:r>
          </w:p>
        </w:tc>
      </w:tr>
      <w:tr w:rsidR="001C087A" w:rsidRPr="001C087A" w:rsidTr="00157AF8">
        <w:trPr>
          <w:trHeight w:val="477"/>
        </w:trPr>
        <w:tc>
          <w:tcPr>
            <w:tcW w:w="621" w:type="dxa"/>
            <w:vMerge/>
            <w:shd w:val="clear" w:color="auto" w:fill="auto"/>
            <w:vAlign w:val="center"/>
          </w:tcPr>
          <w:p w:rsidR="005A61FB" w:rsidRPr="00D94424" w:rsidRDefault="005A61FB" w:rsidP="00AB2796">
            <w:pPr>
              <w:spacing w:line="240" w:lineRule="auto"/>
              <w:jc w:val="center"/>
              <w:rPr>
                <w:rFonts w:ascii="Times New Roman" w:eastAsia="Times New Roman" w:hAnsi="Times New Roman" w:cs="Times New Roman"/>
                <w:sz w:val="20"/>
                <w:szCs w:val="20"/>
                <w:lang w:eastAsia="ru-RU"/>
              </w:rPr>
            </w:pPr>
          </w:p>
        </w:tc>
        <w:tc>
          <w:tcPr>
            <w:tcW w:w="1705" w:type="dxa"/>
            <w:gridSpan w:val="2"/>
            <w:shd w:val="clear" w:color="auto" w:fill="auto"/>
            <w:vAlign w:val="center"/>
          </w:tcPr>
          <w:p w:rsidR="005A61FB" w:rsidRPr="001C087A" w:rsidRDefault="005A61FB" w:rsidP="00AB2796">
            <w:pPr>
              <w:spacing w:line="240" w:lineRule="auto"/>
              <w:jc w:val="center"/>
              <w:rPr>
                <w:rFonts w:ascii="Times New Roman" w:eastAsia="Times New Roman" w:hAnsi="Times New Roman" w:cs="Times New Roman"/>
                <w:color w:val="auto"/>
                <w:sz w:val="20"/>
                <w:szCs w:val="20"/>
                <w:lang w:eastAsia="ru-RU"/>
              </w:rPr>
            </w:pPr>
            <w:r w:rsidRPr="001C087A">
              <w:rPr>
                <w:rFonts w:ascii="Times New Roman" w:eastAsia="Times New Roman" w:hAnsi="Times New Roman" w:cs="Times New Roman"/>
                <w:color w:val="auto"/>
                <w:sz w:val="20"/>
                <w:szCs w:val="20"/>
                <w:lang w:eastAsia="ru-RU"/>
              </w:rPr>
              <w:t>Основное средство</w:t>
            </w:r>
          </w:p>
        </w:tc>
        <w:tc>
          <w:tcPr>
            <w:tcW w:w="620" w:type="dxa"/>
            <w:vMerge w:val="restart"/>
            <w:shd w:val="clear" w:color="auto" w:fill="auto"/>
            <w:textDirection w:val="btLr"/>
            <w:vAlign w:val="center"/>
          </w:tcPr>
          <w:p w:rsidR="005A61FB" w:rsidRPr="001C087A" w:rsidRDefault="005A61FB" w:rsidP="00AB2796">
            <w:pPr>
              <w:spacing w:line="240" w:lineRule="auto"/>
              <w:ind w:left="113" w:right="113"/>
              <w:jc w:val="center"/>
              <w:rPr>
                <w:rFonts w:ascii="Times New Roman" w:eastAsia="Times New Roman" w:hAnsi="Times New Roman" w:cs="Times New Roman"/>
                <w:color w:val="auto"/>
                <w:sz w:val="20"/>
                <w:szCs w:val="20"/>
                <w:lang w:eastAsia="ru-RU"/>
              </w:rPr>
            </w:pPr>
          </w:p>
          <w:p w:rsidR="005A61FB" w:rsidRPr="001C087A" w:rsidRDefault="005A61FB" w:rsidP="00AB2796">
            <w:pPr>
              <w:spacing w:line="240" w:lineRule="auto"/>
              <w:ind w:left="113" w:right="113"/>
              <w:jc w:val="center"/>
              <w:rPr>
                <w:rFonts w:ascii="Times New Roman" w:eastAsia="Times New Roman" w:hAnsi="Times New Roman" w:cs="Times New Roman"/>
                <w:color w:val="auto"/>
                <w:sz w:val="20"/>
                <w:szCs w:val="20"/>
                <w:lang w:eastAsia="ru-RU"/>
              </w:rPr>
            </w:pPr>
            <w:r w:rsidRPr="001C087A">
              <w:rPr>
                <w:rFonts w:ascii="Times New Roman" w:eastAsia="Times New Roman" w:hAnsi="Times New Roman" w:cs="Times New Roman"/>
                <w:color w:val="auto"/>
                <w:sz w:val="20"/>
                <w:szCs w:val="20"/>
                <w:lang w:eastAsia="ru-RU"/>
              </w:rPr>
              <w:t>стоимость на начало (конец) периода</w:t>
            </w:r>
          </w:p>
        </w:tc>
        <w:tc>
          <w:tcPr>
            <w:tcW w:w="620" w:type="dxa"/>
            <w:vMerge w:val="restart"/>
            <w:shd w:val="clear" w:color="auto" w:fill="auto"/>
            <w:textDirection w:val="btLr"/>
            <w:vAlign w:val="center"/>
          </w:tcPr>
          <w:p w:rsidR="005A61FB" w:rsidRPr="001C087A" w:rsidRDefault="005A61FB" w:rsidP="00AB2796">
            <w:pPr>
              <w:spacing w:line="240" w:lineRule="auto"/>
              <w:ind w:left="113" w:right="113"/>
              <w:jc w:val="center"/>
              <w:rPr>
                <w:rFonts w:ascii="Times New Roman" w:eastAsia="Times New Roman" w:hAnsi="Times New Roman" w:cs="Times New Roman"/>
                <w:color w:val="auto"/>
                <w:sz w:val="20"/>
                <w:szCs w:val="20"/>
                <w:lang w:eastAsia="ru-RU"/>
              </w:rPr>
            </w:pPr>
            <w:r w:rsidRPr="001C087A">
              <w:rPr>
                <w:rFonts w:ascii="Times New Roman" w:eastAsia="Times New Roman" w:hAnsi="Times New Roman" w:cs="Times New Roman"/>
                <w:color w:val="auto"/>
                <w:sz w:val="20"/>
                <w:szCs w:val="20"/>
                <w:lang w:eastAsia="ru-RU"/>
              </w:rPr>
              <w:t xml:space="preserve">остаточная стоимость </w:t>
            </w:r>
          </w:p>
          <w:p w:rsidR="005A61FB" w:rsidRPr="001C087A" w:rsidRDefault="005A61FB" w:rsidP="00AB2796">
            <w:pPr>
              <w:spacing w:line="240" w:lineRule="auto"/>
              <w:ind w:left="113" w:right="113"/>
              <w:jc w:val="center"/>
              <w:rPr>
                <w:rFonts w:ascii="Times New Roman" w:eastAsia="Times New Roman" w:hAnsi="Times New Roman" w:cs="Times New Roman"/>
                <w:color w:val="auto"/>
                <w:sz w:val="20"/>
                <w:szCs w:val="20"/>
                <w:lang w:eastAsia="ru-RU"/>
              </w:rPr>
            </w:pPr>
            <w:r w:rsidRPr="001C087A">
              <w:rPr>
                <w:rFonts w:ascii="Times New Roman" w:eastAsia="Times New Roman" w:hAnsi="Times New Roman" w:cs="Times New Roman"/>
                <w:color w:val="auto"/>
                <w:sz w:val="20"/>
                <w:szCs w:val="20"/>
                <w:lang w:eastAsia="ru-RU"/>
              </w:rPr>
              <w:t>на «_» 20_г., руб.</w:t>
            </w:r>
          </w:p>
        </w:tc>
        <w:tc>
          <w:tcPr>
            <w:tcW w:w="3100" w:type="dxa"/>
            <w:gridSpan w:val="5"/>
            <w:shd w:val="clear" w:color="auto" w:fill="auto"/>
          </w:tcPr>
          <w:p w:rsidR="005A61FB" w:rsidRPr="001C087A" w:rsidRDefault="005A61FB" w:rsidP="00AB2796">
            <w:pPr>
              <w:spacing w:line="240" w:lineRule="auto"/>
              <w:jc w:val="center"/>
              <w:rPr>
                <w:rFonts w:ascii="Times New Roman" w:eastAsia="Times New Roman" w:hAnsi="Times New Roman" w:cs="Times New Roman"/>
                <w:color w:val="auto"/>
                <w:sz w:val="20"/>
                <w:szCs w:val="20"/>
                <w:lang w:eastAsia="ru-RU"/>
              </w:rPr>
            </w:pPr>
            <w:r w:rsidRPr="001C087A">
              <w:rPr>
                <w:rFonts w:ascii="Times New Roman" w:eastAsia="Times New Roman" w:hAnsi="Times New Roman" w:cs="Times New Roman"/>
                <w:color w:val="auto"/>
                <w:sz w:val="20"/>
                <w:szCs w:val="20"/>
                <w:lang w:eastAsia="ru-RU"/>
              </w:rPr>
              <w:t>Основное средство</w:t>
            </w:r>
          </w:p>
        </w:tc>
        <w:tc>
          <w:tcPr>
            <w:tcW w:w="1240" w:type="dxa"/>
            <w:vMerge w:val="restart"/>
            <w:shd w:val="clear" w:color="auto" w:fill="auto"/>
            <w:textDirection w:val="btLr"/>
          </w:tcPr>
          <w:p w:rsidR="005A61FB" w:rsidRPr="001C087A" w:rsidRDefault="005A61FB" w:rsidP="00AB2796">
            <w:pPr>
              <w:spacing w:line="240" w:lineRule="auto"/>
              <w:ind w:left="113" w:right="113"/>
              <w:jc w:val="center"/>
              <w:rPr>
                <w:rFonts w:ascii="Times New Roman" w:eastAsia="Times New Roman" w:hAnsi="Times New Roman" w:cs="Times New Roman"/>
                <w:color w:val="auto"/>
                <w:sz w:val="20"/>
                <w:szCs w:val="20"/>
                <w:lang w:eastAsia="ru-RU"/>
              </w:rPr>
            </w:pPr>
            <w:r w:rsidRPr="001C087A">
              <w:rPr>
                <w:rFonts w:ascii="Times New Roman" w:eastAsia="Times New Roman" w:hAnsi="Times New Roman" w:cs="Times New Roman"/>
                <w:color w:val="auto"/>
                <w:sz w:val="20"/>
                <w:szCs w:val="20"/>
                <w:lang w:eastAsia="ru-RU"/>
              </w:rPr>
              <w:t>первоначальная (балансовая) стоимость с учетом затрат на реконструкцию (модернизацию), руб.</w:t>
            </w:r>
          </w:p>
        </w:tc>
        <w:tc>
          <w:tcPr>
            <w:tcW w:w="774" w:type="dxa"/>
            <w:vMerge w:val="restart"/>
            <w:shd w:val="clear" w:color="auto" w:fill="auto"/>
            <w:textDirection w:val="btLr"/>
          </w:tcPr>
          <w:p w:rsidR="005A61FB" w:rsidRPr="001C087A" w:rsidRDefault="006F00B0" w:rsidP="00AB2796">
            <w:pPr>
              <w:spacing w:line="240" w:lineRule="auto"/>
              <w:ind w:left="113" w:right="113"/>
              <w:jc w:val="center"/>
              <w:rPr>
                <w:rFonts w:ascii="Times New Roman" w:eastAsia="Times New Roman" w:hAnsi="Times New Roman" w:cs="Times New Roman"/>
                <w:color w:val="auto"/>
                <w:sz w:val="20"/>
                <w:szCs w:val="20"/>
                <w:lang w:eastAsia="ru-RU"/>
              </w:rPr>
            </w:pPr>
            <w:r>
              <w:rPr>
                <w:rFonts w:ascii="Times New Roman" w:eastAsia="Times New Roman" w:hAnsi="Times New Roman" w:cs="Times New Roman"/>
                <w:color w:val="auto"/>
                <w:sz w:val="20"/>
                <w:szCs w:val="20"/>
                <w:lang w:eastAsia="ru-RU"/>
              </w:rPr>
              <w:t>остаточная стоимость</w:t>
            </w:r>
            <w:r w:rsidR="005A61FB" w:rsidRPr="001C087A">
              <w:rPr>
                <w:rFonts w:ascii="Times New Roman" w:eastAsia="Times New Roman" w:hAnsi="Times New Roman" w:cs="Times New Roman"/>
                <w:color w:val="auto"/>
                <w:sz w:val="20"/>
                <w:szCs w:val="20"/>
                <w:lang w:eastAsia="ru-RU"/>
              </w:rPr>
              <w:t xml:space="preserve"> на «_» 20_г., руб.</w:t>
            </w:r>
          </w:p>
        </w:tc>
        <w:tc>
          <w:tcPr>
            <w:tcW w:w="465" w:type="dxa"/>
            <w:vMerge w:val="restart"/>
            <w:shd w:val="clear" w:color="auto" w:fill="auto"/>
            <w:textDirection w:val="btLr"/>
          </w:tcPr>
          <w:p w:rsidR="005A61FB" w:rsidRPr="001C087A" w:rsidRDefault="005A61FB" w:rsidP="00AB2796">
            <w:pPr>
              <w:spacing w:line="240" w:lineRule="auto"/>
              <w:ind w:left="113" w:right="113"/>
              <w:jc w:val="center"/>
              <w:rPr>
                <w:rFonts w:ascii="Times New Roman" w:eastAsia="Times New Roman" w:hAnsi="Times New Roman" w:cs="Times New Roman"/>
                <w:color w:val="auto"/>
                <w:sz w:val="20"/>
                <w:szCs w:val="20"/>
                <w:lang w:eastAsia="ru-RU"/>
              </w:rPr>
            </w:pPr>
            <w:r w:rsidRPr="001C087A">
              <w:rPr>
                <w:rFonts w:ascii="Times New Roman" w:eastAsia="Times New Roman" w:hAnsi="Times New Roman" w:cs="Times New Roman"/>
                <w:color w:val="auto"/>
                <w:sz w:val="20"/>
                <w:szCs w:val="20"/>
                <w:lang w:eastAsia="ru-RU"/>
              </w:rPr>
              <w:t>амортизация, руб.</w:t>
            </w:r>
          </w:p>
        </w:tc>
        <w:tc>
          <w:tcPr>
            <w:tcW w:w="1084" w:type="dxa"/>
            <w:vMerge w:val="restart"/>
            <w:shd w:val="clear" w:color="auto" w:fill="auto"/>
            <w:textDirection w:val="btLr"/>
          </w:tcPr>
          <w:p w:rsidR="005A61FB" w:rsidRPr="001C087A" w:rsidRDefault="005A61FB" w:rsidP="00AB2796">
            <w:pPr>
              <w:spacing w:line="240" w:lineRule="auto"/>
              <w:ind w:left="113" w:right="113"/>
              <w:jc w:val="center"/>
              <w:rPr>
                <w:rFonts w:ascii="Times New Roman" w:eastAsia="Times New Roman" w:hAnsi="Times New Roman" w:cs="Times New Roman"/>
                <w:color w:val="auto"/>
                <w:sz w:val="20"/>
                <w:szCs w:val="20"/>
                <w:lang w:eastAsia="ru-RU"/>
              </w:rPr>
            </w:pPr>
            <w:r w:rsidRPr="001C087A">
              <w:rPr>
                <w:rFonts w:ascii="Times New Roman" w:eastAsia="Times New Roman" w:hAnsi="Times New Roman" w:cs="Times New Roman"/>
                <w:color w:val="auto"/>
                <w:sz w:val="20"/>
                <w:szCs w:val="20"/>
                <w:lang w:eastAsia="ru-RU"/>
              </w:rPr>
              <w:t>реквизиты документов, подтверждающих факт приобретения (создания) и учета имущества</w:t>
            </w:r>
          </w:p>
        </w:tc>
      </w:tr>
      <w:tr w:rsidR="001C087A" w:rsidRPr="001C087A" w:rsidTr="00157AF8">
        <w:trPr>
          <w:cantSplit/>
          <w:trHeight w:val="2985"/>
        </w:trPr>
        <w:tc>
          <w:tcPr>
            <w:tcW w:w="621" w:type="dxa"/>
            <w:vMerge/>
            <w:shd w:val="clear" w:color="auto" w:fill="auto"/>
            <w:vAlign w:val="center"/>
          </w:tcPr>
          <w:p w:rsidR="005A61FB" w:rsidRPr="00D94424" w:rsidRDefault="005A61FB" w:rsidP="00AB2796">
            <w:pPr>
              <w:spacing w:line="240" w:lineRule="auto"/>
              <w:jc w:val="center"/>
              <w:rPr>
                <w:rFonts w:ascii="Times New Roman" w:eastAsia="Times New Roman" w:hAnsi="Times New Roman" w:cs="Times New Roman"/>
                <w:sz w:val="20"/>
                <w:szCs w:val="20"/>
                <w:lang w:eastAsia="ru-RU"/>
              </w:rPr>
            </w:pPr>
          </w:p>
        </w:tc>
        <w:tc>
          <w:tcPr>
            <w:tcW w:w="930" w:type="dxa"/>
            <w:shd w:val="clear" w:color="auto" w:fill="auto"/>
            <w:textDirection w:val="btLr"/>
            <w:vAlign w:val="center"/>
          </w:tcPr>
          <w:p w:rsidR="005A61FB" w:rsidRPr="001C087A" w:rsidRDefault="005A61FB" w:rsidP="00AB2796">
            <w:pPr>
              <w:spacing w:line="240" w:lineRule="auto"/>
              <w:ind w:left="113" w:right="113"/>
              <w:jc w:val="center"/>
              <w:rPr>
                <w:rFonts w:ascii="Times New Roman" w:eastAsia="Times New Roman" w:hAnsi="Times New Roman" w:cs="Times New Roman"/>
                <w:color w:val="auto"/>
                <w:sz w:val="20"/>
                <w:szCs w:val="20"/>
                <w:lang w:eastAsia="ru-RU"/>
              </w:rPr>
            </w:pPr>
            <w:r w:rsidRPr="001C087A">
              <w:rPr>
                <w:rFonts w:ascii="Times New Roman" w:eastAsia="Times New Roman" w:hAnsi="Times New Roman" w:cs="Times New Roman"/>
                <w:color w:val="auto"/>
                <w:sz w:val="20"/>
                <w:szCs w:val="20"/>
                <w:lang w:eastAsia="ru-RU"/>
              </w:rPr>
              <w:t>наименов</w:t>
            </w:r>
            <w:r w:rsidR="001C087A" w:rsidRPr="001C087A">
              <w:rPr>
                <w:rFonts w:ascii="Times New Roman" w:eastAsia="Times New Roman" w:hAnsi="Times New Roman" w:cs="Times New Roman"/>
                <w:color w:val="auto"/>
                <w:sz w:val="20"/>
                <w:szCs w:val="20"/>
                <w:lang w:eastAsia="ru-RU"/>
              </w:rPr>
              <w:t>ание и характеристика имущества</w:t>
            </w:r>
          </w:p>
        </w:tc>
        <w:tc>
          <w:tcPr>
            <w:tcW w:w="774" w:type="dxa"/>
            <w:shd w:val="clear" w:color="auto" w:fill="auto"/>
            <w:textDirection w:val="btLr"/>
            <w:vAlign w:val="center"/>
          </w:tcPr>
          <w:p w:rsidR="005A61FB" w:rsidRPr="001C087A" w:rsidRDefault="005A61FB" w:rsidP="00AB2796">
            <w:pPr>
              <w:spacing w:line="240" w:lineRule="auto"/>
              <w:ind w:left="113" w:right="113"/>
              <w:jc w:val="center"/>
              <w:rPr>
                <w:rFonts w:ascii="Times New Roman" w:eastAsia="Times New Roman" w:hAnsi="Times New Roman" w:cs="Times New Roman"/>
                <w:color w:val="auto"/>
                <w:sz w:val="20"/>
                <w:szCs w:val="20"/>
                <w:lang w:eastAsia="ru-RU"/>
              </w:rPr>
            </w:pPr>
            <w:r w:rsidRPr="001C087A">
              <w:rPr>
                <w:rFonts w:ascii="Times New Roman" w:eastAsia="Times New Roman" w:hAnsi="Times New Roman" w:cs="Times New Roman"/>
                <w:color w:val="auto"/>
                <w:sz w:val="20"/>
                <w:szCs w:val="20"/>
                <w:lang w:eastAsia="ru-RU"/>
              </w:rPr>
              <w:t>инвентарный номер</w:t>
            </w:r>
          </w:p>
        </w:tc>
        <w:tc>
          <w:tcPr>
            <w:tcW w:w="620" w:type="dxa"/>
            <w:vMerge/>
            <w:shd w:val="clear" w:color="auto" w:fill="auto"/>
            <w:vAlign w:val="center"/>
          </w:tcPr>
          <w:p w:rsidR="005A61FB" w:rsidRPr="001C087A" w:rsidRDefault="005A61FB" w:rsidP="00AB2796">
            <w:pPr>
              <w:spacing w:line="240" w:lineRule="auto"/>
              <w:jc w:val="center"/>
              <w:rPr>
                <w:rFonts w:ascii="Times New Roman" w:eastAsia="Times New Roman" w:hAnsi="Times New Roman" w:cs="Times New Roman"/>
                <w:color w:val="auto"/>
                <w:sz w:val="20"/>
                <w:szCs w:val="20"/>
                <w:lang w:eastAsia="ru-RU"/>
              </w:rPr>
            </w:pPr>
          </w:p>
        </w:tc>
        <w:tc>
          <w:tcPr>
            <w:tcW w:w="620" w:type="dxa"/>
            <w:vMerge/>
            <w:shd w:val="clear" w:color="auto" w:fill="auto"/>
            <w:vAlign w:val="center"/>
          </w:tcPr>
          <w:p w:rsidR="005A61FB" w:rsidRPr="001C087A" w:rsidRDefault="005A61FB" w:rsidP="00AB2796">
            <w:pPr>
              <w:spacing w:line="240" w:lineRule="auto"/>
              <w:jc w:val="center"/>
              <w:rPr>
                <w:rFonts w:ascii="Times New Roman" w:eastAsia="Times New Roman" w:hAnsi="Times New Roman" w:cs="Times New Roman"/>
                <w:color w:val="auto"/>
                <w:sz w:val="20"/>
                <w:szCs w:val="20"/>
                <w:lang w:eastAsia="ru-RU"/>
              </w:rPr>
            </w:pPr>
          </w:p>
        </w:tc>
        <w:tc>
          <w:tcPr>
            <w:tcW w:w="620" w:type="dxa"/>
            <w:shd w:val="clear" w:color="auto" w:fill="auto"/>
            <w:textDirection w:val="btLr"/>
            <w:vAlign w:val="center"/>
          </w:tcPr>
          <w:p w:rsidR="005A61FB" w:rsidRPr="001C087A" w:rsidRDefault="005A61FB" w:rsidP="00AB2796">
            <w:pPr>
              <w:spacing w:line="240" w:lineRule="auto"/>
              <w:ind w:left="113" w:right="113"/>
              <w:jc w:val="center"/>
              <w:rPr>
                <w:rFonts w:ascii="Times New Roman" w:eastAsia="Times New Roman" w:hAnsi="Times New Roman" w:cs="Times New Roman"/>
                <w:color w:val="auto"/>
                <w:sz w:val="20"/>
                <w:szCs w:val="20"/>
                <w:lang w:eastAsia="ru-RU"/>
              </w:rPr>
            </w:pPr>
            <w:r w:rsidRPr="001C087A">
              <w:rPr>
                <w:rFonts w:ascii="Times New Roman" w:eastAsia="Times New Roman" w:hAnsi="Times New Roman" w:cs="Times New Roman"/>
                <w:color w:val="auto"/>
                <w:sz w:val="20"/>
                <w:szCs w:val="20"/>
                <w:lang w:eastAsia="ru-RU"/>
              </w:rPr>
              <w:t>наименование</w:t>
            </w:r>
          </w:p>
        </w:tc>
        <w:tc>
          <w:tcPr>
            <w:tcW w:w="806" w:type="dxa"/>
            <w:shd w:val="clear" w:color="auto" w:fill="auto"/>
            <w:textDirection w:val="btLr"/>
            <w:vAlign w:val="center"/>
          </w:tcPr>
          <w:p w:rsidR="005A61FB" w:rsidRPr="001C087A" w:rsidRDefault="005A61FB" w:rsidP="00AB2796">
            <w:pPr>
              <w:spacing w:line="240" w:lineRule="auto"/>
              <w:ind w:left="113" w:right="113"/>
              <w:jc w:val="center"/>
              <w:rPr>
                <w:rFonts w:ascii="Times New Roman" w:eastAsia="Times New Roman" w:hAnsi="Times New Roman" w:cs="Times New Roman"/>
                <w:color w:val="auto"/>
                <w:sz w:val="20"/>
                <w:szCs w:val="20"/>
                <w:lang w:eastAsia="ru-RU"/>
              </w:rPr>
            </w:pPr>
            <w:r w:rsidRPr="001C087A">
              <w:rPr>
                <w:rFonts w:ascii="Times New Roman" w:eastAsia="Times New Roman" w:hAnsi="Times New Roman" w:cs="Times New Roman"/>
                <w:color w:val="auto"/>
                <w:sz w:val="20"/>
                <w:szCs w:val="20"/>
                <w:lang w:eastAsia="ru-RU"/>
              </w:rPr>
              <w:t>характеристика (марка,</w:t>
            </w:r>
            <w:r w:rsidR="00157AF8">
              <w:rPr>
                <w:rFonts w:ascii="Times New Roman" w:eastAsia="Times New Roman" w:hAnsi="Times New Roman" w:cs="Times New Roman"/>
                <w:color w:val="auto"/>
                <w:sz w:val="20"/>
                <w:szCs w:val="20"/>
                <w:lang w:eastAsia="ru-RU"/>
              </w:rPr>
              <w:t xml:space="preserve"> модель, заводской номер и др.)</w:t>
            </w:r>
          </w:p>
        </w:tc>
        <w:tc>
          <w:tcPr>
            <w:tcW w:w="434" w:type="dxa"/>
            <w:shd w:val="clear" w:color="auto" w:fill="auto"/>
            <w:textDirection w:val="btLr"/>
            <w:vAlign w:val="center"/>
          </w:tcPr>
          <w:p w:rsidR="005A61FB" w:rsidRPr="001C087A" w:rsidRDefault="005A61FB" w:rsidP="00AB2796">
            <w:pPr>
              <w:spacing w:line="240" w:lineRule="auto"/>
              <w:ind w:left="113" w:right="113"/>
              <w:jc w:val="center"/>
              <w:rPr>
                <w:rFonts w:ascii="Times New Roman" w:eastAsia="Times New Roman" w:hAnsi="Times New Roman" w:cs="Times New Roman"/>
                <w:color w:val="auto"/>
                <w:sz w:val="20"/>
                <w:szCs w:val="20"/>
                <w:lang w:eastAsia="ru-RU"/>
              </w:rPr>
            </w:pPr>
            <w:r w:rsidRPr="001C087A">
              <w:rPr>
                <w:rFonts w:ascii="Times New Roman" w:eastAsia="Times New Roman" w:hAnsi="Times New Roman" w:cs="Times New Roman"/>
                <w:color w:val="auto"/>
                <w:sz w:val="20"/>
                <w:szCs w:val="20"/>
                <w:lang w:eastAsia="ru-RU"/>
              </w:rPr>
              <w:t>инвентарный номер</w:t>
            </w:r>
          </w:p>
        </w:tc>
        <w:tc>
          <w:tcPr>
            <w:tcW w:w="620" w:type="dxa"/>
            <w:shd w:val="clear" w:color="auto" w:fill="auto"/>
            <w:textDirection w:val="btLr"/>
            <w:vAlign w:val="center"/>
          </w:tcPr>
          <w:p w:rsidR="005A61FB" w:rsidRPr="001C087A" w:rsidRDefault="005A61FB" w:rsidP="00AB2796">
            <w:pPr>
              <w:spacing w:line="240" w:lineRule="auto"/>
              <w:ind w:left="113" w:right="113"/>
              <w:jc w:val="center"/>
              <w:rPr>
                <w:rFonts w:ascii="Times New Roman" w:eastAsia="Times New Roman" w:hAnsi="Times New Roman" w:cs="Times New Roman"/>
                <w:color w:val="auto"/>
                <w:sz w:val="20"/>
                <w:szCs w:val="20"/>
                <w:lang w:eastAsia="ru-RU"/>
              </w:rPr>
            </w:pPr>
            <w:r w:rsidRPr="001C087A">
              <w:rPr>
                <w:rFonts w:ascii="Times New Roman" w:eastAsia="Times New Roman" w:hAnsi="Times New Roman" w:cs="Times New Roman"/>
                <w:color w:val="auto"/>
                <w:sz w:val="20"/>
                <w:szCs w:val="20"/>
                <w:lang w:eastAsia="ru-RU"/>
              </w:rPr>
              <w:t>дата ввода в эксплуатацию.</w:t>
            </w:r>
          </w:p>
        </w:tc>
        <w:tc>
          <w:tcPr>
            <w:tcW w:w="620" w:type="dxa"/>
            <w:shd w:val="clear" w:color="auto" w:fill="auto"/>
            <w:textDirection w:val="btLr"/>
          </w:tcPr>
          <w:p w:rsidR="005A61FB" w:rsidRPr="001C087A" w:rsidRDefault="005A61FB" w:rsidP="00AB2796">
            <w:pPr>
              <w:spacing w:line="240" w:lineRule="auto"/>
              <w:ind w:left="113" w:right="113"/>
              <w:jc w:val="center"/>
              <w:rPr>
                <w:rFonts w:ascii="Times New Roman" w:eastAsia="Times New Roman" w:hAnsi="Times New Roman" w:cs="Times New Roman"/>
                <w:color w:val="auto"/>
                <w:sz w:val="20"/>
                <w:szCs w:val="20"/>
                <w:lang w:eastAsia="ru-RU"/>
              </w:rPr>
            </w:pPr>
            <w:r w:rsidRPr="001C087A">
              <w:rPr>
                <w:rFonts w:ascii="Times New Roman" w:eastAsia="Times New Roman" w:hAnsi="Times New Roman" w:cs="Times New Roman"/>
                <w:color w:val="auto"/>
                <w:sz w:val="20"/>
                <w:szCs w:val="20"/>
                <w:lang w:eastAsia="ru-RU"/>
              </w:rPr>
              <w:t>срок полезного использования</w:t>
            </w:r>
          </w:p>
        </w:tc>
        <w:tc>
          <w:tcPr>
            <w:tcW w:w="1240" w:type="dxa"/>
            <w:vMerge/>
            <w:shd w:val="clear" w:color="auto" w:fill="auto"/>
            <w:textDirection w:val="btLr"/>
            <w:vAlign w:val="center"/>
          </w:tcPr>
          <w:p w:rsidR="005A61FB" w:rsidRPr="001C087A" w:rsidRDefault="005A61FB" w:rsidP="00AB2796">
            <w:pPr>
              <w:spacing w:line="240" w:lineRule="auto"/>
              <w:ind w:left="113" w:right="113"/>
              <w:jc w:val="center"/>
              <w:rPr>
                <w:rFonts w:ascii="Times New Roman" w:eastAsia="Times New Roman" w:hAnsi="Times New Roman" w:cs="Times New Roman"/>
                <w:color w:val="auto"/>
                <w:sz w:val="20"/>
                <w:szCs w:val="20"/>
                <w:lang w:eastAsia="ru-RU"/>
              </w:rPr>
            </w:pPr>
          </w:p>
        </w:tc>
        <w:tc>
          <w:tcPr>
            <w:tcW w:w="774" w:type="dxa"/>
            <w:vMerge/>
            <w:shd w:val="clear" w:color="auto" w:fill="auto"/>
            <w:textDirection w:val="btLr"/>
            <w:vAlign w:val="center"/>
          </w:tcPr>
          <w:p w:rsidR="005A61FB" w:rsidRPr="001C087A" w:rsidRDefault="005A61FB" w:rsidP="00AB2796">
            <w:pPr>
              <w:spacing w:line="240" w:lineRule="auto"/>
              <w:ind w:left="113" w:right="113"/>
              <w:jc w:val="center"/>
              <w:rPr>
                <w:rFonts w:ascii="Times New Roman" w:eastAsia="Times New Roman" w:hAnsi="Times New Roman" w:cs="Times New Roman"/>
                <w:color w:val="auto"/>
                <w:sz w:val="20"/>
                <w:szCs w:val="20"/>
                <w:lang w:eastAsia="ru-RU"/>
              </w:rPr>
            </w:pPr>
          </w:p>
        </w:tc>
        <w:tc>
          <w:tcPr>
            <w:tcW w:w="465" w:type="dxa"/>
            <w:vMerge/>
            <w:shd w:val="clear" w:color="auto" w:fill="auto"/>
            <w:textDirection w:val="btLr"/>
            <w:vAlign w:val="center"/>
          </w:tcPr>
          <w:p w:rsidR="005A61FB" w:rsidRPr="001C087A" w:rsidRDefault="005A61FB" w:rsidP="00AB2796">
            <w:pPr>
              <w:spacing w:line="240" w:lineRule="auto"/>
              <w:ind w:left="113" w:right="113"/>
              <w:jc w:val="center"/>
              <w:rPr>
                <w:rFonts w:ascii="Times New Roman" w:eastAsia="Times New Roman" w:hAnsi="Times New Roman" w:cs="Times New Roman"/>
                <w:color w:val="auto"/>
                <w:sz w:val="20"/>
                <w:szCs w:val="20"/>
                <w:lang w:eastAsia="ru-RU"/>
              </w:rPr>
            </w:pPr>
          </w:p>
        </w:tc>
        <w:tc>
          <w:tcPr>
            <w:tcW w:w="1084" w:type="dxa"/>
            <w:vMerge/>
            <w:shd w:val="clear" w:color="auto" w:fill="auto"/>
            <w:textDirection w:val="btLr"/>
            <w:vAlign w:val="center"/>
          </w:tcPr>
          <w:p w:rsidR="005A61FB" w:rsidRPr="001C087A" w:rsidRDefault="005A61FB" w:rsidP="00AB2796">
            <w:pPr>
              <w:spacing w:line="240" w:lineRule="auto"/>
              <w:ind w:left="113" w:right="113"/>
              <w:jc w:val="center"/>
              <w:rPr>
                <w:rFonts w:ascii="Times New Roman" w:eastAsia="Times New Roman" w:hAnsi="Times New Roman" w:cs="Times New Roman"/>
                <w:color w:val="auto"/>
                <w:sz w:val="20"/>
                <w:szCs w:val="20"/>
                <w:lang w:eastAsia="ru-RU"/>
              </w:rPr>
            </w:pPr>
          </w:p>
        </w:tc>
      </w:tr>
      <w:tr w:rsidR="005A61FB" w:rsidRPr="00D94424" w:rsidTr="00157AF8">
        <w:trPr>
          <w:trHeight w:val="238"/>
        </w:trPr>
        <w:tc>
          <w:tcPr>
            <w:tcW w:w="621" w:type="dxa"/>
            <w:shd w:val="clear" w:color="auto" w:fill="auto"/>
            <w:vAlign w:val="center"/>
          </w:tcPr>
          <w:p w:rsidR="005A61FB" w:rsidRPr="001C087A" w:rsidRDefault="005A61FB" w:rsidP="00AB2796">
            <w:pPr>
              <w:spacing w:line="240" w:lineRule="auto"/>
              <w:jc w:val="center"/>
              <w:rPr>
                <w:rFonts w:ascii="Times New Roman" w:eastAsia="Times New Roman" w:hAnsi="Times New Roman" w:cs="Times New Roman"/>
                <w:color w:val="auto"/>
                <w:sz w:val="20"/>
                <w:szCs w:val="20"/>
                <w:lang w:eastAsia="ru-RU"/>
              </w:rPr>
            </w:pPr>
            <w:r w:rsidRPr="001C087A">
              <w:rPr>
                <w:rFonts w:ascii="Times New Roman" w:eastAsia="Times New Roman" w:hAnsi="Times New Roman" w:cs="Times New Roman"/>
                <w:color w:val="auto"/>
                <w:sz w:val="20"/>
                <w:szCs w:val="20"/>
                <w:lang w:eastAsia="ru-RU"/>
              </w:rPr>
              <w:t>1</w:t>
            </w:r>
          </w:p>
        </w:tc>
        <w:tc>
          <w:tcPr>
            <w:tcW w:w="930" w:type="dxa"/>
            <w:shd w:val="clear" w:color="auto" w:fill="auto"/>
            <w:vAlign w:val="center"/>
          </w:tcPr>
          <w:p w:rsidR="005A61FB" w:rsidRPr="00D94424" w:rsidRDefault="005A61FB" w:rsidP="00AB2796">
            <w:pPr>
              <w:spacing w:line="240" w:lineRule="auto"/>
              <w:jc w:val="center"/>
              <w:rPr>
                <w:rFonts w:ascii="Times New Roman" w:eastAsia="Times New Roman" w:hAnsi="Times New Roman" w:cs="Times New Roman"/>
                <w:sz w:val="20"/>
                <w:szCs w:val="20"/>
                <w:lang w:eastAsia="ru-RU"/>
              </w:rPr>
            </w:pPr>
          </w:p>
        </w:tc>
        <w:tc>
          <w:tcPr>
            <w:tcW w:w="774" w:type="dxa"/>
            <w:shd w:val="clear" w:color="auto" w:fill="auto"/>
            <w:vAlign w:val="center"/>
          </w:tcPr>
          <w:p w:rsidR="005A61FB" w:rsidRPr="00D94424" w:rsidRDefault="005A61FB" w:rsidP="00AB2796">
            <w:pPr>
              <w:spacing w:line="240" w:lineRule="auto"/>
              <w:jc w:val="center"/>
              <w:rPr>
                <w:rFonts w:ascii="Times New Roman" w:eastAsia="Times New Roman" w:hAnsi="Times New Roman" w:cs="Times New Roman"/>
                <w:sz w:val="20"/>
                <w:szCs w:val="20"/>
                <w:lang w:eastAsia="ru-RU"/>
              </w:rPr>
            </w:pPr>
          </w:p>
        </w:tc>
        <w:tc>
          <w:tcPr>
            <w:tcW w:w="620" w:type="dxa"/>
            <w:shd w:val="clear" w:color="auto" w:fill="auto"/>
            <w:vAlign w:val="center"/>
          </w:tcPr>
          <w:p w:rsidR="005A61FB" w:rsidRPr="00D94424" w:rsidRDefault="005A61FB" w:rsidP="00AB2796">
            <w:pPr>
              <w:spacing w:line="240" w:lineRule="auto"/>
              <w:jc w:val="center"/>
              <w:rPr>
                <w:rFonts w:ascii="Times New Roman" w:eastAsia="Times New Roman" w:hAnsi="Times New Roman" w:cs="Times New Roman"/>
                <w:sz w:val="20"/>
                <w:szCs w:val="20"/>
                <w:lang w:eastAsia="ru-RU"/>
              </w:rPr>
            </w:pPr>
          </w:p>
        </w:tc>
        <w:tc>
          <w:tcPr>
            <w:tcW w:w="620" w:type="dxa"/>
            <w:shd w:val="clear" w:color="auto" w:fill="auto"/>
            <w:vAlign w:val="center"/>
          </w:tcPr>
          <w:p w:rsidR="005A61FB" w:rsidRPr="00D94424" w:rsidRDefault="005A61FB" w:rsidP="00AB2796">
            <w:pPr>
              <w:spacing w:line="240" w:lineRule="auto"/>
              <w:jc w:val="center"/>
              <w:rPr>
                <w:rFonts w:ascii="Times New Roman" w:eastAsia="Times New Roman" w:hAnsi="Times New Roman" w:cs="Times New Roman"/>
                <w:sz w:val="20"/>
                <w:szCs w:val="20"/>
                <w:lang w:eastAsia="ru-RU"/>
              </w:rPr>
            </w:pPr>
          </w:p>
        </w:tc>
        <w:tc>
          <w:tcPr>
            <w:tcW w:w="620" w:type="dxa"/>
            <w:shd w:val="clear" w:color="auto" w:fill="auto"/>
          </w:tcPr>
          <w:p w:rsidR="005A61FB" w:rsidRPr="00D94424" w:rsidRDefault="005A61FB" w:rsidP="00AB2796">
            <w:pPr>
              <w:spacing w:line="240" w:lineRule="auto"/>
              <w:jc w:val="center"/>
              <w:rPr>
                <w:rFonts w:ascii="Times New Roman" w:eastAsia="Times New Roman" w:hAnsi="Times New Roman" w:cs="Times New Roman"/>
                <w:sz w:val="20"/>
                <w:szCs w:val="20"/>
                <w:lang w:eastAsia="ru-RU"/>
              </w:rPr>
            </w:pPr>
          </w:p>
        </w:tc>
        <w:tc>
          <w:tcPr>
            <w:tcW w:w="806" w:type="dxa"/>
            <w:shd w:val="clear" w:color="auto" w:fill="auto"/>
          </w:tcPr>
          <w:p w:rsidR="005A61FB" w:rsidRPr="00D94424" w:rsidRDefault="005A61FB" w:rsidP="00AB2796">
            <w:pPr>
              <w:spacing w:line="240" w:lineRule="auto"/>
              <w:jc w:val="center"/>
              <w:rPr>
                <w:rFonts w:ascii="Times New Roman" w:eastAsia="Times New Roman" w:hAnsi="Times New Roman" w:cs="Times New Roman"/>
                <w:sz w:val="20"/>
                <w:szCs w:val="20"/>
                <w:lang w:eastAsia="ru-RU"/>
              </w:rPr>
            </w:pPr>
          </w:p>
        </w:tc>
        <w:tc>
          <w:tcPr>
            <w:tcW w:w="434" w:type="dxa"/>
            <w:shd w:val="clear" w:color="auto" w:fill="auto"/>
          </w:tcPr>
          <w:p w:rsidR="005A61FB" w:rsidRPr="00D94424" w:rsidRDefault="005A61FB" w:rsidP="00AB2796">
            <w:pPr>
              <w:spacing w:line="240" w:lineRule="auto"/>
              <w:jc w:val="center"/>
              <w:rPr>
                <w:rFonts w:ascii="Times New Roman" w:eastAsia="Times New Roman" w:hAnsi="Times New Roman" w:cs="Times New Roman"/>
                <w:sz w:val="20"/>
                <w:szCs w:val="20"/>
                <w:lang w:eastAsia="ru-RU"/>
              </w:rPr>
            </w:pPr>
          </w:p>
        </w:tc>
        <w:tc>
          <w:tcPr>
            <w:tcW w:w="620" w:type="dxa"/>
            <w:shd w:val="clear" w:color="auto" w:fill="auto"/>
          </w:tcPr>
          <w:p w:rsidR="005A61FB" w:rsidRPr="00D94424" w:rsidRDefault="005A61FB" w:rsidP="00AB2796">
            <w:pPr>
              <w:spacing w:line="240" w:lineRule="auto"/>
              <w:jc w:val="center"/>
              <w:rPr>
                <w:rFonts w:ascii="Times New Roman" w:eastAsia="Times New Roman" w:hAnsi="Times New Roman" w:cs="Times New Roman"/>
                <w:sz w:val="20"/>
                <w:szCs w:val="20"/>
                <w:lang w:eastAsia="ru-RU"/>
              </w:rPr>
            </w:pPr>
          </w:p>
        </w:tc>
        <w:tc>
          <w:tcPr>
            <w:tcW w:w="620" w:type="dxa"/>
            <w:shd w:val="clear" w:color="auto" w:fill="auto"/>
          </w:tcPr>
          <w:p w:rsidR="005A61FB" w:rsidRPr="00D94424" w:rsidRDefault="005A61FB" w:rsidP="00AB2796">
            <w:pPr>
              <w:spacing w:line="240" w:lineRule="auto"/>
              <w:jc w:val="center"/>
              <w:rPr>
                <w:rFonts w:ascii="Times New Roman" w:eastAsia="Times New Roman" w:hAnsi="Times New Roman" w:cs="Times New Roman"/>
                <w:sz w:val="20"/>
                <w:szCs w:val="20"/>
                <w:lang w:eastAsia="ru-RU"/>
              </w:rPr>
            </w:pPr>
          </w:p>
        </w:tc>
        <w:tc>
          <w:tcPr>
            <w:tcW w:w="3565" w:type="dxa"/>
            <w:gridSpan w:val="4"/>
            <w:shd w:val="clear" w:color="auto" w:fill="auto"/>
          </w:tcPr>
          <w:p w:rsidR="005A61FB" w:rsidRPr="00D94424" w:rsidRDefault="005A61FB" w:rsidP="00AB2796">
            <w:pPr>
              <w:spacing w:line="240" w:lineRule="auto"/>
              <w:jc w:val="center"/>
              <w:rPr>
                <w:rFonts w:ascii="Times New Roman" w:eastAsia="Times New Roman" w:hAnsi="Times New Roman" w:cs="Times New Roman"/>
                <w:sz w:val="20"/>
                <w:szCs w:val="20"/>
                <w:lang w:eastAsia="ru-RU"/>
              </w:rPr>
            </w:pPr>
          </w:p>
        </w:tc>
      </w:tr>
      <w:tr w:rsidR="005A61FB" w:rsidRPr="00D94424" w:rsidTr="00157AF8">
        <w:trPr>
          <w:trHeight w:val="225"/>
        </w:trPr>
        <w:tc>
          <w:tcPr>
            <w:tcW w:w="621" w:type="dxa"/>
            <w:shd w:val="clear" w:color="auto" w:fill="auto"/>
            <w:vAlign w:val="center"/>
          </w:tcPr>
          <w:p w:rsidR="005A61FB" w:rsidRPr="001C087A" w:rsidRDefault="005A61FB" w:rsidP="00AB2796">
            <w:pPr>
              <w:spacing w:line="240" w:lineRule="auto"/>
              <w:jc w:val="center"/>
              <w:rPr>
                <w:rFonts w:ascii="Times New Roman" w:eastAsia="Times New Roman" w:hAnsi="Times New Roman" w:cs="Times New Roman"/>
                <w:color w:val="auto"/>
                <w:sz w:val="20"/>
                <w:szCs w:val="20"/>
                <w:lang w:eastAsia="ru-RU"/>
              </w:rPr>
            </w:pPr>
            <w:r w:rsidRPr="001C087A">
              <w:rPr>
                <w:rFonts w:ascii="Times New Roman" w:eastAsia="Times New Roman" w:hAnsi="Times New Roman" w:cs="Times New Roman"/>
                <w:color w:val="auto"/>
                <w:sz w:val="20"/>
                <w:szCs w:val="20"/>
                <w:lang w:eastAsia="ru-RU"/>
              </w:rPr>
              <w:t>2</w:t>
            </w:r>
          </w:p>
        </w:tc>
        <w:tc>
          <w:tcPr>
            <w:tcW w:w="930" w:type="dxa"/>
            <w:shd w:val="clear" w:color="auto" w:fill="auto"/>
            <w:vAlign w:val="center"/>
          </w:tcPr>
          <w:p w:rsidR="005A61FB" w:rsidRPr="00D94424" w:rsidRDefault="005A61FB" w:rsidP="00AB2796">
            <w:pPr>
              <w:spacing w:line="240" w:lineRule="auto"/>
              <w:jc w:val="center"/>
              <w:rPr>
                <w:rFonts w:ascii="Times New Roman" w:eastAsia="Times New Roman" w:hAnsi="Times New Roman" w:cs="Times New Roman"/>
                <w:sz w:val="20"/>
                <w:szCs w:val="20"/>
                <w:lang w:eastAsia="ru-RU"/>
              </w:rPr>
            </w:pPr>
          </w:p>
        </w:tc>
        <w:tc>
          <w:tcPr>
            <w:tcW w:w="774" w:type="dxa"/>
            <w:shd w:val="clear" w:color="auto" w:fill="auto"/>
            <w:vAlign w:val="center"/>
          </w:tcPr>
          <w:p w:rsidR="005A61FB" w:rsidRPr="00D94424" w:rsidRDefault="005A61FB" w:rsidP="00AB2796">
            <w:pPr>
              <w:spacing w:line="240" w:lineRule="auto"/>
              <w:jc w:val="center"/>
              <w:rPr>
                <w:rFonts w:ascii="Times New Roman" w:eastAsia="Times New Roman" w:hAnsi="Times New Roman" w:cs="Times New Roman"/>
                <w:sz w:val="20"/>
                <w:szCs w:val="20"/>
                <w:lang w:eastAsia="ru-RU"/>
              </w:rPr>
            </w:pPr>
          </w:p>
        </w:tc>
        <w:tc>
          <w:tcPr>
            <w:tcW w:w="620" w:type="dxa"/>
            <w:shd w:val="clear" w:color="auto" w:fill="auto"/>
            <w:vAlign w:val="center"/>
          </w:tcPr>
          <w:p w:rsidR="005A61FB" w:rsidRPr="00D94424" w:rsidRDefault="005A61FB" w:rsidP="00AB2796">
            <w:pPr>
              <w:spacing w:line="240" w:lineRule="auto"/>
              <w:jc w:val="center"/>
              <w:rPr>
                <w:rFonts w:ascii="Times New Roman" w:eastAsia="Times New Roman" w:hAnsi="Times New Roman" w:cs="Times New Roman"/>
                <w:sz w:val="20"/>
                <w:szCs w:val="20"/>
                <w:lang w:eastAsia="ru-RU"/>
              </w:rPr>
            </w:pPr>
          </w:p>
        </w:tc>
        <w:tc>
          <w:tcPr>
            <w:tcW w:w="620" w:type="dxa"/>
            <w:shd w:val="clear" w:color="auto" w:fill="auto"/>
            <w:vAlign w:val="center"/>
          </w:tcPr>
          <w:p w:rsidR="005A61FB" w:rsidRPr="00D94424" w:rsidRDefault="005A61FB" w:rsidP="00AB2796">
            <w:pPr>
              <w:spacing w:line="240" w:lineRule="auto"/>
              <w:jc w:val="center"/>
              <w:rPr>
                <w:rFonts w:ascii="Times New Roman" w:eastAsia="Times New Roman" w:hAnsi="Times New Roman" w:cs="Times New Roman"/>
                <w:sz w:val="20"/>
                <w:szCs w:val="20"/>
                <w:lang w:eastAsia="ru-RU"/>
              </w:rPr>
            </w:pPr>
          </w:p>
        </w:tc>
        <w:tc>
          <w:tcPr>
            <w:tcW w:w="620" w:type="dxa"/>
            <w:shd w:val="clear" w:color="auto" w:fill="auto"/>
          </w:tcPr>
          <w:p w:rsidR="005A61FB" w:rsidRPr="00D94424" w:rsidRDefault="005A61FB" w:rsidP="00AB2796">
            <w:pPr>
              <w:spacing w:line="240" w:lineRule="auto"/>
              <w:jc w:val="center"/>
              <w:rPr>
                <w:rFonts w:ascii="Times New Roman" w:eastAsia="Times New Roman" w:hAnsi="Times New Roman" w:cs="Times New Roman"/>
                <w:sz w:val="20"/>
                <w:szCs w:val="20"/>
                <w:lang w:eastAsia="ru-RU"/>
              </w:rPr>
            </w:pPr>
          </w:p>
        </w:tc>
        <w:tc>
          <w:tcPr>
            <w:tcW w:w="806" w:type="dxa"/>
            <w:shd w:val="clear" w:color="auto" w:fill="auto"/>
          </w:tcPr>
          <w:p w:rsidR="005A61FB" w:rsidRPr="00D94424" w:rsidRDefault="005A61FB" w:rsidP="00AB2796">
            <w:pPr>
              <w:spacing w:line="240" w:lineRule="auto"/>
              <w:jc w:val="center"/>
              <w:rPr>
                <w:rFonts w:ascii="Times New Roman" w:eastAsia="Times New Roman" w:hAnsi="Times New Roman" w:cs="Times New Roman"/>
                <w:sz w:val="20"/>
                <w:szCs w:val="20"/>
                <w:lang w:eastAsia="ru-RU"/>
              </w:rPr>
            </w:pPr>
          </w:p>
        </w:tc>
        <w:tc>
          <w:tcPr>
            <w:tcW w:w="434" w:type="dxa"/>
            <w:shd w:val="clear" w:color="auto" w:fill="auto"/>
          </w:tcPr>
          <w:p w:rsidR="005A61FB" w:rsidRPr="00D94424" w:rsidRDefault="005A61FB" w:rsidP="00AB2796">
            <w:pPr>
              <w:spacing w:line="240" w:lineRule="auto"/>
              <w:jc w:val="center"/>
              <w:rPr>
                <w:rFonts w:ascii="Times New Roman" w:eastAsia="Times New Roman" w:hAnsi="Times New Roman" w:cs="Times New Roman"/>
                <w:sz w:val="20"/>
                <w:szCs w:val="20"/>
                <w:lang w:eastAsia="ru-RU"/>
              </w:rPr>
            </w:pPr>
          </w:p>
        </w:tc>
        <w:tc>
          <w:tcPr>
            <w:tcW w:w="620" w:type="dxa"/>
            <w:shd w:val="clear" w:color="auto" w:fill="auto"/>
          </w:tcPr>
          <w:p w:rsidR="005A61FB" w:rsidRPr="00D94424" w:rsidRDefault="005A61FB" w:rsidP="00AB2796">
            <w:pPr>
              <w:spacing w:line="240" w:lineRule="auto"/>
              <w:jc w:val="center"/>
              <w:rPr>
                <w:rFonts w:ascii="Times New Roman" w:eastAsia="Times New Roman" w:hAnsi="Times New Roman" w:cs="Times New Roman"/>
                <w:sz w:val="20"/>
                <w:szCs w:val="20"/>
                <w:lang w:eastAsia="ru-RU"/>
              </w:rPr>
            </w:pPr>
          </w:p>
        </w:tc>
        <w:tc>
          <w:tcPr>
            <w:tcW w:w="620" w:type="dxa"/>
            <w:shd w:val="clear" w:color="auto" w:fill="auto"/>
          </w:tcPr>
          <w:p w:rsidR="005A61FB" w:rsidRPr="00D94424" w:rsidRDefault="005A61FB" w:rsidP="00AB2796">
            <w:pPr>
              <w:spacing w:line="240" w:lineRule="auto"/>
              <w:jc w:val="center"/>
              <w:rPr>
                <w:rFonts w:ascii="Times New Roman" w:eastAsia="Times New Roman" w:hAnsi="Times New Roman" w:cs="Times New Roman"/>
                <w:sz w:val="20"/>
                <w:szCs w:val="20"/>
                <w:lang w:eastAsia="ru-RU"/>
              </w:rPr>
            </w:pPr>
          </w:p>
        </w:tc>
        <w:tc>
          <w:tcPr>
            <w:tcW w:w="3565" w:type="dxa"/>
            <w:gridSpan w:val="4"/>
            <w:shd w:val="clear" w:color="auto" w:fill="auto"/>
          </w:tcPr>
          <w:p w:rsidR="005A61FB" w:rsidRPr="00D94424" w:rsidRDefault="005A61FB" w:rsidP="00AB2796">
            <w:pPr>
              <w:spacing w:line="240" w:lineRule="auto"/>
              <w:jc w:val="center"/>
              <w:rPr>
                <w:rFonts w:ascii="Times New Roman" w:eastAsia="Times New Roman" w:hAnsi="Times New Roman" w:cs="Times New Roman"/>
                <w:sz w:val="20"/>
                <w:szCs w:val="20"/>
                <w:lang w:eastAsia="ru-RU"/>
              </w:rPr>
            </w:pPr>
          </w:p>
        </w:tc>
      </w:tr>
      <w:tr w:rsidR="00157AF8" w:rsidRPr="00D94424" w:rsidTr="00157AF8">
        <w:trPr>
          <w:trHeight w:val="225"/>
        </w:trPr>
        <w:tc>
          <w:tcPr>
            <w:tcW w:w="621" w:type="dxa"/>
            <w:shd w:val="clear" w:color="auto" w:fill="auto"/>
            <w:vAlign w:val="center"/>
          </w:tcPr>
          <w:p w:rsidR="00157AF8" w:rsidRPr="001C087A" w:rsidRDefault="00157AF8" w:rsidP="00AB2796">
            <w:pPr>
              <w:spacing w:line="240" w:lineRule="auto"/>
              <w:jc w:val="center"/>
              <w:rPr>
                <w:rFonts w:ascii="Times New Roman" w:eastAsia="Times New Roman" w:hAnsi="Times New Roman" w:cs="Times New Roman"/>
                <w:color w:val="auto"/>
                <w:sz w:val="20"/>
                <w:szCs w:val="20"/>
                <w:lang w:eastAsia="ru-RU"/>
              </w:rPr>
            </w:pPr>
            <w:r>
              <w:rPr>
                <w:rFonts w:ascii="Times New Roman" w:eastAsia="Times New Roman" w:hAnsi="Times New Roman" w:cs="Times New Roman"/>
                <w:color w:val="auto"/>
                <w:sz w:val="20"/>
                <w:szCs w:val="20"/>
                <w:lang w:eastAsia="ru-RU"/>
              </w:rPr>
              <w:t>3</w:t>
            </w:r>
          </w:p>
        </w:tc>
        <w:tc>
          <w:tcPr>
            <w:tcW w:w="930" w:type="dxa"/>
            <w:shd w:val="clear" w:color="auto" w:fill="auto"/>
            <w:vAlign w:val="center"/>
          </w:tcPr>
          <w:p w:rsidR="00157AF8" w:rsidRPr="00D94424" w:rsidRDefault="00157AF8" w:rsidP="00AB2796">
            <w:pPr>
              <w:spacing w:line="240" w:lineRule="auto"/>
              <w:jc w:val="center"/>
              <w:rPr>
                <w:rFonts w:ascii="Times New Roman" w:eastAsia="Times New Roman" w:hAnsi="Times New Roman" w:cs="Times New Roman"/>
                <w:sz w:val="20"/>
                <w:szCs w:val="20"/>
                <w:lang w:eastAsia="ru-RU"/>
              </w:rPr>
            </w:pPr>
          </w:p>
        </w:tc>
        <w:tc>
          <w:tcPr>
            <w:tcW w:w="774" w:type="dxa"/>
            <w:shd w:val="clear" w:color="auto" w:fill="auto"/>
            <w:vAlign w:val="center"/>
          </w:tcPr>
          <w:p w:rsidR="00157AF8" w:rsidRPr="00D94424" w:rsidRDefault="00157AF8" w:rsidP="00AB2796">
            <w:pPr>
              <w:spacing w:line="240" w:lineRule="auto"/>
              <w:jc w:val="center"/>
              <w:rPr>
                <w:rFonts w:ascii="Times New Roman" w:eastAsia="Times New Roman" w:hAnsi="Times New Roman" w:cs="Times New Roman"/>
                <w:sz w:val="20"/>
                <w:szCs w:val="20"/>
                <w:lang w:eastAsia="ru-RU"/>
              </w:rPr>
            </w:pPr>
          </w:p>
        </w:tc>
        <w:tc>
          <w:tcPr>
            <w:tcW w:w="620" w:type="dxa"/>
            <w:shd w:val="clear" w:color="auto" w:fill="auto"/>
            <w:vAlign w:val="center"/>
          </w:tcPr>
          <w:p w:rsidR="00157AF8" w:rsidRPr="00D94424" w:rsidRDefault="00157AF8" w:rsidP="00AB2796">
            <w:pPr>
              <w:spacing w:line="240" w:lineRule="auto"/>
              <w:jc w:val="center"/>
              <w:rPr>
                <w:rFonts w:ascii="Times New Roman" w:eastAsia="Times New Roman" w:hAnsi="Times New Roman" w:cs="Times New Roman"/>
                <w:sz w:val="20"/>
                <w:szCs w:val="20"/>
                <w:lang w:eastAsia="ru-RU"/>
              </w:rPr>
            </w:pPr>
          </w:p>
        </w:tc>
        <w:tc>
          <w:tcPr>
            <w:tcW w:w="620" w:type="dxa"/>
            <w:shd w:val="clear" w:color="auto" w:fill="auto"/>
            <w:vAlign w:val="center"/>
          </w:tcPr>
          <w:p w:rsidR="00157AF8" w:rsidRPr="00D94424" w:rsidRDefault="00157AF8" w:rsidP="00AB2796">
            <w:pPr>
              <w:spacing w:line="240" w:lineRule="auto"/>
              <w:jc w:val="center"/>
              <w:rPr>
                <w:rFonts w:ascii="Times New Roman" w:eastAsia="Times New Roman" w:hAnsi="Times New Roman" w:cs="Times New Roman"/>
                <w:sz w:val="20"/>
                <w:szCs w:val="20"/>
                <w:lang w:eastAsia="ru-RU"/>
              </w:rPr>
            </w:pPr>
          </w:p>
        </w:tc>
        <w:tc>
          <w:tcPr>
            <w:tcW w:w="620" w:type="dxa"/>
            <w:shd w:val="clear" w:color="auto" w:fill="auto"/>
          </w:tcPr>
          <w:p w:rsidR="00157AF8" w:rsidRPr="00D94424" w:rsidRDefault="00157AF8" w:rsidP="00AB2796">
            <w:pPr>
              <w:spacing w:line="240" w:lineRule="auto"/>
              <w:jc w:val="center"/>
              <w:rPr>
                <w:rFonts w:ascii="Times New Roman" w:eastAsia="Times New Roman" w:hAnsi="Times New Roman" w:cs="Times New Roman"/>
                <w:sz w:val="20"/>
                <w:szCs w:val="20"/>
                <w:lang w:eastAsia="ru-RU"/>
              </w:rPr>
            </w:pPr>
          </w:p>
        </w:tc>
        <w:tc>
          <w:tcPr>
            <w:tcW w:w="806" w:type="dxa"/>
            <w:shd w:val="clear" w:color="auto" w:fill="auto"/>
          </w:tcPr>
          <w:p w:rsidR="00157AF8" w:rsidRPr="00D94424" w:rsidRDefault="00157AF8" w:rsidP="00AB2796">
            <w:pPr>
              <w:spacing w:line="240" w:lineRule="auto"/>
              <w:jc w:val="center"/>
              <w:rPr>
                <w:rFonts w:ascii="Times New Roman" w:eastAsia="Times New Roman" w:hAnsi="Times New Roman" w:cs="Times New Roman"/>
                <w:sz w:val="20"/>
                <w:szCs w:val="20"/>
                <w:lang w:eastAsia="ru-RU"/>
              </w:rPr>
            </w:pPr>
          </w:p>
        </w:tc>
        <w:tc>
          <w:tcPr>
            <w:tcW w:w="434" w:type="dxa"/>
            <w:shd w:val="clear" w:color="auto" w:fill="auto"/>
          </w:tcPr>
          <w:p w:rsidR="00157AF8" w:rsidRPr="00D94424" w:rsidRDefault="00157AF8" w:rsidP="00AB2796">
            <w:pPr>
              <w:spacing w:line="240" w:lineRule="auto"/>
              <w:jc w:val="center"/>
              <w:rPr>
                <w:rFonts w:ascii="Times New Roman" w:eastAsia="Times New Roman" w:hAnsi="Times New Roman" w:cs="Times New Roman"/>
                <w:sz w:val="20"/>
                <w:szCs w:val="20"/>
                <w:lang w:eastAsia="ru-RU"/>
              </w:rPr>
            </w:pPr>
          </w:p>
        </w:tc>
        <w:tc>
          <w:tcPr>
            <w:tcW w:w="620" w:type="dxa"/>
            <w:shd w:val="clear" w:color="auto" w:fill="auto"/>
          </w:tcPr>
          <w:p w:rsidR="00157AF8" w:rsidRPr="00D94424" w:rsidRDefault="00157AF8" w:rsidP="00AB2796">
            <w:pPr>
              <w:spacing w:line="240" w:lineRule="auto"/>
              <w:jc w:val="center"/>
              <w:rPr>
                <w:rFonts w:ascii="Times New Roman" w:eastAsia="Times New Roman" w:hAnsi="Times New Roman" w:cs="Times New Roman"/>
                <w:sz w:val="20"/>
                <w:szCs w:val="20"/>
                <w:lang w:eastAsia="ru-RU"/>
              </w:rPr>
            </w:pPr>
          </w:p>
        </w:tc>
        <w:tc>
          <w:tcPr>
            <w:tcW w:w="620" w:type="dxa"/>
            <w:shd w:val="clear" w:color="auto" w:fill="auto"/>
          </w:tcPr>
          <w:p w:rsidR="00157AF8" w:rsidRPr="00D94424" w:rsidRDefault="00157AF8" w:rsidP="00AB2796">
            <w:pPr>
              <w:spacing w:line="240" w:lineRule="auto"/>
              <w:jc w:val="center"/>
              <w:rPr>
                <w:rFonts w:ascii="Times New Roman" w:eastAsia="Times New Roman" w:hAnsi="Times New Roman" w:cs="Times New Roman"/>
                <w:sz w:val="20"/>
                <w:szCs w:val="20"/>
                <w:lang w:eastAsia="ru-RU"/>
              </w:rPr>
            </w:pPr>
          </w:p>
        </w:tc>
        <w:tc>
          <w:tcPr>
            <w:tcW w:w="3565" w:type="dxa"/>
            <w:gridSpan w:val="4"/>
            <w:shd w:val="clear" w:color="auto" w:fill="auto"/>
          </w:tcPr>
          <w:p w:rsidR="00157AF8" w:rsidRPr="00D94424" w:rsidRDefault="00157AF8" w:rsidP="00AB2796">
            <w:pPr>
              <w:spacing w:line="240" w:lineRule="auto"/>
              <w:jc w:val="center"/>
              <w:rPr>
                <w:rFonts w:ascii="Times New Roman" w:eastAsia="Times New Roman" w:hAnsi="Times New Roman" w:cs="Times New Roman"/>
                <w:sz w:val="20"/>
                <w:szCs w:val="20"/>
                <w:lang w:eastAsia="ru-RU"/>
              </w:rPr>
            </w:pPr>
          </w:p>
        </w:tc>
      </w:tr>
      <w:tr w:rsidR="00157AF8" w:rsidRPr="00D94424" w:rsidTr="00157AF8">
        <w:trPr>
          <w:trHeight w:val="225"/>
        </w:trPr>
        <w:tc>
          <w:tcPr>
            <w:tcW w:w="621" w:type="dxa"/>
            <w:shd w:val="clear" w:color="auto" w:fill="auto"/>
            <w:vAlign w:val="center"/>
          </w:tcPr>
          <w:p w:rsidR="00157AF8" w:rsidRDefault="00157AF8" w:rsidP="00AB2796">
            <w:pPr>
              <w:spacing w:line="240" w:lineRule="auto"/>
              <w:jc w:val="center"/>
              <w:rPr>
                <w:rFonts w:ascii="Times New Roman" w:eastAsia="Times New Roman" w:hAnsi="Times New Roman" w:cs="Times New Roman"/>
                <w:color w:val="auto"/>
                <w:sz w:val="20"/>
                <w:szCs w:val="20"/>
                <w:lang w:eastAsia="ru-RU"/>
              </w:rPr>
            </w:pPr>
            <w:r>
              <w:rPr>
                <w:rFonts w:ascii="Times New Roman" w:eastAsia="Times New Roman" w:hAnsi="Times New Roman" w:cs="Times New Roman"/>
                <w:color w:val="auto"/>
                <w:sz w:val="20"/>
                <w:szCs w:val="20"/>
                <w:lang w:eastAsia="ru-RU"/>
              </w:rPr>
              <w:t>4</w:t>
            </w:r>
          </w:p>
        </w:tc>
        <w:tc>
          <w:tcPr>
            <w:tcW w:w="930" w:type="dxa"/>
            <w:shd w:val="clear" w:color="auto" w:fill="auto"/>
            <w:vAlign w:val="center"/>
          </w:tcPr>
          <w:p w:rsidR="00157AF8" w:rsidRPr="00D94424" w:rsidRDefault="00157AF8" w:rsidP="00AB2796">
            <w:pPr>
              <w:spacing w:line="240" w:lineRule="auto"/>
              <w:jc w:val="center"/>
              <w:rPr>
                <w:rFonts w:ascii="Times New Roman" w:eastAsia="Times New Roman" w:hAnsi="Times New Roman" w:cs="Times New Roman"/>
                <w:sz w:val="20"/>
                <w:szCs w:val="20"/>
                <w:lang w:eastAsia="ru-RU"/>
              </w:rPr>
            </w:pPr>
          </w:p>
        </w:tc>
        <w:tc>
          <w:tcPr>
            <w:tcW w:w="774" w:type="dxa"/>
            <w:shd w:val="clear" w:color="auto" w:fill="auto"/>
            <w:vAlign w:val="center"/>
          </w:tcPr>
          <w:p w:rsidR="00157AF8" w:rsidRPr="00D94424" w:rsidRDefault="00157AF8" w:rsidP="00AB2796">
            <w:pPr>
              <w:spacing w:line="240" w:lineRule="auto"/>
              <w:jc w:val="center"/>
              <w:rPr>
                <w:rFonts w:ascii="Times New Roman" w:eastAsia="Times New Roman" w:hAnsi="Times New Roman" w:cs="Times New Roman"/>
                <w:sz w:val="20"/>
                <w:szCs w:val="20"/>
                <w:lang w:eastAsia="ru-RU"/>
              </w:rPr>
            </w:pPr>
          </w:p>
        </w:tc>
        <w:tc>
          <w:tcPr>
            <w:tcW w:w="620" w:type="dxa"/>
            <w:shd w:val="clear" w:color="auto" w:fill="auto"/>
            <w:vAlign w:val="center"/>
          </w:tcPr>
          <w:p w:rsidR="00157AF8" w:rsidRPr="00D94424" w:rsidRDefault="00157AF8" w:rsidP="00AB2796">
            <w:pPr>
              <w:spacing w:line="240" w:lineRule="auto"/>
              <w:jc w:val="center"/>
              <w:rPr>
                <w:rFonts w:ascii="Times New Roman" w:eastAsia="Times New Roman" w:hAnsi="Times New Roman" w:cs="Times New Roman"/>
                <w:sz w:val="20"/>
                <w:szCs w:val="20"/>
                <w:lang w:eastAsia="ru-RU"/>
              </w:rPr>
            </w:pPr>
          </w:p>
        </w:tc>
        <w:tc>
          <w:tcPr>
            <w:tcW w:w="620" w:type="dxa"/>
            <w:shd w:val="clear" w:color="auto" w:fill="auto"/>
            <w:vAlign w:val="center"/>
          </w:tcPr>
          <w:p w:rsidR="00157AF8" w:rsidRPr="00D94424" w:rsidRDefault="00157AF8" w:rsidP="00AB2796">
            <w:pPr>
              <w:spacing w:line="240" w:lineRule="auto"/>
              <w:jc w:val="center"/>
              <w:rPr>
                <w:rFonts w:ascii="Times New Roman" w:eastAsia="Times New Roman" w:hAnsi="Times New Roman" w:cs="Times New Roman"/>
                <w:sz w:val="20"/>
                <w:szCs w:val="20"/>
                <w:lang w:eastAsia="ru-RU"/>
              </w:rPr>
            </w:pPr>
          </w:p>
        </w:tc>
        <w:tc>
          <w:tcPr>
            <w:tcW w:w="620" w:type="dxa"/>
            <w:shd w:val="clear" w:color="auto" w:fill="auto"/>
          </w:tcPr>
          <w:p w:rsidR="00157AF8" w:rsidRPr="00D94424" w:rsidRDefault="00157AF8" w:rsidP="00AB2796">
            <w:pPr>
              <w:spacing w:line="240" w:lineRule="auto"/>
              <w:jc w:val="center"/>
              <w:rPr>
                <w:rFonts w:ascii="Times New Roman" w:eastAsia="Times New Roman" w:hAnsi="Times New Roman" w:cs="Times New Roman"/>
                <w:sz w:val="20"/>
                <w:szCs w:val="20"/>
                <w:lang w:eastAsia="ru-RU"/>
              </w:rPr>
            </w:pPr>
          </w:p>
        </w:tc>
        <w:tc>
          <w:tcPr>
            <w:tcW w:w="806" w:type="dxa"/>
            <w:shd w:val="clear" w:color="auto" w:fill="auto"/>
          </w:tcPr>
          <w:p w:rsidR="00157AF8" w:rsidRPr="00D94424" w:rsidRDefault="00157AF8" w:rsidP="00AB2796">
            <w:pPr>
              <w:spacing w:line="240" w:lineRule="auto"/>
              <w:jc w:val="center"/>
              <w:rPr>
                <w:rFonts w:ascii="Times New Roman" w:eastAsia="Times New Roman" w:hAnsi="Times New Roman" w:cs="Times New Roman"/>
                <w:sz w:val="20"/>
                <w:szCs w:val="20"/>
                <w:lang w:eastAsia="ru-RU"/>
              </w:rPr>
            </w:pPr>
          </w:p>
        </w:tc>
        <w:tc>
          <w:tcPr>
            <w:tcW w:w="434" w:type="dxa"/>
            <w:shd w:val="clear" w:color="auto" w:fill="auto"/>
          </w:tcPr>
          <w:p w:rsidR="00157AF8" w:rsidRPr="00D94424" w:rsidRDefault="00157AF8" w:rsidP="00AB2796">
            <w:pPr>
              <w:spacing w:line="240" w:lineRule="auto"/>
              <w:jc w:val="center"/>
              <w:rPr>
                <w:rFonts w:ascii="Times New Roman" w:eastAsia="Times New Roman" w:hAnsi="Times New Roman" w:cs="Times New Roman"/>
                <w:sz w:val="20"/>
                <w:szCs w:val="20"/>
                <w:lang w:eastAsia="ru-RU"/>
              </w:rPr>
            </w:pPr>
          </w:p>
        </w:tc>
        <w:tc>
          <w:tcPr>
            <w:tcW w:w="620" w:type="dxa"/>
            <w:shd w:val="clear" w:color="auto" w:fill="auto"/>
          </w:tcPr>
          <w:p w:rsidR="00157AF8" w:rsidRPr="00D94424" w:rsidRDefault="00157AF8" w:rsidP="00AB2796">
            <w:pPr>
              <w:spacing w:line="240" w:lineRule="auto"/>
              <w:jc w:val="center"/>
              <w:rPr>
                <w:rFonts w:ascii="Times New Roman" w:eastAsia="Times New Roman" w:hAnsi="Times New Roman" w:cs="Times New Roman"/>
                <w:sz w:val="20"/>
                <w:szCs w:val="20"/>
                <w:lang w:eastAsia="ru-RU"/>
              </w:rPr>
            </w:pPr>
          </w:p>
        </w:tc>
        <w:tc>
          <w:tcPr>
            <w:tcW w:w="620" w:type="dxa"/>
            <w:shd w:val="clear" w:color="auto" w:fill="auto"/>
          </w:tcPr>
          <w:p w:rsidR="00157AF8" w:rsidRPr="00D94424" w:rsidRDefault="00157AF8" w:rsidP="00AB2796">
            <w:pPr>
              <w:spacing w:line="240" w:lineRule="auto"/>
              <w:jc w:val="center"/>
              <w:rPr>
                <w:rFonts w:ascii="Times New Roman" w:eastAsia="Times New Roman" w:hAnsi="Times New Roman" w:cs="Times New Roman"/>
                <w:sz w:val="20"/>
                <w:szCs w:val="20"/>
                <w:lang w:eastAsia="ru-RU"/>
              </w:rPr>
            </w:pPr>
          </w:p>
        </w:tc>
        <w:tc>
          <w:tcPr>
            <w:tcW w:w="3565" w:type="dxa"/>
            <w:gridSpan w:val="4"/>
            <w:shd w:val="clear" w:color="auto" w:fill="auto"/>
          </w:tcPr>
          <w:p w:rsidR="00157AF8" w:rsidRPr="00D94424" w:rsidRDefault="00157AF8" w:rsidP="00AB2796">
            <w:pPr>
              <w:spacing w:line="240" w:lineRule="auto"/>
              <w:jc w:val="center"/>
              <w:rPr>
                <w:rFonts w:ascii="Times New Roman" w:eastAsia="Times New Roman" w:hAnsi="Times New Roman" w:cs="Times New Roman"/>
                <w:sz w:val="20"/>
                <w:szCs w:val="20"/>
                <w:lang w:eastAsia="ru-RU"/>
              </w:rPr>
            </w:pPr>
          </w:p>
        </w:tc>
      </w:tr>
      <w:tr w:rsidR="00157AF8" w:rsidRPr="00D94424" w:rsidTr="00157AF8">
        <w:trPr>
          <w:trHeight w:val="225"/>
        </w:trPr>
        <w:tc>
          <w:tcPr>
            <w:tcW w:w="621" w:type="dxa"/>
            <w:shd w:val="clear" w:color="auto" w:fill="auto"/>
            <w:vAlign w:val="center"/>
          </w:tcPr>
          <w:p w:rsidR="00157AF8" w:rsidRDefault="00157AF8" w:rsidP="00AB2796">
            <w:pPr>
              <w:spacing w:line="240" w:lineRule="auto"/>
              <w:jc w:val="center"/>
              <w:rPr>
                <w:rFonts w:ascii="Times New Roman" w:eastAsia="Times New Roman" w:hAnsi="Times New Roman" w:cs="Times New Roman"/>
                <w:color w:val="auto"/>
                <w:sz w:val="20"/>
                <w:szCs w:val="20"/>
                <w:lang w:eastAsia="ru-RU"/>
              </w:rPr>
            </w:pPr>
          </w:p>
        </w:tc>
        <w:tc>
          <w:tcPr>
            <w:tcW w:w="930" w:type="dxa"/>
            <w:shd w:val="clear" w:color="auto" w:fill="auto"/>
            <w:vAlign w:val="center"/>
          </w:tcPr>
          <w:p w:rsidR="00157AF8" w:rsidRPr="00D94424" w:rsidRDefault="00157AF8" w:rsidP="00AB2796">
            <w:pPr>
              <w:spacing w:line="240" w:lineRule="auto"/>
              <w:jc w:val="center"/>
              <w:rPr>
                <w:rFonts w:ascii="Times New Roman" w:eastAsia="Times New Roman" w:hAnsi="Times New Roman" w:cs="Times New Roman"/>
                <w:sz w:val="20"/>
                <w:szCs w:val="20"/>
                <w:lang w:eastAsia="ru-RU"/>
              </w:rPr>
            </w:pPr>
          </w:p>
        </w:tc>
        <w:tc>
          <w:tcPr>
            <w:tcW w:w="774" w:type="dxa"/>
            <w:shd w:val="clear" w:color="auto" w:fill="auto"/>
            <w:vAlign w:val="center"/>
          </w:tcPr>
          <w:p w:rsidR="00157AF8" w:rsidRPr="00D94424" w:rsidRDefault="00157AF8" w:rsidP="00AB2796">
            <w:pPr>
              <w:spacing w:line="240" w:lineRule="auto"/>
              <w:jc w:val="center"/>
              <w:rPr>
                <w:rFonts w:ascii="Times New Roman" w:eastAsia="Times New Roman" w:hAnsi="Times New Roman" w:cs="Times New Roman"/>
                <w:sz w:val="20"/>
                <w:szCs w:val="20"/>
                <w:lang w:eastAsia="ru-RU"/>
              </w:rPr>
            </w:pPr>
          </w:p>
        </w:tc>
        <w:tc>
          <w:tcPr>
            <w:tcW w:w="620" w:type="dxa"/>
            <w:shd w:val="clear" w:color="auto" w:fill="auto"/>
            <w:vAlign w:val="center"/>
          </w:tcPr>
          <w:p w:rsidR="00157AF8" w:rsidRPr="00D94424" w:rsidRDefault="00157AF8" w:rsidP="00AB2796">
            <w:pPr>
              <w:spacing w:line="240" w:lineRule="auto"/>
              <w:jc w:val="center"/>
              <w:rPr>
                <w:rFonts w:ascii="Times New Roman" w:eastAsia="Times New Roman" w:hAnsi="Times New Roman" w:cs="Times New Roman"/>
                <w:sz w:val="20"/>
                <w:szCs w:val="20"/>
                <w:lang w:eastAsia="ru-RU"/>
              </w:rPr>
            </w:pPr>
          </w:p>
        </w:tc>
        <w:tc>
          <w:tcPr>
            <w:tcW w:w="620" w:type="dxa"/>
            <w:shd w:val="clear" w:color="auto" w:fill="auto"/>
            <w:vAlign w:val="center"/>
          </w:tcPr>
          <w:p w:rsidR="00157AF8" w:rsidRPr="00D94424" w:rsidRDefault="00157AF8" w:rsidP="00AB2796">
            <w:pPr>
              <w:spacing w:line="240" w:lineRule="auto"/>
              <w:jc w:val="center"/>
              <w:rPr>
                <w:rFonts w:ascii="Times New Roman" w:eastAsia="Times New Roman" w:hAnsi="Times New Roman" w:cs="Times New Roman"/>
                <w:sz w:val="20"/>
                <w:szCs w:val="20"/>
                <w:lang w:eastAsia="ru-RU"/>
              </w:rPr>
            </w:pPr>
          </w:p>
        </w:tc>
        <w:tc>
          <w:tcPr>
            <w:tcW w:w="620" w:type="dxa"/>
            <w:shd w:val="clear" w:color="auto" w:fill="auto"/>
          </w:tcPr>
          <w:p w:rsidR="00157AF8" w:rsidRPr="00D94424" w:rsidRDefault="00157AF8" w:rsidP="00AB2796">
            <w:pPr>
              <w:spacing w:line="240" w:lineRule="auto"/>
              <w:jc w:val="center"/>
              <w:rPr>
                <w:rFonts w:ascii="Times New Roman" w:eastAsia="Times New Roman" w:hAnsi="Times New Roman" w:cs="Times New Roman"/>
                <w:sz w:val="20"/>
                <w:szCs w:val="20"/>
                <w:lang w:eastAsia="ru-RU"/>
              </w:rPr>
            </w:pPr>
          </w:p>
        </w:tc>
        <w:tc>
          <w:tcPr>
            <w:tcW w:w="806" w:type="dxa"/>
            <w:shd w:val="clear" w:color="auto" w:fill="auto"/>
          </w:tcPr>
          <w:p w:rsidR="00157AF8" w:rsidRPr="00D94424" w:rsidRDefault="00157AF8" w:rsidP="00AB2796">
            <w:pPr>
              <w:spacing w:line="240" w:lineRule="auto"/>
              <w:jc w:val="center"/>
              <w:rPr>
                <w:rFonts w:ascii="Times New Roman" w:eastAsia="Times New Roman" w:hAnsi="Times New Roman" w:cs="Times New Roman"/>
                <w:sz w:val="20"/>
                <w:szCs w:val="20"/>
                <w:lang w:eastAsia="ru-RU"/>
              </w:rPr>
            </w:pPr>
          </w:p>
        </w:tc>
        <w:tc>
          <w:tcPr>
            <w:tcW w:w="434" w:type="dxa"/>
            <w:shd w:val="clear" w:color="auto" w:fill="auto"/>
          </w:tcPr>
          <w:p w:rsidR="00157AF8" w:rsidRPr="00D94424" w:rsidRDefault="00157AF8" w:rsidP="00AB2796">
            <w:pPr>
              <w:spacing w:line="240" w:lineRule="auto"/>
              <w:jc w:val="center"/>
              <w:rPr>
                <w:rFonts w:ascii="Times New Roman" w:eastAsia="Times New Roman" w:hAnsi="Times New Roman" w:cs="Times New Roman"/>
                <w:sz w:val="20"/>
                <w:szCs w:val="20"/>
                <w:lang w:eastAsia="ru-RU"/>
              </w:rPr>
            </w:pPr>
          </w:p>
        </w:tc>
        <w:tc>
          <w:tcPr>
            <w:tcW w:w="620" w:type="dxa"/>
            <w:shd w:val="clear" w:color="auto" w:fill="auto"/>
          </w:tcPr>
          <w:p w:rsidR="00157AF8" w:rsidRPr="00D94424" w:rsidRDefault="00157AF8" w:rsidP="00AB2796">
            <w:pPr>
              <w:spacing w:line="240" w:lineRule="auto"/>
              <w:jc w:val="center"/>
              <w:rPr>
                <w:rFonts w:ascii="Times New Roman" w:eastAsia="Times New Roman" w:hAnsi="Times New Roman" w:cs="Times New Roman"/>
                <w:sz w:val="20"/>
                <w:szCs w:val="20"/>
                <w:lang w:eastAsia="ru-RU"/>
              </w:rPr>
            </w:pPr>
          </w:p>
        </w:tc>
        <w:tc>
          <w:tcPr>
            <w:tcW w:w="620" w:type="dxa"/>
            <w:shd w:val="clear" w:color="auto" w:fill="auto"/>
          </w:tcPr>
          <w:p w:rsidR="00157AF8" w:rsidRPr="00D94424" w:rsidRDefault="00157AF8" w:rsidP="00AB2796">
            <w:pPr>
              <w:spacing w:line="240" w:lineRule="auto"/>
              <w:jc w:val="center"/>
              <w:rPr>
                <w:rFonts w:ascii="Times New Roman" w:eastAsia="Times New Roman" w:hAnsi="Times New Roman" w:cs="Times New Roman"/>
                <w:sz w:val="20"/>
                <w:szCs w:val="20"/>
                <w:lang w:eastAsia="ru-RU"/>
              </w:rPr>
            </w:pPr>
          </w:p>
        </w:tc>
        <w:tc>
          <w:tcPr>
            <w:tcW w:w="3565" w:type="dxa"/>
            <w:gridSpan w:val="4"/>
            <w:shd w:val="clear" w:color="auto" w:fill="auto"/>
          </w:tcPr>
          <w:p w:rsidR="00157AF8" w:rsidRPr="00D94424" w:rsidRDefault="00157AF8" w:rsidP="00AB2796">
            <w:pPr>
              <w:spacing w:line="240" w:lineRule="auto"/>
              <w:jc w:val="center"/>
              <w:rPr>
                <w:rFonts w:ascii="Times New Roman" w:eastAsia="Times New Roman" w:hAnsi="Times New Roman" w:cs="Times New Roman"/>
                <w:sz w:val="20"/>
                <w:szCs w:val="20"/>
                <w:lang w:eastAsia="ru-RU"/>
              </w:rPr>
            </w:pPr>
          </w:p>
        </w:tc>
      </w:tr>
    </w:tbl>
    <w:p w:rsidR="005A61FB" w:rsidRDefault="005A61FB" w:rsidP="005A61FB">
      <w:pPr>
        <w:spacing w:line="240" w:lineRule="auto"/>
        <w:ind w:firstLine="709"/>
        <w:jc w:val="both"/>
        <w:rPr>
          <w:rFonts w:ascii="Times New Roman" w:eastAsia="Times New Roman" w:hAnsi="Times New Roman" w:cs="Times New Roman"/>
          <w:szCs w:val="28"/>
          <w:lang w:eastAsia="ru-RU"/>
        </w:rPr>
      </w:pPr>
    </w:p>
    <w:tbl>
      <w:tblPr>
        <w:tblW w:w="4979" w:type="pct"/>
        <w:tblInd w:w="-34" w:type="dxa"/>
        <w:tblLook w:val="04A0" w:firstRow="1" w:lastRow="0" w:firstColumn="1" w:lastColumn="0" w:noHBand="0" w:noVBand="1"/>
      </w:tblPr>
      <w:tblGrid>
        <w:gridCol w:w="4017"/>
        <w:gridCol w:w="2203"/>
        <w:gridCol w:w="3858"/>
      </w:tblGrid>
      <w:tr w:rsidR="001C087A" w:rsidRPr="001C087A" w:rsidTr="00AB2796">
        <w:trPr>
          <w:trHeight w:val="1355"/>
        </w:trPr>
        <w:tc>
          <w:tcPr>
            <w:tcW w:w="1993" w:type="pct"/>
            <w:hideMark/>
          </w:tcPr>
          <w:p w:rsidR="005A61FB" w:rsidRPr="001C087A" w:rsidRDefault="005A61FB" w:rsidP="00AB2796">
            <w:pPr>
              <w:spacing w:line="240" w:lineRule="auto"/>
              <w:ind w:left="35"/>
              <w:rPr>
                <w:rFonts w:ascii="Times New Roman" w:eastAsia="Times New Roman" w:hAnsi="Times New Roman" w:cs="Times New Roman"/>
                <w:b w:val="0"/>
                <w:color w:val="auto"/>
                <w:szCs w:val="28"/>
                <w:lang w:eastAsia="ru-RU"/>
              </w:rPr>
            </w:pPr>
            <w:r w:rsidRPr="001C087A">
              <w:rPr>
                <w:rFonts w:ascii="Times New Roman" w:eastAsia="Times New Roman" w:hAnsi="Times New Roman" w:cs="Times New Roman"/>
                <w:b w:val="0"/>
                <w:color w:val="auto"/>
                <w:szCs w:val="28"/>
                <w:lang w:eastAsia="ru-RU"/>
              </w:rPr>
              <w:t xml:space="preserve">От </w:t>
            </w:r>
            <w:proofErr w:type="spellStart"/>
            <w:r w:rsidRPr="001C087A">
              <w:rPr>
                <w:rFonts w:ascii="Times New Roman" w:eastAsia="Times New Roman" w:hAnsi="Times New Roman" w:cs="Times New Roman"/>
                <w:b w:val="0"/>
                <w:color w:val="auto"/>
                <w:szCs w:val="28"/>
                <w:lang w:eastAsia="ru-RU"/>
              </w:rPr>
              <w:t>Концедента</w:t>
            </w:r>
            <w:proofErr w:type="spellEnd"/>
            <w:r w:rsidRPr="001C087A">
              <w:rPr>
                <w:rFonts w:ascii="Times New Roman" w:eastAsia="Times New Roman" w:hAnsi="Times New Roman" w:cs="Times New Roman"/>
                <w:b w:val="0"/>
                <w:color w:val="auto"/>
                <w:szCs w:val="28"/>
                <w:lang w:eastAsia="ru-RU"/>
              </w:rPr>
              <w:t>:</w:t>
            </w:r>
          </w:p>
          <w:p w:rsidR="005A61FB" w:rsidRPr="001C087A" w:rsidRDefault="005A61FB" w:rsidP="00AB2796">
            <w:pPr>
              <w:spacing w:line="240" w:lineRule="auto"/>
              <w:ind w:left="35"/>
              <w:rPr>
                <w:rFonts w:ascii="Times New Roman" w:eastAsia="Times New Roman" w:hAnsi="Times New Roman" w:cs="Times New Roman"/>
                <w:b w:val="0"/>
                <w:color w:val="auto"/>
                <w:szCs w:val="28"/>
                <w:lang w:eastAsia="ru-RU"/>
              </w:rPr>
            </w:pPr>
          </w:p>
          <w:p w:rsidR="005A61FB" w:rsidRPr="001C087A" w:rsidRDefault="005A61FB" w:rsidP="00AB2796">
            <w:pPr>
              <w:spacing w:line="240" w:lineRule="auto"/>
              <w:ind w:left="35"/>
              <w:rPr>
                <w:rFonts w:ascii="Times New Roman" w:eastAsia="Times New Roman" w:hAnsi="Times New Roman" w:cs="Times New Roman"/>
                <w:b w:val="0"/>
                <w:color w:val="auto"/>
                <w:szCs w:val="28"/>
                <w:lang w:eastAsia="ru-RU"/>
              </w:rPr>
            </w:pPr>
            <w:r w:rsidRPr="001C087A">
              <w:rPr>
                <w:rFonts w:ascii="Times New Roman" w:eastAsia="Times New Roman" w:hAnsi="Times New Roman" w:cs="Times New Roman"/>
                <w:b w:val="0"/>
                <w:color w:val="auto"/>
                <w:szCs w:val="28"/>
                <w:lang w:eastAsia="ru-RU"/>
              </w:rPr>
              <w:t>__________/______________/</w:t>
            </w:r>
          </w:p>
          <w:p w:rsidR="005A61FB" w:rsidRPr="001C087A" w:rsidRDefault="005A61FB" w:rsidP="00AB2796">
            <w:pPr>
              <w:spacing w:line="240" w:lineRule="auto"/>
              <w:rPr>
                <w:rFonts w:ascii="Times New Roman" w:eastAsia="Times New Roman" w:hAnsi="Times New Roman" w:cs="Times New Roman"/>
                <w:b w:val="0"/>
                <w:color w:val="auto"/>
                <w:szCs w:val="28"/>
                <w:lang w:eastAsia="ru-RU"/>
              </w:rPr>
            </w:pPr>
          </w:p>
        </w:tc>
        <w:tc>
          <w:tcPr>
            <w:tcW w:w="1093" w:type="pct"/>
          </w:tcPr>
          <w:p w:rsidR="005A61FB" w:rsidRPr="001C087A" w:rsidRDefault="005A61FB" w:rsidP="00AB2796">
            <w:pPr>
              <w:spacing w:line="240" w:lineRule="auto"/>
              <w:ind w:left="186"/>
              <w:rPr>
                <w:rFonts w:ascii="Times New Roman" w:eastAsia="Times New Roman" w:hAnsi="Times New Roman" w:cs="Times New Roman"/>
                <w:b w:val="0"/>
                <w:color w:val="auto"/>
                <w:szCs w:val="28"/>
                <w:lang w:eastAsia="ru-RU"/>
              </w:rPr>
            </w:pPr>
          </w:p>
        </w:tc>
        <w:tc>
          <w:tcPr>
            <w:tcW w:w="1914" w:type="pct"/>
            <w:hideMark/>
          </w:tcPr>
          <w:p w:rsidR="005A61FB" w:rsidRPr="001C087A" w:rsidRDefault="005A61FB" w:rsidP="00AB2796">
            <w:pPr>
              <w:spacing w:line="240" w:lineRule="auto"/>
              <w:ind w:left="35"/>
              <w:rPr>
                <w:rFonts w:ascii="Times New Roman" w:eastAsia="Times New Roman" w:hAnsi="Times New Roman" w:cs="Times New Roman"/>
                <w:b w:val="0"/>
                <w:color w:val="auto"/>
                <w:szCs w:val="28"/>
                <w:lang w:eastAsia="ru-RU"/>
              </w:rPr>
            </w:pPr>
            <w:r w:rsidRPr="001C087A">
              <w:rPr>
                <w:rFonts w:ascii="Times New Roman" w:eastAsia="Times New Roman" w:hAnsi="Times New Roman" w:cs="Times New Roman"/>
                <w:b w:val="0"/>
                <w:color w:val="auto"/>
                <w:szCs w:val="28"/>
                <w:lang w:eastAsia="ru-RU"/>
              </w:rPr>
              <w:t>От Концессионера:</w:t>
            </w:r>
          </w:p>
          <w:p w:rsidR="005A61FB" w:rsidRPr="001C087A" w:rsidRDefault="005A61FB" w:rsidP="00AB2796">
            <w:pPr>
              <w:spacing w:line="240" w:lineRule="auto"/>
              <w:ind w:left="35"/>
              <w:rPr>
                <w:rFonts w:ascii="Times New Roman" w:eastAsia="Times New Roman" w:hAnsi="Times New Roman" w:cs="Times New Roman"/>
                <w:b w:val="0"/>
                <w:color w:val="auto"/>
                <w:szCs w:val="28"/>
                <w:lang w:eastAsia="ru-RU"/>
              </w:rPr>
            </w:pPr>
          </w:p>
          <w:p w:rsidR="005A61FB" w:rsidRPr="001C087A" w:rsidRDefault="005A61FB" w:rsidP="00AB2796">
            <w:pPr>
              <w:spacing w:line="240" w:lineRule="auto"/>
              <w:ind w:left="35"/>
              <w:rPr>
                <w:rFonts w:ascii="Times New Roman" w:eastAsia="Times New Roman" w:hAnsi="Times New Roman" w:cs="Times New Roman"/>
                <w:b w:val="0"/>
                <w:color w:val="auto"/>
                <w:szCs w:val="28"/>
                <w:lang w:eastAsia="ru-RU"/>
              </w:rPr>
            </w:pPr>
            <w:r w:rsidRPr="001C087A">
              <w:rPr>
                <w:rFonts w:ascii="Times New Roman" w:eastAsia="Times New Roman" w:hAnsi="Times New Roman" w:cs="Times New Roman"/>
                <w:b w:val="0"/>
                <w:color w:val="auto"/>
                <w:szCs w:val="28"/>
                <w:lang w:eastAsia="ru-RU"/>
              </w:rPr>
              <w:t>_______/ ______________  /</w:t>
            </w:r>
          </w:p>
          <w:p w:rsidR="005A61FB" w:rsidRPr="001C087A" w:rsidRDefault="005A61FB" w:rsidP="00AB2796">
            <w:pPr>
              <w:spacing w:line="240" w:lineRule="auto"/>
              <w:ind w:left="35"/>
              <w:rPr>
                <w:rFonts w:ascii="Times New Roman" w:eastAsia="Times New Roman" w:hAnsi="Times New Roman" w:cs="Times New Roman"/>
                <w:b w:val="0"/>
                <w:color w:val="auto"/>
                <w:szCs w:val="28"/>
                <w:lang w:eastAsia="ru-RU"/>
              </w:rPr>
            </w:pPr>
          </w:p>
        </w:tc>
      </w:tr>
    </w:tbl>
    <w:p w:rsidR="005A61FB" w:rsidRDefault="005A61FB" w:rsidP="005A61FB">
      <w:pPr>
        <w:spacing w:line="240" w:lineRule="auto"/>
        <w:ind w:firstLine="709"/>
        <w:jc w:val="both"/>
        <w:rPr>
          <w:rFonts w:ascii="Times New Roman" w:eastAsia="Times New Roman" w:hAnsi="Times New Roman" w:cs="Times New Roman"/>
          <w:b w:val="0"/>
          <w:color w:val="auto"/>
          <w:szCs w:val="28"/>
          <w:lang w:eastAsia="ru-RU"/>
        </w:rPr>
      </w:pPr>
      <w:r w:rsidRPr="001C087A">
        <w:rPr>
          <w:rFonts w:ascii="Times New Roman" w:eastAsia="Times New Roman" w:hAnsi="Times New Roman" w:cs="Times New Roman"/>
          <w:b w:val="0"/>
          <w:color w:val="auto"/>
          <w:szCs w:val="28"/>
          <w:lang w:eastAsia="ru-RU"/>
        </w:rPr>
        <w:t xml:space="preserve">         М.П.                          </w:t>
      </w:r>
      <w:r w:rsidRPr="001C087A">
        <w:rPr>
          <w:rFonts w:ascii="Times New Roman" w:eastAsia="Times New Roman" w:hAnsi="Times New Roman" w:cs="Times New Roman"/>
          <w:b w:val="0"/>
          <w:color w:val="auto"/>
          <w:szCs w:val="28"/>
          <w:lang w:eastAsia="ru-RU"/>
        </w:rPr>
        <w:tab/>
        <w:t xml:space="preserve">                                       М.П.</w:t>
      </w:r>
    </w:p>
    <w:p w:rsidR="00157AF8" w:rsidRDefault="00157AF8" w:rsidP="005A61FB">
      <w:pPr>
        <w:spacing w:line="240" w:lineRule="auto"/>
        <w:ind w:firstLine="709"/>
        <w:jc w:val="both"/>
        <w:rPr>
          <w:rFonts w:ascii="Times New Roman" w:eastAsia="Times New Roman" w:hAnsi="Times New Roman" w:cs="Times New Roman"/>
          <w:b w:val="0"/>
          <w:color w:val="auto"/>
          <w:szCs w:val="28"/>
          <w:lang w:eastAsia="ru-RU"/>
        </w:rPr>
      </w:pPr>
    </w:p>
    <w:p w:rsidR="00157AF8" w:rsidRDefault="00157AF8" w:rsidP="005A61FB">
      <w:pPr>
        <w:spacing w:line="240" w:lineRule="auto"/>
        <w:ind w:firstLine="709"/>
        <w:jc w:val="both"/>
        <w:rPr>
          <w:rFonts w:ascii="Times New Roman" w:eastAsia="Times New Roman" w:hAnsi="Times New Roman" w:cs="Times New Roman"/>
          <w:b w:val="0"/>
          <w:color w:val="auto"/>
          <w:szCs w:val="28"/>
          <w:lang w:eastAsia="ru-RU"/>
        </w:rPr>
      </w:pPr>
    </w:p>
    <w:p w:rsidR="00157AF8" w:rsidRDefault="00157AF8" w:rsidP="005A61FB">
      <w:pPr>
        <w:spacing w:line="240" w:lineRule="auto"/>
        <w:ind w:firstLine="709"/>
        <w:jc w:val="both"/>
        <w:rPr>
          <w:rFonts w:ascii="Times New Roman" w:eastAsia="Times New Roman" w:hAnsi="Times New Roman" w:cs="Times New Roman"/>
          <w:b w:val="0"/>
          <w:color w:val="auto"/>
          <w:szCs w:val="28"/>
          <w:lang w:eastAsia="ru-RU"/>
        </w:rPr>
      </w:pPr>
    </w:p>
    <w:p w:rsidR="00157AF8" w:rsidRDefault="00157AF8" w:rsidP="005A61FB">
      <w:pPr>
        <w:spacing w:line="240" w:lineRule="auto"/>
        <w:ind w:firstLine="709"/>
        <w:jc w:val="both"/>
        <w:rPr>
          <w:rFonts w:ascii="Times New Roman" w:eastAsia="Times New Roman" w:hAnsi="Times New Roman" w:cs="Times New Roman"/>
          <w:b w:val="0"/>
          <w:color w:val="auto"/>
          <w:szCs w:val="28"/>
          <w:lang w:eastAsia="ru-RU"/>
        </w:rPr>
      </w:pPr>
    </w:p>
    <w:p w:rsidR="00157AF8" w:rsidRDefault="00157AF8" w:rsidP="005A61FB">
      <w:pPr>
        <w:spacing w:line="240" w:lineRule="auto"/>
        <w:ind w:firstLine="709"/>
        <w:jc w:val="both"/>
        <w:rPr>
          <w:rFonts w:ascii="Times New Roman" w:eastAsia="Times New Roman" w:hAnsi="Times New Roman" w:cs="Times New Roman"/>
          <w:b w:val="0"/>
          <w:color w:val="auto"/>
          <w:szCs w:val="28"/>
          <w:lang w:eastAsia="ru-RU"/>
        </w:rPr>
      </w:pPr>
    </w:p>
    <w:p w:rsidR="00157AF8" w:rsidRDefault="00157AF8" w:rsidP="005A61FB">
      <w:pPr>
        <w:spacing w:line="240" w:lineRule="auto"/>
        <w:ind w:firstLine="709"/>
        <w:jc w:val="both"/>
        <w:rPr>
          <w:rFonts w:ascii="Times New Roman" w:eastAsia="Times New Roman" w:hAnsi="Times New Roman" w:cs="Times New Roman"/>
          <w:b w:val="0"/>
          <w:color w:val="auto"/>
          <w:szCs w:val="28"/>
          <w:lang w:eastAsia="ru-RU"/>
        </w:rPr>
      </w:pPr>
    </w:p>
    <w:p w:rsidR="00157AF8" w:rsidRDefault="00157AF8" w:rsidP="005A61FB">
      <w:pPr>
        <w:spacing w:line="240" w:lineRule="auto"/>
        <w:ind w:firstLine="709"/>
        <w:jc w:val="both"/>
        <w:rPr>
          <w:rFonts w:ascii="Times New Roman" w:eastAsia="Times New Roman" w:hAnsi="Times New Roman" w:cs="Times New Roman"/>
          <w:b w:val="0"/>
          <w:color w:val="auto"/>
          <w:szCs w:val="28"/>
          <w:lang w:eastAsia="ru-RU"/>
        </w:rPr>
      </w:pPr>
    </w:p>
    <w:p w:rsidR="00157AF8" w:rsidRDefault="00157AF8" w:rsidP="005A61FB">
      <w:pPr>
        <w:spacing w:line="240" w:lineRule="auto"/>
        <w:ind w:firstLine="709"/>
        <w:jc w:val="both"/>
        <w:rPr>
          <w:rFonts w:ascii="Times New Roman" w:eastAsia="Times New Roman" w:hAnsi="Times New Roman" w:cs="Times New Roman"/>
          <w:b w:val="0"/>
          <w:color w:val="auto"/>
          <w:szCs w:val="28"/>
          <w:lang w:eastAsia="ru-RU"/>
        </w:rPr>
      </w:pPr>
    </w:p>
    <w:p w:rsidR="00157AF8" w:rsidRDefault="00157AF8" w:rsidP="005A61FB">
      <w:pPr>
        <w:spacing w:line="240" w:lineRule="auto"/>
        <w:ind w:firstLine="709"/>
        <w:jc w:val="both"/>
        <w:rPr>
          <w:rFonts w:ascii="Times New Roman" w:eastAsia="Times New Roman" w:hAnsi="Times New Roman" w:cs="Times New Roman"/>
          <w:b w:val="0"/>
          <w:color w:val="auto"/>
          <w:szCs w:val="28"/>
          <w:lang w:eastAsia="ru-RU"/>
        </w:rPr>
      </w:pPr>
    </w:p>
    <w:p w:rsidR="00157AF8" w:rsidRDefault="00157AF8" w:rsidP="005A61FB">
      <w:pPr>
        <w:spacing w:line="240" w:lineRule="auto"/>
        <w:ind w:firstLine="709"/>
        <w:jc w:val="both"/>
        <w:rPr>
          <w:rFonts w:ascii="Times New Roman" w:eastAsia="Times New Roman" w:hAnsi="Times New Roman" w:cs="Times New Roman"/>
          <w:b w:val="0"/>
          <w:color w:val="auto"/>
          <w:szCs w:val="28"/>
          <w:lang w:eastAsia="ru-RU"/>
        </w:rPr>
      </w:pPr>
    </w:p>
    <w:p w:rsidR="00157AF8" w:rsidRDefault="00157AF8" w:rsidP="005A61FB">
      <w:pPr>
        <w:spacing w:line="240" w:lineRule="auto"/>
        <w:ind w:firstLine="709"/>
        <w:jc w:val="both"/>
        <w:rPr>
          <w:rFonts w:ascii="Times New Roman" w:eastAsia="Times New Roman" w:hAnsi="Times New Roman" w:cs="Times New Roman"/>
          <w:b w:val="0"/>
          <w:color w:val="auto"/>
          <w:szCs w:val="28"/>
          <w:lang w:eastAsia="ru-RU"/>
        </w:rPr>
      </w:pPr>
    </w:p>
    <w:p w:rsidR="00157AF8" w:rsidRDefault="00157AF8" w:rsidP="005A61FB">
      <w:pPr>
        <w:spacing w:line="240" w:lineRule="auto"/>
        <w:ind w:firstLine="709"/>
        <w:jc w:val="both"/>
        <w:rPr>
          <w:rFonts w:ascii="Times New Roman" w:eastAsia="Times New Roman" w:hAnsi="Times New Roman" w:cs="Times New Roman"/>
          <w:b w:val="0"/>
          <w:color w:val="auto"/>
          <w:szCs w:val="28"/>
          <w:lang w:eastAsia="ru-RU"/>
        </w:rPr>
      </w:pPr>
    </w:p>
    <w:p w:rsidR="00157AF8" w:rsidRDefault="00157AF8" w:rsidP="005A61FB">
      <w:pPr>
        <w:spacing w:line="240" w:lineRule="auto"/>
        <w:ind w:firstLine="709"/>
        <w:jc w:val="both"/>
        <w:rPr>
          <w:rFonts w:ascii="Times New Roman" w:eastAsia="Times New Roman" w:hAnsi="Times New Roman" w:cs="Times New Roman"/>
          <w:b w:val="0"/>
          <w:color w:val="auto"/>
          <w:szCs w:val="28"/>
          <w:lang w:eastAsia="ru-RU"/>
        </w:rPr>
      </w:pPr>
    </w:p>
    <w:p w:rsidR="00157AF8" w:rsidRDefault="00157AF8" w:rsidP="005A61FB">
      <w:pPr>
        <w:spacing w:line="240" w:lineRule="auto"/>
        <w:ind w:firstLine="709"/>
        <w:jc w:val="both"/>
        <w:rPr>
          <w:rFonts w:ascii="Times New Roman" w:eastAsia="Times New Roman" w:hAnsi="Times New Roman" w:cs="Times New Roman"/>
          <w:b w:val="0"/>
          <w:color w:val="auto"/>
          <w:szCs w:val="28"/>
          <w:lang w:eastAsia="ru-RU"/>
        </w:rPr>
      </w:pPr>
    </w:p>
    <w:p w:rsidR="00157AF8" w:rsidRDefault="00157AF8" w:rsidP="005A61FB">
      <w:pPr>
        <w:spacing w:line="240" w:lineRule="auto"/>
        <w:ind w:firstLine="709"/>
        <w:jc w:val="both"/>
        <w:rPr>
          <w:rFonts w:ascii="Times New Roman" w:eastAsia="Times New Roman" w:hAnsi="Times New Roman" w:cs="Times New Roman"/>
          <w:b w:val="0"/>
          <w:color w:val="auto"/>
          <w:szCs w:val="28"/>
          <w:lang w:eastAsia="ru-RU"/>
        </w:rPr>
      </w:pPr>
    </w:p>
    <w:p w:rsidR="00157AF8" w:rsidRDefault="00157AF8" w:rsidP="005A61FB">
      <w:pPr>
        <w:spacing w:line="240" w:lineRule="auto"/>
        <w:ind w:firstLine="709"/>
        <w:jc w:val="both"/>
        <w:rPr>
          <w:rFonts w:ascii="Times New Roman" w:eastAsia="Times New Roman" w:hAnsi="Times New Roman" w:cs="Times New Roman"/>
          <w:b w:val="0"/>
          <w:color w:val="auto"/>
          <w:szCs w:val="28"/>
          <w:lang w:eastAsia="ru-RU"/>
        </w:rPr>
      </w:pPr>
    </w:p>
    <w:p w:rsidR="00157AF8" w:rsidRDefault="00157AF8" w:rsidP="005A61FB">
      <w:pPr>
        <w:spacing w:line="240" w:lineRule="auto"/>
        <w:ind w:firstLine="709"/>
        <w:jc w:val="both"/>
        <w:rPr>
          <w:rFonts w:ascii="Times New Roman" w:eastAsia="Times New Roman" w:hAnsi="Times New Roman" w:cs="Times New Roman"/>
          <w:b w:val="0"/>
          <w:color w:val="auto"/>
          <w:szCs w:val="28"/>
          <w:lang w:eastAsia="ru-RU"/>
        </w:rPr>
      </w:pPr>
    </w:p>
    <w:p w:rsidR="00157AF8" w:rsidRPr="001C087A" w:rsidRDefault="00157AF8" w:rsidP="005A61FB">
      <w:pPr>
        <w:spacing w:line="240" w:lineRule="auto"/>
        <w:ind w:firstLine="709"/>
        <w:jc w:val="both"/>
        <w:rPr>
          <w:rFonts w:ascii="Times New Roman" w:eastAsia="Times New Roman" w:hAnsi="Times New Roman" w:cs="Times New Roman"/>
          <w:b w:val="0"/>
          <w:color w:val="auto"/>
          <w:szCs w:val="28"/>
          <w:lang w:eastAsia="ru-RU"/>
        </w:rPr>
      </w:pPr>
    </w:p>
    <w:p w:rsidR="005A61FB" w:rsidRDefault="005A61FB" w:rsidP="009466E6">
      <w:pPr>
        <w:pStyle w:val="af9"/>
        <w:spacing w:after="200"/>
        <w:ind w:left="0" w:firstLine="709"/>
        <w:jc w:val="right"/>
        <w:rPr>
          <w:rFonts w:ascii="Times New Roman" w:hAnsi="Times New Roman" w:cs="Times New Roman"/>
          <w:noProof/>
          <w:color w:val="auto"/>
        </w:rPr>
      </w:pPr>
    </w:p>
    <w:p w:rsidR="004343E2" w:rsidRDefault="004F4A1F" w:rsidP="00EB4367">
      <w:pPr>
        <w:pStyle w:val="af9"/>
        <w:spacing w:after="200"/>
        <w:ind w:left="0"/>
        <w:jc w:val="right"/>
        <w:rPr>
          <w:rFonts w:ascii="Times New Roman" w:hAnsi="Times New Roman" w:cs="Times New Roman"/>
          <w:noProof/>
          <w:color w:val="auto"/>
        </w:rPr>
      </w:pPr>
      <w:r>
        <w:rPr>
          <w:rFonts w:ascii="Times New Roman" w:hAnsi="Times New Roman" w:cs="Times New Roman"/>
          <w:noProof/>
          <w:color w:val="auto"/>
        </w:rPr>
        <w:lastRenderedPageBreak/>
        <w:t>Приложение 5</w:t>
      </w:r>
    </w:p>
    <w:p w:rsidR="004F4A1F" w:rsidRDefault="004F4A1F" w:rsidP="00CF2674">
      <w:pPr>
        <w:pStyle w:val="af9"/>
        <w:spacing w:after="200"/>
        <w:ind w:left="0" w:right="-369" w:hanging="709"/>
        <w:jc w:val="right"/>
        <w:rPr>
          <w:rFonts w:ascii="Times New Roman" w:hAnsi="Times New Roman" w:cs="Times New Roman"/>
          <w:noProof/>
          <w:color w:val="auto"/>
        </w:rPr>
      </w:pPr>
    </w:p>
    <w:p w:rsidR="00EB4367" w:rsidRDefault="0075754B" w:rsidP="00CF2674">
      <w:pPr>
        <w:pStyle w:val="af9"/>
        <w:spacing w:after="200"/>
        <w:ind w:left="0" w:right="-369" w:hanging="709"/>
        <w:jc w:val="right"/>
        <w:rPr>
          <w:rFonts w:ascii="Times New Roman" w:hAnsi="Times New Roman" w:cs="Times New Roman"/>
          <w:noProof/>
          <w:color w:val="auto"/>
        </w:rPr>
      </w:pPr>
      <w:r>
        <w:rPr>
          <w:rFonts w:ascii="Times New Roman" w:hAnsi="Times New Roman" w:cs="Times New Roman"/>
          <w:noProof/>
          <w:color w:val="auto"/>
          <w:lang w:eastAsia="ru-RU"/>
        </w:rPr>
        <w:drawing>
          <wp:inline distT="0" distB="0" distL="0" distR="0">
            <wp:extent cx="6630170" cy="67913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29">
                      <a:extLst>
                        <a:ext uri="{28A0092B-C50C-407E-A947-70E740481C1C}">
                          <a14:useLocalDpi xmlns:a14="http://schemas.microsoft.com/office/drawing/2010/main" val="0"/>
                        </a:ext>
                      </a:extLst>
                    </a:blip>
                    <a:stretch>
                      <a:fillRect/>
                    </a:stretch>
                  </pic:blipFill>
                  <pic:spPr>
                    <a:xfrm>
                      <a:off x="0" y="0"/>
                      <a:ext cx="6660587" cy="6822481"/>
                    </a:xfrm>
                    <a:prstGeom prst="rect">
                      <a:avLst/>
                    </a:prstGeom>
                  </pic:spPr>
                </pic:pic>
              </a:graphicData>
            </a:graphic>
          </wp:inline>
        </w:drawing>
      </w:r>
    </w:p>
    <w:p w:rsidR="00EB4367" w:rsidRDefault="00EB4367" w:rsidP="00CF2674">
      <w:pPr>
        <w:pStyle w:val="af9"/>
        <w:spacing w:after="200"/>
        <w:ind w:left="0" w:right="-369" w:hanging="709"/>
        <w:jc w:val="right"/>
        <w:rPr>
          <w:rFonts w:ascii="Times New Roman" w:hAnsi="Times New Roman" w:cs="Times New Roman"/>
          <w:noProof/>
          <w:color w:val="auto"/>
        </w:rPr>
      </w:pPr>
    </w:p>
    <w:p w:rsidR="00EB4367" w:rsidRDefault="00EB4367" w:rsidP="00CF2674">
      <w:pPr>
        <w:pStyle w:val="af9"/>
        <w:spacing w:after="200"/>
        <w:ind w:left="0" w:right="-369" w:hanging="709"/>
        <w:jc w:val="right"/>
        <w:rPr>
          <w:rFonts w:ascii="Times New Roman" w:hAnsi="Times New Roman" w:cs="Times New Roman"/>
          <w:noProof/>
          <w:color w:val="auto"/>
        </w:rPr>
      </w:pPr>
    </w:p>
    <w:p w:rsidR="001C77B4" w:rsidRDefault="00EB4367" w:rsidP="00CF2674">
      <w:pPr>
        <w:pStyle w:val="af9"/>
        <w:spacing w:after="200"/>
        <w:ind w:left="0" w:right="-369" w:hanging="709"/>
        <w:jc w:val="right"/>
        <w:rPr>
          <w:rFonts w:ascii="Times New Roman" w:hAnsi="Times New Roman" w:cs="Times New Roman"/>
          <w:noProof/>
          <w:color w:val="auto"/>
        </w:rPr>
      </w:pPr>
      <w:r>
        <w:rPr>
          <w:rFonts w:ascii="Times New Roman" w:hAnsi="Times New Roman" w:cs="Times New Roman"/>
          <w:noProof/>
          <w:color w:val="auto"/>
          <w:lang w:eastAsia="ru-RU"/>
        </w:rPr>
        <w:drawing>
          <wp:inline distT="0" distB="0" distL="0" distR="0" wp14:anchorId="4F661653" wp14:editId="1A733E7A">
            <wp:extent cx="5425758" cy="1257300"/>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30">
                      <a:extLst>
                        <a:ext uri="{28A0092B-C50C-407E-A947-70E740481C1C}">
                          <a14:useLocalDpi xmlns:a14="http://schemas.microsoft.com/office/drawing/2010/main" val="0"/>
                        </a:ext>
                      </a:extLst>
                    </a:blip>
                    <a:stretch>
                      <a:fillRect/>
                    </a:stretch>
                  </pic:blipFill>
                  <pic:spPr>
                    <a:xfrm>
                      <a:off x="0" y="0"/>
                      <a:ext cx="5470891" cy="1267758"/>
                    </a:xfrm>
                    <a:prstGeom prst="rect">
                      <a:avLst/>
                    </a:prstGeom>
                  </pic:spPr>
                </pic:pic>
              </a:graphicData>
            </a:graphic>
          </wp:inline>
        </w:drawing>
      </w:r>
      <w:r w:rsidR="001C77B4">
        <w:rPr>
          <w:noProof/>
          <w:lang w:eastAsia="ru-RU"/>
        </w:rPr>
        <mc:AlternateContent>
          <mc:Choice Requires="wps">
            <w:drawing>
              <wp:inline distT="0" distB="0" distL="0" distR="0">
                <wp:extent cx="308610" cy="308610"/>
                <wp:effectExtent l="0" t="0" r="0" b="0"/>
                <wp:docPr id="23" name="Прямоугольник 23" descr="https://thumb.tildacdn.com/tild3964-3564-4536-a533-633165323135/-/format/webp/__.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0DF602" id="Прямоугольник 23" o:spid="_x0000_s1026" alt="https://thumb.tildacdn.com/tild3964-3564-4536-a533-633165323135/-/format/webp/__.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" filled="f" stroked="f">
                <o:lock v:ext="edit" aspectratio="t"/>
                <w10:anchorlock/>
              </v:rect>
            </w:pict>
          </mc:Fallback>
        </mc:AlternateContent>
      </w:r>
    </w:p>
    <w:sectPr w:rsidR="001C77B4" w:rsidSect="00CF2674">
      <w:headerReference w:type="default" r:id="rId31"/>
      <w:footerReference w:type="default" r:id="rId32"/>
      <w:pgSz w:w="11906" w:h="16838" w:code="9"/>
      <w:pgMar w:top="720" w:right="849"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6AC7" w:rsidRDefault="00FF6AC7">
      <w:r>
        <w:separator/>
      </w:r>
    </w:p>
    <w:p w:rsidR="00FF6AC7" w:rsidRDefault="00FF6AC7"/>
  </w:endnote>
  <w:endnote w:type="continuationSeparator" w:id="0">
    <w:p w:rsidR="00FF6AC7" w:rsidRDefault="00FF6AC7">
      <w:r>
        <w:continuationSeparator/>
      </w:r>
    </w:p>
    <w:p w:rsidR="00FF6AC7" w:rsidRDefault="00FF6A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rPr>
      <w:id w:val="-890194395"/>
      <w:docPartObj>
        <w:docPartGallery w:val="Page Numbers (Bottom of Page)"/>
        <w:docPartUnique/>
      </w:docPartObj>
    </w:sdtPr>
    <w:sdtContent>
      <w:p w:rsidR="006646D3" w:rsidRDefault="006646D3">
        <w:pPr>
          <w:pStyle w:val="ab"/>
          <w:jc w:val="center"/>
          <w:rPr>
            <w:noProof/>
          </w:rPr>
        </w:pPr>
        <w:r>
          <w:rPr>
            <w:noProof/>
            <w:lang w:bidi="ru-RU"/>
          </w:rPr>
          <w:fldChar w:fldCharType="begin"/>
        </w:r>
        <w:r>
          <w:rPr>
            <w:noProof/>
            <w:lang w:bidi="ru-RU"/>
          </w:rPr>
          <w:instrText xml:space="preserve"> PAGE   \* MERGEFORMAT </w:instrText>
        </w:r>
        <w:r>
          <w:rPr>
            <w:noProof/>
            <w:lang w:bidi="ru-RU"/>
          </w:rPr>
          <w:fldChar w:fldCharType="separate"/>
        </w:r>
        <w:r w:rsidR="00185D66">
          <w:rPr>
            <w:noProof/>
            <w:lang w:bidi="ru-RU"/>
          </w:rPr>
          <w:t>22</w:t>
        </w:r>
        <w:r>
          <w:rPr>
            <w:noProof/>
            <w:lang w:bidi="ru-RU"/>
          </w:rPr>
          <w:fldChar w:fldCharType="end"/>
        </w:r>
      </w:p>
    </w:sdtContent>
  </w:sdt>
  <w:p w:rsidR="006646D3" w:rsidRDefault="006646D3">
    <w:pPr>
      <w:pStyle w:val="ab"/>
      <w:rPr>
        <w:noProof/>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6AC7" w:rsidRDefault="00FF6AC7">
      <w:r>
        <w:separator/>
      </w:r>
    </w:p>
    <w:p w:rsidR="00FF6AC7" w:rsidRDefault="00FF6AC7"/>
  </w:footnote>
  <w:footnote w:type="continuationSeparator" w:id="0">
    <w:p w:rsidR="00FF6AC7" w:rsidRDefault="00FF6AC7">
      <w:r>
        <w:continuationSeparator/>
      </w:r>
    </w:p>
    <w:p w:rsidR="00FF6AC7" w:rsidRDefault="00FF6AC7"/>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6646D3" w:rsidTr="00360494">
      <w:trPr>
        <w:trHeight w:val="978"/>
      </w:trPr>
      <w:tc>
        <w:tcPr>
          <w:tcW w:w="10035" w:type="dxa"/>
          <w:tcBorders>
            <w:top w:val="nil"/>
            <w:left w:val="nil"/>
            <w:bottom w:val="single" w:sz="36" w:space="0" w:color="34ABA2" w:themeColor="accent3"/>
            <w:right w:val="nil"/>
          </w:tcBorders>
        </w:tcPr>
        <w:p w:rsidR="006646D3" w:rsidRDefault="006646D3">
          <w:pPr>
            <w:pStyle w:val="a9"/>
            <w:rPr>
              <w:noProof/>
            </w:rPr>
          </w:pPr>
        </w:p>
      </w:tc>
    </w:tr>
  </w:tbl>
  <w:p w:rsidR="006646D3" w:rsidRDefault="006646D3" w:rsidP="00D077E9">
    <w:pPr>
      <w:pStyle w:val="a9"/>
      <w:rPr>
        <w:noProof/>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43A04"/>
    <w:multiLevelType w:val="hybridMultilevel"/>
    <w:tmpl w:val="18D616B2"/>
    <w:lvl w:ilvl="0" w:tplc="170EC8A6">
      <w:start w:val="4"/>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DA93AE6"/>
    <w:multiLevelType w:val="multilevel"/>
    <w:tmpl w:val="85E874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9CA7EFE"/>
    <w:multiLevelType w:val="hybridMultilevel"/>
    <w:tmpl w:val="F04E8F6E"/>
    <w:lvl w:ilvl="0" w:tplc="19F8B7D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CC8533F"/>
    <w:multiLevelType w:val="hybridMultilevel"/>
    <w:tmpl w:val="96583D6A"/>
    <w:lvl w:ilvl="0" w:tplc="60446E5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23B2167D"/>
    <w:multiLevelType w:val="hybridMultilevel"/>
    <w:tmpl w:val="355094E8"/>
    <w:lvl w:ilvl="0" w:tplc="134E090A">
      <w:start w:val="1"/>
      <w:numFmt w:val="decimal"/>
      <w:lvlText w:val="%1."/>
      <w:lvlJc w:val="left"/>
      <w:pPr>
        <w:ind w:left="1069" w:hanging="360"/>
      </w:pPr>
      <w:rPr>
        <w:rFonts w:hint="default"/>
        <w:color w:val="082A75" w:themeColor="text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5642E55"/>
    <w:multiLevelType w:val="hybridMultilevel"/>
    <w:tmpl w:val="6A06C100"/>
    <w:lvl w:ilvl="0" w:tplc="B3623952">
      <w:start w:val="1"/>
      <w:numFmt w:val="decimal"/>
      <w:lvlText w:val="%1."/>
      <w:lvlJc w:val="left"/>
      <w:pPr>
        <w:ind w:left="1070" w:hanging="360"/>
      </w:pPr>
      <w:rPr>
        <w:rFonts w:hint="default"/>
        <w:b/>
        <w:color w:val="082A75" w:themeColor="text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71872AF"/>
    <w:multiLevelType w:val="hybridMultilevel"/>
    <w:tmpl w:val="A05EB642"/>
    <w:lvl w:ilvl="0" w:tplc="B1D25CDC">
      <w:start w:val="1"/>
      <w:numFmt w:val="decimal"/>
      <w:lvlText w:val="%1."/>
      <w:lvlJc w:val="left"/>
      <w:pPr>
        <w:ind w:left="1069" w:hanging="360"/>
      </w:pPr>
      <w:rPr>
        <w:rFonts w:hint="default"/>
        <w:b/>
        <w:color w:val="082A75" w:themeColor="text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7883E55"/>
    <w:multiLevelType w:val="hybridMultilevel"/>
    <w:tmpl w:val="00F8A21A"/>
    <w:lvl w:ilvl="0" w:tplc="C1C438A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31747AB9"/>
    <w:multiLevelType w:val="hybridMultilevel"/>
    <w:tmpl w:val="F05694C2"/>
    <w:lvl w:ilvl="0" w:tplc="3A4862FA">
      <w:start w:val="1"/>
      <w:numFmt w:val="decimal"/>
      <w:lvlText w:val="%1."/>
      <w:lvlJc w:val="left"/>
      <w:pPr>
        <w:ind w:left="1069" w:hanging="360"/>
      </w:pPr>
      <w:rPr>
        <w:rFonts w:hint="default"/>
        <w:color w:val="082A75" w:themeColor="text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A520CBC"/>
    <w:multiLevelType w:val="hybridMultilevel"/>
    <w:tmpl w:val="9FF64494"/>
    <w:lvl w:ilvl="0" w:tplc="40A6AE0C">
      <w:start w:val="1"/>
      <w:numFmt w:val="decimal"/>
      <w:lvlText w:val="%1."/>
      <w:lvlJc w:val="left"/>
      <w:pPr>
        <w:ind w:left="1069" w:hanging="360"/>
      </w:pPr>
      <w:rPr>
        <w:rFonts w:hint="default"/>
        <w:b/>
        <w:color w:val="082A75" w:themeColor="text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85104EC"/>
    <w:multiLevelType w:val="hybridMultilevel"/>
    <w:tmpl w:val="F06C1D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6F66079"/>
    <w:multiLevelType w:val="hybridMultilevel"/>
    <w:tmpl w:val="79EA84EA"/>
    <w:lvl w:ilvl="0" w:tplc="34F4FCF8">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5E244A59"/>
    <w:multiLevelType w:val="hybridMultilevel"/>
    <w:tmpl w:val="6A06C100"/>
    <w:lvl w:ilvl="0" w:tplc="B3623952">
      <w:start w:val="1"/>
      <w:numFmt w:val="decimal"/>
      <w:lvlText w:val="%1."/>
      <w:lvlJc w:val="left"/>
      <w:pPr>
        <w:ind w:left="1070" w:hanging="360"/>
      </w:pPr>
      <w:rPr>
        <w:rFonts w:hint="default"/>
        <w:b/>
        <w:color w:val="082A75" w:themeColor="text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65D26654"/>
    <w:multiLevelType w:val="hybridMultilevel"/>
    <w:tmpl w:val="F05694C2"/>
    <w:lvl w:ilvl="0" w:tplc="3A4862FA">
      <w:start w:val="1"/>
      <w:numFmt w:val="decimal"/>
      <w:lvlText w:val="%1."/>
      <w:lvlJc w:val="left"/>
      <w:pPr>
        <w:ind w:left="1069" w:hanging="360"/>
      </w:pPr>
      <w:rPr>
        <w:rFonts w:hint="default"/>
        <w:color w:val="082A75" w:themeColor="text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68721DBB"/>
    <w:multiLevelType w:val="hybridMultilevel"/>
    <w:tmpl w:val="B8AC2218"/>
    <w:lvl w:ilvl="0" w:tplc="63669856">
      <w:start w:val="1"/>
      <w:numFmt w:val="decimal"/>
      <w:lvlText w:val="%1."/>
      <w:lvlJc w:val="left"/>
      <w:pPr>
        <w:ind w:left="720" w:hanging="360"/>
      </w:pPr>
      <w:rPr>
        <w:rFonts w:hint="default"/>
        <w:b/>
        <w:color w:val="082A75" w:themeColor="text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82A4552"/>
    <w:multiLevelType w:val="hybridMultilevel"/>
    <w:tmpl w:val="5524B962"/>
    <w:lvl w:ilvl="0" w:tplc="90BA9456">
      <w:start w:val="4"/>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7"/>
  </w:num>
  <w:num w:numId="5">
    <w:abstractNumId w:val="6"/>
  </w:num>
  <w:num w:numId="6">
    <w:abstractNumId w:val="13"/>
  </w:num>
  <w:num w:numId="7">
    <w:abstractNumId w:val="8"/>
  </w:num>
  <w:num w:numId="8">
    <w:abstractNumId w:val="9"/>
  </w:num>
  <w:num w:numId="9">
    <w:abstractNumId w:val="3"/>
  </w:num>
  <w:num w:numId="10">
    <w:abstractNumId w:val="14"/>
  </w:num>
  <w:num w:numId="11">
    <w:abstractNumId w:val="10"/>
  </w:num>
  <w:num w:numId="12">
    <w:abstractNumId w:val="12"/>
  </w:num>
  <w:num w:numId="13">
    <w:abstractNumId w:val="5"/>
  </w:num>
  <w:num w:numId="14">
    <w:abstractNumId w:val="11"/>
  </w:num>
  <w:num w:numId="15">
    <w:abstractNumId w:val="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B2B"/>
    <w:rsid w:val="00013404"/>
    <w:rsid w:val="0002482E"/>
    <w:rsid w:val="00050324"/>
    <w:rsid w:val="00077063"/>
    <w:rsid w:val="000A0150"/>
    <w:rsid w:val="000C36AE"/>
    <w:rsid w:val="000D022C"/>
    <w:rsid w:val="000E570E"/>
    <w:rsid w:val="000E63C9"/>
    <w:rsid w:val="000E6558"/>
    <w:rsid w:val="00111656"/>
    <w:rsid w:val="00114420"/>
    <w:rsid w:val="00125506"/>
    <w:rsid w:val="00130E9D"/>
    <w:rsid w:val="001403DD"/>
    <w:rsid w:val="00150A6D"/>
    <w:rsid w:val="00151470"/>
    <w:rsid w:val="00157AF8"/>
    <w:rsid w:val="0016130B"/>
    <w:rsid w:val="0017201A"/>
    <w:rsid w:val="001741EE"/>
    <w:rsid w:val="00185B35"/>
    <w:rsid w:val="00185D66"/>
    <w:rsid w:val="001A30C1"/>
    <w:rsid w:val="001A72DC"/>
    <w:rsid w:val="001B315E"/>
    <w:rsid w:val="001C087A"/>
    <w:rsid w:val="001C2DF2"/>
    <w:rsid w:val="001C77B4"/>
    <w:rsid w:val="001D63F4"/>
    <w:rsid w:val="001D6E9E"/>
    <w:rsid w:val="001D77EA"/>
    <w:rsid w:val="001E1F25"/>
    <w:rsid w:val="001E78A8"/>
    <w:rsid w:val="001F2BC8"/>
    <w:rsid w:val="001F5F6B"/>
    <w:rsid w:val="00205DF8"/>
    <w:rsid w:val="00216637"/>
    <w:rsid w:val="00243357"/>
    <w:rsid w:val="002433B7"/>
    <w:rsid w:val="00243EBC"/>
    <w:rsid w:val="00245978"/>
    <w:rsid w:val="00246A35"/>
    <w:rsid w:val="00261D44"/>
    <w:rsid w:val="00264816"/>
    <w:rsid w:val="00265B5C"/>
    <w:rsid w:val="00276359"/>
    <w:rsid w:val="00276E50"/>
    <w:rsid w:val="00277A6C"/>
    <w:rsid w:val="00284348"/>
    <w:rsid w:val="002B08FC"/>
    <w:rsid w:val="002D3DFF"/>
    <w:rsid w:val="002F51F5"/>
    <w:rsid w:val="00303031"/>
    <w:rsid w:val="0030389A"/>
    <w:rsid w:val="00305E92"/>
    <w:rsid w:val="00312137"/>
    <w:rsid w:val="00312FF7"/>
    <w:rsid w:val="00327DAB"/>
    <w:rsid w:val="00330359"/>
    <w:rsid w:val="00331986"/>
    <w:rsid w:val="00336419"/>
    <w:rsid w:val="0033762F"/>
    <w:rsid w:val="0035010B"/>
    <w:rsid w:val="00353553"/>
    <w:rsid w:val="0035703E"/>
    <w:rsid w:val="00360494"/>
    <w:rsid w:val="00366C7E"/>
    <w:rsid w:val="00373246"/>
    <w:rsid w:val="00384EA3"/>
    <w:rsid w:val="00390E27"/>
    <w:rsid w:val="003A1030"/>
    <w:rsid w:val="003A39A1"/>
    <w:rsid w:val="003B5CE2"/>
    <w:rsid w:val="003B6A94"/>
    <w:rsid w:val="003C2191"/>
    <w:rsid w:val="003D149B"/>
    <w:rsid w:val="003D3863"/>
    <w:rsid w:val="003D544A"/>
    <w:rsid w:val="003E18CB"/>
    <w:rsid w:val="003F4A6A"/>
    <w:rsid w:val="00401CF0"/>
    <w:rsid w:val="004110DE"/>
    <w:rsid w:val="004225F7"/>
    <w:rsid w:val="004343E2"/>
    <w:rsid w:val="0044085A"/>
    <w:rsid w:val="00445A39"/>
    <w:rsid w:val="00460ECC"/>
    <w:rsid w:val="00490D3C"/>
    <w:rsid w:val="004B21A5"/>
    <w:rsid w:val="004B59EB"/>
    <w:rsid w:val="004F4A1F"/>
    <w:rsid w:val="00503377"/>
    <w:rsid w:val="005037F0"/>
    <w:rsid w:val="0050408A"/>
    <w:rsid w:val="0050483A"/>
    <w:rsid w:val="00512EB9"/>
    <w:rsid w:val="00516A86"/>
    <w:rsid w:val="005275F6"/>
    <w:rsid w:val="005340E4"/>
    <w:rsid w:val="005441B0"/>
    <w:rsid w:val="00546785"/>
    <w:rsid w:val="00565E1C"/>
    <w:rsid w:val="00572102"/>
    <w:rsid w:val="00587B7B"/>
    <w:rsid w:val="00590744"/>
    <w:rsid w:val="0059448D"/>
    <w:rsid w:val="0059559C"/>
    <w:rsid w:val="00597A61"/>
    <w:rsid w:val="005A61FB"/>
    <w:rsid w:val="005B74C1"/>
    <w:rsid w:val="005C41A9"/>
    <w:rsid w:val="005D3027"/>
    <w:rsid w:val="005F1BB0"/>
    <w:rsid w:val="00626D2E"/>
    <w:rsid w:val="0063192C"/>
    <w:rsid w:val="00634F4E"/>
    <w:rsid w:val="00646323"/>
    <w:rsid w:val="0065441F"/>
    <w:rsid w:val="006551E0"/>
    <w:rsid w:val="00656C4D"/>
    <w:rsid w:val="00660578"/>
    <w:rsid w:val="006646D3"/>
    <w:rsid w:val="006A7910"/>
    <w:rsid w:val="006D4E9F"/>
    <w:rsid w:val="006E413A"/>
    <w:rsid w:val="006E5716"/>
    <w:rsid w:val="006E57A0"/>
    <w:rsid w:val="006F00B0"/>
    <w:rsid w:val="00720CE7"/>
    <w:rsid w:val="00727D86"/>
    <w:rsid w:val="007302B3"/>
    <w:rsid w:val="00730733"/>
    <w:rsid w:val="00730E3A"/>
    <w:rsid w:val="00736AAF"/>
    <w:rsid w:val="00745EDC"/>
    <w:rsid w:val="00752DC0"/>
    <w:rsid w:val="00756F75"/>
    <w:rsid w:val="0075754B"/>
    <w:rsid w:val="00765B2A"/>
    <w:rsid w:val="00775AEE"/>
    <w:rsid w:val="00783A34"/>
    <w:rsid w:val="00787A71"/>
    <w:rsid w:val="00791998"/>
    <w:rsid w:val="007C6B52"/>
    <w:rsid w:val="007D16C5"/>
    <w:rsid w:val="007D3278"/>
    <w:rsid w:val="007F58F3"/>
    <w:rsid w:val="008119DC"/>
    <w:rsid w:val="00822D54"/>
    <w:rsid w:val="0083367F"/>
    <w:rsid w:val="00855C14"/>
    <w:rsid w:val="00856678"/>
    <w:rsid w:val="008579BC"/>
    <w:rsid w:val="00860D20"/>
    <w:rsid w:val="00861AF6"/>
    <w:rsid w:val="00862FE4"/>
    <w:rsid w:val="008636FD"/>
    <w:rsid w:val="0086389A"/>
    <w:rsid w:val="00867BF2"/>
    <w:rsid w:val="0087605E"/>
    <w:rsid w:val="00891EF7"/>
    <w:rsid w:val="008A4959"/>
    <w:rsid w:val="008A6AAF"/>
    <w:rsid w:val="008B1FEE"/>
    <w:rsid w:val="008B46FC"/>
    <w:rsid w:val="008B7D00"/>
    <w:rsid w:val="008C0964"/>
    <w:rsid w:val="008D0552"/>
    <w:rsid w:val="008E7E68"/>
    <w:rsid w:val="008F1479"/>
    <w:rsid w:val="008F586C"/>
    <w:rsid w:val="00901304"/>
    <w:rsid w:val="00903C32"/>
    <w:rsid w:val="009152D2"/>
    <w:rsid w:val="00916B16"/>
    <w:rsid w:val="009173B9"/>
    <w:rsid w:val="00921C08"/>
    <w:rsid w:val="00927CC7"/>
    <w:rsid w:val="00931223"/>
    <w:rsid w:val="00931341"/>
    <w:rsid w:val="0093335D"/>
    <w:rsid w:val="00935207"/>
    <w:rsid w:val="0093613E"/>
    <w:rsid w:val="00943026"/>
    <w:rsid w:val="00943441"/>
    <w:rsid w:val="00944A66"/>
    <w:rsid w:val="009466E6"/>
    <w:rsid w:val="0094767D"/>
    <w:rsid w:val="00956493"/>
    <w:rsid w:val="0096103E"/>
    <w:rsid w:val="0096158D"/>
    <w:rsid w:val="00966B81"/>
    <w:rsid w:val="009B1CDC"/>
    <w:rsid w:val="009B3317"/>
    <w:rsid w:val="009C3FCB"/>
    <w:rsid w:val="009C4566"/>
    <w:rsid w:val="009C7720"/>
    <w:rsid w:val="009D1704"/>
    <w:rsid w:val="009E1321"/>
    <w:rsid w:val="009E39CD"/>
    <w:rsid w:val="009E5892"/>
    <w:rsid w:val="009E6F29"/>
    <w:rsid w:val="009E79ED"/>
    <w:rsid w:val="00A208B1"/>
    <w:rsid w:val="00A23AFA"/>
    <w:rsid w:val="00A31B3E"/>
    <w:rsid w:val="00A3627D"/>
    <w:rsid w:val="00A37C2F"/>
    <w:rsid w:val="00A46244"/>
    <w:rsid w:val="00A532F3"/>
    <w:rsid w:val="00A55AE5"/>
    <w:rsid w:val="00A57933"/>
    <w:rsid w:val="00A633CA"/>
    <w:rsid w:val="00A63826"/>
    <w:rsid w:val="00A708A1"/>
    <w:rsid w:val="00A8489E"/>
    <w:rsid w:val="00A87D61"/>
    <w:rsid w:val="00A92F6E"/>
    <w:rsid w:val="00A976A9"/>
    <w:rsid w:val="00AB02A7"/>
    <w:rsid w:val="00AB2796"/>
    <w:rsid w:val="00AC29F3"/>
    <w:rsid w:val="00AD20C3"/>
    <w:rsid w:val="00AE027E"/>
    <w:rsid w:val="00AF1C1C"/>
    <w:rsid w:val="00AF4631"/>
    <w:rsid w:val="00B113B7"/>
    <w:rsid w:val="00B231E5"/>
    <w:rsid w:val="00B53367"/>
    <w:rsid w:val="00B623C7"/>
    <w:rsid w:val="00B777DE"/>
    <w:rsid w:val="00B860B3"/>
    <w:rsid w:val="00B86C47"/>
    <w:rsid w:val="00B87CE9"/>
    <w:rsid w:val="00B93063"/>
    <w:rsid w:val="00B93762"/>
    <w:rsid w:val="00BA45E8"/>
    <w:rsid w:val="00BB2B1C"/>
    <w:rsid w:val="00BB75D8"/>
    <w:rsid w:val="00BC5E59"/>
    <w:rsid w:val="00BD372F"/>
    <w:rsid w:val="00BE6065"/>
    <w:rsid w:val="00BF58CE"/>
    <w:rsid w:val="00BF5DB7"/>
    <w:rsid w:val="00C02B87"/>
    <w:rsid w:val="00C109C3"/>
    <w:rsid w:val="00C177AA"/>
    <w:rsid w:val="00C24ACA"/>
    <w:rsid w:val="00C24D9E"/>
    <w:rsid w:val="00C4086D"/>
    <w:rsid w:val="00C4753B"/>
    <w:rsid w:val="00C53F3E"/>
    <w:rsid w:val="00C628D2"/>
    <w:rsid w:val="00C66246"/>
    <w:rsid w:val="00CA1896"/>
    <w:rsid w:val="00CB34EC"/>
    <w:rsid w:val="00CB5B28"/>
    <w:rsid w:val="00CD5B2B"/>
    <w:rsid w:val="00CE2D3B"/>
    <w:rsid w:val="00CF2674"/>
    <w:rsid w:val="00CF5371"/>
    <w:rsid w:val="00D0323A"/>
    <w:rsid w:val="00D0559F"/>
    <w:rsid w:val="00D06566"/>
    <w:rsid w:val="00D06F94"/>
    <w:rsid w:val="00D077E9"/>
    <w:rsid w:val="00D07A35"/>
    <w:rsid w:val="00D12BA1"/>
    <w:rsid w:val="00D42CB7"/>
    <w:rsid w:val="00D470EB"/>
    <w:rsid w:val="00D5413D"/>
    <w:rsid w:val="00D570A9"/>
    <w:rsid w:val="00D70D02"/>
    <w:rsid w:val="00D770C7"/>
    <w:rsid w:val="00D82151"/>
    <w:rsid w:val="00D86945"/>
    <w:rsid w:val="00D90290"/>
    <w:rsid w:val="00DD023E"/>
    <w:rsid w:val="00DD0F21"/>
    <w:rsid w:val="00DD152F"/>
    <w:rsid w:val="00DD5C3A"/>
    <w:rsid w:val="00DE213F"/>
    <w:rsid w:val="00DF027C"/>
    <w:rsid w:val="00DF3C0D"/>
    <w:rsid w:val="00DF4B5C"/>
    <w:rsid w:val="00DF5359"/>
    <w:rsid w:val="00DF5BD3"/>
    <w:rsid w:val="00E00A32"/>
    <w:rsid w:val="00E07035"/>
    <w:rsid w:val="00E224E8"/>
    <w:rsid w:val="00E22ACD"/>
    <w:rsid w:val="00E235EB"/>
    <w:rsid w:val="00E27B55"/>
    <w:rsid w:val="00E34531"/>
    <w:rsid w:val="00E35E6F"/>
    <w:rsid w:val="00E431E5"/>
    <w:rsid w:val="00E55C10"/>
    <w:rsid w:val="00E620B0"/>
    <w:rsid w:val="00E77CE7"/>
    <w:rsid w:val="00E81B40"/>
    <w:rsid w:val="00E92880"/>
    <w:rsid w:val="00EA4F2E"/>
    <w:rsid w:val="00EB3FA9"/>
    <w:rsid w:val="00EB429B"/>
    <w:rsid w:val="00EB4367"/>
    <w:rsid w:val="00EE18BB"/>
    <w:rsid w:val="00EE2194"/>
    <w:rsid w:val="00EE4188"/>
    <w:rsid w:val="00EF555B"/>
    <w:rsid w:val="00F027BB"/>
    <w:rsid w:val="00F11DCF"/>
    <w:rsid w:val="00F162EA"/>
    <w:rsid w:val="00F36DD1"/>
    <w:rsid w:val="00F52D27"/>
    <w:rsid w:val="00F55F89"/>
    <w:rsid w:val="00F56E8A"/>
    <w:rsid w:val="00F83527"/>
    <w:rsid w:val="00F86362"/>
    <w:rsid w:val="00FA05F0"/>
    <w:rsid w:val="00FA3BA0"/>
    <w:rsid w:val="00FA5061"/>
    <w:rsid w:val="00FA6484"/>
    <w:rsid w:val="00FD093E"/>
    <w:rsid w:val="00FD583F"/>
    <w:rsid w:val="00FD7488"/>
    <w:rsid w:val="00FF0346"/>
    <w:rsid w:val="00FF16B4"/>
    <w:rsid w:val="00FF6AC7"/>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E23C1"/>
  <w15:docId w15:val="{A6B1F5D6-A1B2-458E-A2ED-A9F62F8D6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6945"/>
    <w:pPr>
      <w:spacing w:after="0"/>
    </w:pPr>
    <w:rPr>
      <w:rFonts w:eastAsiaTheme="minorEastAsia"/>
      <w:b/>
      <w:color w:val="082A75" w:themeColor="text2"/>
      <w:sz w:val="28"/>
      <w:szCs w:val="22"/>
    </w:rPr>
  </w:style>
  <w:style w:type="paragraph" w:styleId="1">
    <w:name w:val="heading 1"/>
    <w:basedOn w:val="a"/>
    <w:link w:val="10"/>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2">
    <w:name w:val="heading 2"/>
    <w:basedOn w:val="a"/>
    <w:next w:val="a"/>
    <w:link w:val="20"/>
    <w:uiPriority w:val="4"/>
    <w:qFormat/>
    <w:rsid w:val="00DF027C"/>
    <w:pPr>
      <w:keepNext/>
      <w:spacing w:after="240" w:line="240" w:lineRule="auto"/>
      <w:outlineLvl w:val="1"/>
    </w:pPr>
    <w:rPr>
      <w:rFonts w:eastAsiaTheme="majorEastAsia" w:cstheme="majorBidi"/>
      <w:b w:val="0"/>
      <w:sz w:val="36"/>
      <w:szCs w:val="26"/>
    </w:rPr>
  </w:style>
  <w:style w:type="paragraph" w:styleId="3">
    <w:name w:val="heading 3"/>
    <w:basedOn w:val="a"/>
    <w:next w:val="a"/>
    <w:link w:val="30"/>
    <w:uiPriority w:val="5"/>
    <w:semiHidden/>
    <w:unhideWhenUsed/>
    <w:qFormat/>
    <w:rsid w:val="00935207"/>
    <w:pPr>
      <w:keepNext/>
      <w:keepLines/>
      <w:spacing w:before="40"/>
      <w:outlineLvl w:val="2"/>
    </w:pPr>
    <w:rPr>
      <w:rFonts w:asciiTheme="majorHAnsi" w:eastAsiaTheme="majorEastAsia" w:hAnsiTheme="majorHAnsi" w:cstheme="majorBidi"/>
      <w:color w:val="012639"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rFonts w:ascii="Tahoma" w:hAnsi="Tahoma" w:cs="Tahoma"/>
      <w:sz w:val="16"/>
      <w:szCs w:val="16"/>
    </w:rPr>
  </w:style>
  <w:style w:type="character" w:customStyle="1" w:styleId="a4">
    <w:name w:val="Текст выноски Знак"/>
    <w:basedOn w:val="a0"/>
    <w:link w:val="a3"/>
    <w:uiPriority w:val="99"/>
    <w:semiHidden/>
    <w:rPr>
      <w:rFonts w:ascii="Tahoma" w:hAnsi="Tahoma" w:cs="Tahoma"/>
      <w:sz w:val="16"/>
      <w:szCs w:val="16"/>
    </w:rPr>
  </w:style>
  <w:style w:type="paragraph" w:styleId="a5">
    <w:name w:val="Title"/>
    <w:basedOn w:val="a"/>
    <w:link w:val="a6"/>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a6">
    <w:name w:val="Заголовок Знак"/>
    <w:basedOn w:val="a0"/>
    <w:link w:val="a5"/>
    <w:uiPriority w:val="1"/>
    <w:rsid w:val="00D86945"/>
    <w:rPr>
      <w:rFonts w:asciiTheme="majorHAnsi" w:eastAsiaTheme="majorEastAsia" w:hAnsiTheme="majorHAnsi" w:cstheme="majorBidi"/>
      <w:b/>
      <w:bCs/>
      <w:color w:val="082A75" w:themeColor="text2"/>
      <w:sz w:val="72"/>
      <w:szCs w:val="52"/>
    </w:rPr>
  </w:style>
  <w:style w:type="paragraph" w:styleId="a7">
    <w:name w:val="Subtitle"/>
    <w:basedOn w:val="a"/>
    <w:link w:val="a8"/>
    <w:uiPriority w:val="2"/>
    <w:qFormat/>
    <w:rsid w:val="00D86945"/>
    <w:pPr>
      <w:framePr w:hSpace="180" w:wrap="around" w:vAnchor="text" w:hAnchor="margin" w:y="1167"/>
    </w:pPr>
    <w:rPr>
      <w:b w:val="0"/>
      <w:caps/>
      <w:spacing w:val="20"/>
      <w:sz w:val="32"/>
    </w:rPr>
  </w:style>
  <w:style w:type="character" w:customStyle="1" w:styleId="a8">
    <w:name w:val="Подзаголовок Знак"/>
    <w:basedOn w:val="a0"/>
    <w:link w:val="a7"/>
    <w:uiPriority w:val="2"/>
    <w:rsid w:val="00D86945"/>
    <w:rPr>
      <w:rFonts w:eastAsiaTheme="minorEastAsia"/>
      <w:caps/>
      <w:color w:val="082A75" w:themeColor="text2"/>
      <w:spacing w:val="20"/>
      <w:sz w:val="32"/>
      <w:szCs w:val="22"/>
    </w:rPr>
  </w:style>
  <w:style w:type="character" w:customStyle="1" w:styleId="10">
    <w:name w:val="Заголовок 1 Знак"/>
    <w:basedOn w:val="a0"/>
    <w:link w:val="1"/>
    <w:uiPriority w:val="4"/>
    <w:rsid w:val="00D077E9"/>
    <w:rPr>
      <w:rFonts w:asciiTheme="majorHAnsi" w:eastAsiaTheme="majorEastAsia" w:hAnsiTheme="majorHAnsi" w:cstheme="majorBidi"/>
      <w:b/>
      <w:color w:val="061F57" w:themeColor="text2" w:themeShade="BF"/>
      <w:kern w:val="28"/>
      <w:sz w:val="52"/>
      <w:szCs w:val="32"/>
    </w:rPr>
  </w:style>
  <w:style w:type="paragraph" w:styleId="a9">
    <w:name w:val="header"/>
    <w:basedOn w:val="a"/>
    <w:link w:val="aa"/>
    <w:uiPriority w:val="99"/>
    <w:unhideWhenUsed/>
    <w:rsid w:val="005037F0"/>
  </w:style>
  <w:style w:type="character" w:customStyle="1" w:styleId="aa">
    <w:name w:val="Верхний колонтитул Знак"/>
    <w:basedOn w:val="a0"/>
    <w:link w:val="a9"/>
    <w:uiPriority w:val="99"/>
    <w:rsid w:val="0093335D"/>
  </w:style>
  <w:style w:type="paragraph" w:styleId="ab">
    <w:name w:val="footer"/>
    <w:basedOn w:val="a"/>
    <w:link w:val="ac"/>
    <w:uiPriority w:val="99"/>
    <w:unhideWhenUsed/>
    <w:rsid w:val="005037F0"/>
  </w:style>
  <w:style w:type="character" w:customStyle="1" w:styleId="ac">
    <w:name w:val="Нижний колонтитул Знак"/>
    <w:basedOn w:val="a0"/>
    <w:link w:val="ab"/>
    <w:uiPriority w:val="99"/>
    <w:rsid w:val="005037F0"/>
    <w:rPr>
      <w:sz w:val="24"/>
      <w:szCs w:val="24"/>
    </w:rPr>
  </w:style>
  <w:style w:type="paragraph" w:customStyle="1" w:styleId="ad">
    <w:name w:val="Имя"/>
    <w:basedOn w:val="a"/>
    <w:uiPriority w:val="3"/>
    <w:qFormat/>
    <w:rsid w:val="00B231E5"/>
    <w:pPr>
      <w:spacing w:line="240" w:lineRule="auto"/>
      <w:jc w:val="right"/>
    </w:pPr>
  </w:style>
  <w:style w:type="character" w:customStyle="1" w:styleId="20">
    <w:name w:val="Заголовок 2 Знак"/>
    <w:basedOn w:val="a0"/>
    <w:link w:val="2"/>
    <w:uiPriority w:val="4"/>
    <w:rsid w:val="00DF027C"/>
    <w:rPr>
      <w:rFonts w:eastAsiaTheme="majorEastAsia" w:cstheme="majorBidi"/>
      <w:color w:val="082A75" w:themeColor="text2"/>
      <w:sz w:val="36"/>
      <w:szCs w:val="26"/>
    </w:rPr>
  </w:style>
  <w:style w:type="table" w:styleId="ae">
    <w:name w:val="Table Grid"/>
    <w:basedOn w:val="a1"/>
    <w:uiPriority w:val="5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laceholder Text"/>
    <w:basedOn w:val="a0"/>
    <w:uiPriority w:val="99"/>
    <w:unhideWhenUsed/>
    <w:rsid w:val="00D86945"/>
    <w:rPr>
      <w:color w:val="808080"/>
    </w:rPr>
  </w:style>
  <w:style w:type="paragraph" w:customStyle="1" w:styleId="af0">
    <w:name w:val="Содержимое"/>
    <w:basedOn w:val="a"/>
    <w:link w:val="af1"/>
    <w:qFormat/>
    <w:rsid w:val="00DF027C"/>
    <w:rPr>
      <w:b w:val="0"/>
    </w:rPr>
  </w:style>
  <w:style w:type="paragraph" w:customStyle="1" w:styleId="af2">
    <w:name w:val="Выделенный текст"/>
    <w:basedOn w:val="a"/>
    <w:link w:val="af3"/>
    <w:qFormat/>
    <w:rsid w:val="00DF027C"/>
  </w:style>
  <w:style w:type="character" w:customStyle="1" w:styleId="af1">
    <w:name w:val="Содержимое (знак)"/>
    <w:basedOn w:val="a0"/>
    <w:link w:val="af0"/>
    <w:rsid w:val="00DF027C"/>
    <w:rPr>
      <w:rFonts w:eastAsiaTheme="minorEastAsia"/>
      <w:color w:val="082A75" w:themeColor="text2"/>
      <w:sz w:val="28"/>
      <w:szCs w:val="22"/>
    </w:rPr>
  </w:style>
  <w:style w:type="character" w:customStyle="1" w:styleId="af3">
    <w:name w:val="Выделенный текст (знак)"/>
    <w:basedOn w:val="a0"/>
    <w:link w:val="af2"/>
    <w:rsid w:val="00DF027C"/>
    <w:rPr>
      <w:rFonts w:eastAsiaTheme="minorEastAsia"/>
      <w:b/>
      <w:color w:val="082A75" w:themeColor="text2"/>
      <w:sz w:val="28"/>
      <w:szCs w:val="22"/>
    </w:rPr>
  </w:style>
  <w:style w:type="character" w:styleId="af4">
    <w:name w:val="annotation reference"/>
    <w:basedOn w:val="a0"/>
    <w:uiPriority w:val="99"/>
    <w:semiHidden/>
    <w:unhideWhenUsed/>
    <w:rsid w:val="00B87CE9"/>
    <w:rPr>
      <w:sz w:val="16"/>
      <w:szCs w:val="16"/>
    </w:rPr>
  </w:style>
  <w:style w:type="paragraph" w:styleId="af5">
    <w:name w:val="annotation text"/>
    <w:basedOn w:val="a"/>
    <w:link w:val="af6"/>
    <w:uiPriority w:val="99"/>
    <w:semiHidden/>
    <w:unhideWhenUsed/>
    <w:rsid w:val="00B87CE9"/>
    <w:pPr>
      <w:spacing w:line="240" w:lineRule="auto"/>
    </w:pPr>
    <w:rPr>
      <w:sz w:val="20"/>
      <w:szCs w:val="20"/>
    </w:rPr>
  </w:style>
  <w:style w:type="character" w:customStyle="1" w:styleId="af6">
    <w:name w:val="Текст примечания Знак"/>
    <w:basedOn w:val="a0"/>
    <w:link w:val="af5"/>
    <w:uiPriority w:val="99"/>
    <w:semiHidden/>
    <w:rsid w:val="00B87CE9"/>
    <w:rPr>
      <w:rFonts w:eastAsiaTheme="minorEastAsia"/>
      <w:b/>
      <w:color w:val="082A75" w:themeColor="text2"/>
      <w:sz w:val="20"/>
      <w:szCs w:val="20"/>
    </w:rPr>
  </w:style>
  <w:style w:type="paragraph" w:styleId="af7">
    <w:name w:val="annotation subject"/>
    <w:basedOn w:val="af5"/>
    <w:next w:val="af5"/>
    <w:link w:val="af8"/>
    <w:uiPriority w:val="99"/>
    <w:semiHidden/>
    <w:unhideWhenUsed/>
    <w:rsid w:val="00B87CE9"/>
    <w:rPr>
      <w:bCs/>
    </w:rPr>
  </w:style>
  <w:style w:type="character" w:customStyle="1" w:styleId="af8">
    <w:name w:val="Тема примечания Знак"/>
    <w:basedOn w:val="af6"/>
    <w:link w:val="af7"/>
    <w:uiPriority w:val="99"/>
    <w:semiHidden/>
    <w:rsid w:val="00B87CE9"/>
    <w:rPr>
      <w:rFonts w:eastAsiaTheme="minorEastAsia"/>
      <w:b/>
      <w:bCs/>
      <w:color w:val="082A75" w:themeColor="text2"/>
      <w:sz w:val="20"/>
      <w:szCs w:val="20"/>
    </w:rPr>
  </w:style>
  <w:style w:type="paragraph" w:styleId="af9">
    <w:name w:val="List Paragraph"/>
    <w:basedOn w:val="a"/>
    <w:uiPriority w:val="34"/>
    <w:unhideWhenUsed/>
    <w:qFormat/>
    <w:rsid w:val="00151470"/>
    <w:pPr>
      <w:ind w:left="720"/>
      <w:contextualSpacing/>
    </w:pPr>
  </w:style>
  <w:style w:type="character" w:customStyle="1" w:styleId="30">
    <w:name w:val="Заголовок 3 Знак"/>
    <w:basedOn w:val="a0"/>
    <w:link w:val="3"/>
    <w:uiPriority w:val="5"/>
    <w:semiHidden/>
    <w:rsid w:val="00935207"/>
    <w:rPr>
      <w:rFonts w:asciiTheme="majorHAnsi" w:eastAsiaTheme="majorEastAsia" w:hAnsiTheme="majorHAnsi" w:cstheme="majorBidi"/>
      <w:b/>
      <w:color w:val="012639" w:themeColor="accent1" w:themeShade="7F"/>
    </w:rPr>
  </w:style>
  <w:style w:type="paragraph" w:styleId="afa">
    <w:name w:val="caption"/>
    <w:basedOn w:val="a"/>
    <w:next w:val="a"/>
    <w:uiPriority w:val="99"/>
    <w:semiHidden/>
    <w:unhideWhenUsed/>
    <w:rsid w:val="00503377"/>
    <w:pPr>
      <w:spacing w:after="200" w:line="240" w:lineRule="auto"/>
    </w:pPr>
    <w:rPr>
      <w:i/>
      <w:iCs/>
      <w:sz w:val="18"/>
      <w:szCs w:val="18"/>
    </w:rPr>
  </w:style>
  <w:style w:type="numbering" w:customStyle="1" w:styleId="11">
    <w:name w:val="Нет списка1"/>
    <w:next w:val="a2"/>
    <w:uiPriority w:val="99"/>
    <w:semiHidden/>
    <w:unhideWhenUsed/>
    <w:rsid w:val="00F56E8A"/>
  </w:style>
  <w:style w:type="paragraph" w:customStyle="1" w:styleId="ConsPlusNormal">
    <w:name w:val="ConsPlusNormal"/>
    <w:rsid w:val="00F56E8A"/>
    <w:pPr>
      <w:widowControl w:val="0"/>
      <w:autoSpaceDE w:val="0"/>
      <w:autoSpaceDN w:val="0"/>
      <w:spacing w:after="0" w:line="240" w:lineRule="auto"/>
    </w:pPr>
    <w:rPr>
      <w:rFonts w:ascii="Calibri" w:eastAsia="Times New Roman" w:hAnsi="Calibri" w:cs="Calibri"/>
      <w:sz w:val="22"/>
      <w:szCs w:val="20"/>
      <w:lang w:eastAsia="ru-RU"/>
    </w:rPr>
  </w:style>
  <w:style w:type="paragraph" w:styleId="afb">
    <w:name w:val="Normal (Web)"/>
    <w:basedOn w:val="a"/>
    <w:uiPriority w:val="99"/>
    <w:unhideWhenUsed/>
    <w:rsid w:val="00F56E8A"/>
    <w:pPr>
      <w:spacing w:before="100" w:beforeAutospacing="1" w:after="100" w:afterAutospacing="1" w:line="240" w:lineRule="auto"/>
    </w:pPr>
    <w:rPr>
      <w:rFonts w:ascii="Times New Roman" w:eastAsia="Calibri" w:hAnsi="Times New Roman" w:cs="Times New Roman"/>
      <w:b w:val="0"/>
      <w:color w:val="auto"/>
      <w:sz w:val="24"/>
      <w:szCs w:val="24"/>
      <w:lang w:eastAsia="ru-RU"/>
    </w:rPr>
  </w:style>
  <w:style w:type="paragraph" w:customStyle="1" w:styleId="ConsPlusNonformat">
    <w:name w:val="ConsPlusNonformat"/>
    <w:rsid w:val="008B7D00"/>
    <w:pPr>
      <w:widowControl w:val="0"/>
      <w:autoSpaceDE w:val="0"/>
      <w:autoSpaceDN w:val="0"/>
      <w:spacing w:after="0" w:line="240" w:lineRule="auto"/>
    </w:pPr>
    <w:rPr>
      <w:rFonts w:ascii="Courier New" w:eastAsiaTheme="minorEastAsia" w:hAnsi="Courier New" w:cs="Courier New"/>
      <w:sz w:val="20"/>
      <w:szCs w:val="22"/>
      <w:lang w:eastAsia="ru-RU"/>
    </w:rPr>
  </w:style>
  <w:style w:type="character" w:styleId="afc">
    <w:name w:val="Hyperlink"/>
    <w:basedOn w:val="a0"/>
    <w:uiPriority w:val="99"/>
    <w:semiHidden/>
    <w:unhideWhenUsed/>
    <w:rsid w:val="0016130B"/>
    <w:rPr>
      <w:color w:val="0000FF"/>
      <w:u w:val="single"/>
    </w:rPr>
  </w:style>
  <w:style w:type="character" w:customStyle="1" w:styleId="badge">
    <w:name w:val="badge"/>
    <w:basedOn w:val="a0"/>
    <w:rsid w:val="0016130B"/>
  </w:style>
  <w:style w:type="character" w:styleId="afd">
    <w:name w:val="Strong"/>
    <w:basedOn w:val="a0"/>
    <w:uiPriority w:val="22"/>
    <w:qFormat/>
    <w:rsid w:val="00E224E8"/>
    <w:rPr>
      <w:b/>
      <w:bCs/>
    </w:rPr>
  </w:style>
  <w:style w:type="character" w:customStyle="1" w:styleId="phones-blockphone-inner">
    <w:name w:val="phones-block__phone-inner"/>
    <w:basedOn w:val="a0"/>
    <w:rsid w:val="00E224E8"/>
  </w:style>
  <w:style w:type="character" w:customStyle="1" w:styleId="phones-blockphone-region">
    <w:name w:val="phones-block__phone-region"/>
    <w:basedOn w:val="a0"/>
    <w:rsid w:val="00E224E8"/>
  </w:style>
  <w:style w:type="character" w:customStyle="1" w:styleId="ctatext">
    <w:name w:val="ctatext"/>
    <w:basedOn w:val="a0"/>
    <w:rsid w:val="00E224E8"/>
  </w:style>
  <w:style w:type="character" w:customStyle="1" w:styleId="posttitle">
    <w:name w:val="posttitle"/>
    <w:basedOn w:val="a0"/>
    <w:rsid w:val="00E224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5910">
      <w:bodyDiv w:val="1"/>
      <w:marLeft w:val="0"/>
      <w:marRight w:val="0"/>
      <w:marTop w:val="0"/>
      <w:marBottom w:val="0"/>
      <w:divBdr>
        <w:top w:val="none" w:sz="0" w:space="0" w:color="auto"/>
        <w:left w:val="none" w:sz="0" w:space="0" w:color="auto"/>
        <w:bottom w:val="none" w:sz="0" w:space="0" w:color="auto"/>
        <w:right w:val="none" w:sz="0" w:space="0" w:color="auto"/>
      </w:divBdr>
    </w:div>
    <w:div w:id="217202710">
      <w:bodyDiv w:val="1"/>
      <w:marLeft w:val="0"/>
      <w:marRight w:val="0"/>
      <w:marTop w:val="0"/>
      <w:marBottom w:val="0"/>
      <w:divBdr>
        <w:top w:val="none" w:sz="0" w:space="0" w:color="auto"/>
        <w:left w:val="none" w:sz="0" w:space="0" w:color="auto"/>
        <w:bottom w:val="none" w:sz="0" w:space="0" w:color="auto"/>
        <w:right w:val="none" w:sz="0" w:space="0" w:color="auto"/>
      </w:divBdr>
    </w:div>
    <w:div w:id="535967461">
      <w:bodyDiv w:val="1"/>
      <w:marLeft w:val="0"/>
      <w:marRight w:val="0"/>
      <w:marTop w:val="0"/>
      <w:marBottom w:val="0"/>
      <w:divBdr>
        <w:top w:val="none" w:sz="0" w:space="0" w:color="auto"/>
        <w:left w:val="none" w:sz="0" w:space="0" w:color="auto"/>
        <w:bottom w:val="none" w:sz="0" w:space="0" w:color="auto"/>
        <w:right w:val="none" w:sz="0" w:space="0" w:color="auto"/>
      </w:divBdr>
    </w:div>
    <w:div w:id="1423262140">
      <w:bodyDiv w:val="1"/>
      <w:marLeft w:val="0"/>
      <w:marRight w:val="0"/>
      <w:marTop w:val="0"/>
      <w:marBottom w:val="0"/>
      <w:divBdr>
        <w:top w:val="none" w:sz="0" w:space="0" w:color="auto"/>
        <w:left w:val="none" w:sz="0" w:space="0" w:color="auto"/>
        <w:bottom w:val="none" w:sz="0" w:space="0" w:color="auto"/>
        <w:right w:val="none" w:sz="0" w:space="0" w:color="auto"/>
      </w:divBdr>
      <w:divsChild>
        <w:div w:id="119538803">
          <w:marLeft w:val="0"/>
          <w:marRight w:val="0"/>
          <w:marTop w:val="0"/>
          <w:marBottom w:val="0"/>
          <w:divBdr>
            <w:top w:val="none" w:sz="0" w:space="0" w:color="auto"/>
            <w:left w:val="none" w:sz="0" w:space="0" w:color="auto"/>
            <w:bottom w:val="none" w:sz="0" w:space="0" w:color="auto"/>
            <w:right w:val="none" w:sz="0" w:space="0" w:color="auto"/>
          </w:divBdr>
        </w:div>
        <w:div w:id="806976918">
          <w:marLeft w:val="0"/>
          <w:marRight w:val="0"/>
          <w:marTop w:val="150"/>
          <w:marBottom w:val="375"/>
          <w:divBdr>
            <w:top w:val="none" w:sz="0" w:space="0" w:color="auto"/>
            <w:left w:val="none" w:sz="0" w:space="0" w:color="auto"/>
            <w:bottom w:val="none" w:sz="0" w:space="0" w:color="auto"/>
            <w:right w:val="none" w:sz="0" w:space="0" w:color="auto"/>
          </w:divBdr>
          <w:divsChild>
            <w:div w:id="435564024">
              <w:marLeft w:val="0"/>
              <w:marRight w:val="0"/>
              <w:marTop w:val="0"/>
              <w:marBottom w:val="0"/>
              <w:divBdr>
                <w:top w:val="none" w:sz="0" w:space="0" w:color="auto"/>
                <w:left w:val="none" w:sz="0" w:space="0" w:color="auto"/>
                <w:bottom w:val="none" w:sz="0" w:space="0" w:color="auto"/>
                <w:right w:val="none" w:sz="0" w:space="0" w:color="auto"/>
              </w:divBdr>
              <w:divsChild>
                <w:div w:id="231894608">
                  <w:marLeft w:val="0"/>
                  <w:marRight w:val="0"/>
                  <w:marTop w:val="0"/>
                  <w:marBottom w:val="0"/>
                  <w:divBdr>
                    <w:top w:val="none" w:sz="0" w:space="0" w:color="auto"/>
                    <w:left w:val="none" w:sz="0" w:space="0" w:color="auto"/>
                    <w:bottom w:val="none" w:sz="0" w:space="0" w:color="auto"/>
                    <w:right w:val="none" w:sz="0" w:space="0" w:color="auto"/>
                  </w:divBdr>
                  <w:divsChild>
                    <w:div w:id="161511443">
                      <w:marLeft w:val="0"/>
                      <w:marRight w:val="0"/>
                      <w:marTop w:val="0"/>
                      <w:marBottom w:val="0"/>
                      <w:divBdr>
                        <w:top w:val="none" w:sz="0" w:space="0" w:color="auto"/>
                        <w:left w:val="none" w:sz="0" w:space="0" w:color="auto"/>
                        <w:bottom w:val="none" w:sz="0" w:space="0" w:color="auto"/>
                        <w:right w:val="none" w:sz="0" w:space="0" w:color="auto"/>
                      </w:divBdr>
                      <w:divsChild>
                        <w:div w:id="1124275959">
                          <w:marLeft w:val="0"/>
                          <w:marRight w:val="0"/>
                          <w:marTop w:val="0"/>
                          <w:marBottom w:val="0"/>
                          <w:divBdr>
                            <w:top w:val="none" w:sz="0" w:space="0" w:color="auto"/>
                            <w:left w:val="none" w:sz="0" w:space="0" w:color="auto"/>
                            <w:bottom w:val="none" w:sz="0" w:space="0" w:color="auto"/>
                            <w:right w:val="none" w:sz="0" w:space="0" w:color="auto"/>
                          </w:divBdr>
                          <w:divsChild>
                            <w:div w:id="1183012968">
                              <w:marLeft w:val="0"/>
                              <w:marRight w:val="0"/>
                              <w:marTop w:val="0"/>
                              <w:marBottom w:val="0"/>
                              <w:divBdr>
                                <w:top w:val="none" w:sz="0" w:space="0" w:color="auto"/>
                                <w:left w:val="none" w:sz="0" w:space="0" w:color="auto"/>
                                <w:bottom w:val="none" w:sz="0" w:space="0" w:color="auto"/>
                                <w:right w:val="none" w:sz="0" w:space="0" w:color="auto"/>
                              </w:divBdr>
                              <w:divsChild>
                                <w:div w:id="2030716064">
                                  <w:marLeft w:val="0"/>
                                  <w:marRight w:val="0"/>
                                  <w:marTop w:val="0"/>
                                  <w:marBottom w:val="0"/>
                                  <w:divBdr>
                                    <w:top w:val="none" w:sz="0" w:space="0" w:color="auto"/>
                                    <w:left w:val="none" w:sz="0" w:space="0" w:color="auto"/>
                                    <w:bottom w:val="none" w:sz="0" w:space="0" w:color="auto"/>
                                    <w:right w:val="none" w:sz="0" w:space="0" w:color="auto"/>
                                  </w:divBdr>
                                  <w:divsChild>
                                    <w:div w:id="1256481540">
                                      <w:marLeft w:val="0"/>
                                      <w:marRight w:val="0"/>
                                      <w:marTop w:val="0"/>
                                      <w:marBottom w:val="240"/>
                                      <w:divBdr>
                                        <w:top w:val="none" w:sz="0" w:space="0" w:color="auto"/>
                                        <w:left w:val="none" w:sz="0" w:space="0" w:color="auto"/>
                                        <w:bottom w:val="none" w:sz="0" w:space="0" w:color="auto"/>
                                        <w:right w:val="none" w:sz="0" w:space="0" w:color="auto"/>
                                      </w:divBdr>
                                      <w:divsChild>
                                        <w:div w:id="788210252">
                                          <w:marLeft w:val="0"/>
                                          <w:marRight w:val="0"/>
                                          <w:marTop w:val="0"/>
                                          <w:marBottom w:val="0"/>
                                          <w:divBdr>
                                            <w:top w:val="none" w:sz="0" w:space="0" w:color="auto"/>
                                            <w:left w:val="none" w:sz="0" w:space="0" w:color="auto"/>
                                            <w:bottom w:val="none" w:sz="0" w:space="0" w:color="auto"/>
                                            <w:right w:val="none" w:sz="0" w:space="0" w:color="auto"/>
                                          </w:divBdr>
                                        </w:div>
                                      </w:divsChild>
                                    </w:div>
                                    <w:div w:id="1013261745">
                                      <w:marLeft w:val="0"/>
                                      <w:marRight w:val="0"/>
                                      <w:marTop w:val="0"/>
                                      <w:marBottom w:val="0"/>
                                      <w:divBdr>
                                        <w:top w:val="none" w:sz="0" w:space="0" w:color="auto"/>
                                        <w:left w:val="none" w:sz="0" w:space="0" w:color="auto"/>
                                        <w:bottom w:val="none" w:sz="0" w:space="0" w:color="auto"/>
                                        <w:right w:val="none" w:sz="0" w:space="0" w:color="auto"/>
                                      </w:divBdr>
                                      <w:divsChild>
                                        <w:div w:id="1106773007">
                                          <w:marLeft w:val="0"/>
                                          <w:marRight w:val="0"/>
                                          <w:marTop w:val="0"/>
                                          <w:marBottom w:val="240"/>
                                          <w:divBdr>
                                            <w:top w:val="none" w:sz="0" w:space="0" w:color="auto"/>
                                            <w:left w:val="none" w:sz="0" w:space="0" w:color="auto"/>
                                            <w:bottom w:val="none" w:sz="0" w:space="0" w:color="auto"/>
                                            <w:right w:val="none" w:sz="0" w:space="0" w:color="auto"/>
                                          </w:divBdr>
                                        </w:div>
                                        <w:div w:id="762263627">
                                          <w:marLeft w:val="0"/>
                                          <w:marRight w:val="0"/>
                                          <w:marTop w:val="0"/>
                                          <w:marBottom w:val="240"/>
                                          <w:divBdr>
                                            <w:top w:val="none" w:sz="0" w:space="0" w:color="auto"/>
                                            <w:left w:val="none" w:sz="0" w:space="0" w:color="auto"/>
                                            <w:bottom w:val="none" w:sz="0" w:space="0" w:color="auto"/>
                                            <w:right w:val="none" w:sz="0" w:space="0" w:color="auto"/>
                                          </w:divBdr>
                                        </w:div>
                                        <w:div w:id="57679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4486248">
              <w:marLeft w:val="0"/>
              <w:marRight w:val="0"/>
              <w:marTop w:val="0"/>
              <w:marBottom w:val="240"/>
              <w:divBdr>
                <w:top w:val="none" w:sz="0" w:space="0" w:color="auto"/>
                <w:left w:val="none" w:sz="0" w:space="0" w:color="auto"/>
                <w:bottom w:val="none" w:sz="0" w:space="0" w:color="auto"/>
                <w:right w:val="none" w:sz="0" w:space="0" w:color="auto"/>
              </w:divBdr>
              <w:divsChild>
                <w:div w:id="111332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42689">
          <w:marLeft w:val="0"/>
          <w:marRight w:val="0"/>
          <w:marTop w:val="0"/>
          <w:marBottom w:val="0"/>
          <w:divBdr>
            <w:top w:val="none" w:sz="0" w:space="0" w:color="auto"/>
            <w:left w:val="none" w:sz="0" w:space="0" w:color="auto"/>
            <w:bottom w:val="none" w:sz="0" w:space="0" w:color="auto"/>
            <w:right w:val="none" w:sz="0" w:space="0" w:color="auto"/>
          </w:divBdr>
        </w:div>
      </w:divsChild>
    </w:div>
    <w:div w:id="1464275866">
      <w:bodyDiv w:val="1"/>
      <w:marLeft w:val="0"/>
      <w:marRight w:val="0"/>
      <w:marTop w:val="0"/>
      <w:marBottom w:val="0"/>
      <w:divBdr>
        <w:top w:val="none" w:sz="0" w:space="0" w:color="auto"/>
        <w:left w:val="none" w:sz="0" w:space="0" w:color="auto"/>
        <w:bottom w:val="none" w:sz="0" w:space="0" w:color="auto"/>
        <w:right w:val="none" w:sz="0" w:space="0" w:color="auto"/>
      </w:divBdr>
    </w:div>
    <w:div w:id="1695613415">
      <w:bodyDiv w:val="1"/>
      <w:marLeft w:val="0"/>
      <w:marRight w:val="0"/>
      <w:marTop w:val="0"/>
      <w:marBottom w:val="0"/>
      <w:divBdr>
        <w:top w:val="none" w:sz="0" w:space="0" w:color="auto"/>
        <w:left w:val="none" w:sz="0" w:space="0" w:color="auto"/>
        <w:bottom w:val="none" w:sz="0" w:space="0" w:color="auto"/>
        <w:right w:val="none" w:sz="0" w:space="0" w:color="auto"/>
      </w:divBdr>
    </w:div>
    <w:div w:id="201309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diagramLayout" Target="diagrams/layout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Data" Target="diagrams/data1.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microsoft.com/office/2007/relationships/diagramDrawing" Target="diagrams/drawing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diagramColors" Target="diagrams/colors1.xml"/><Relationship Id="rId30" Type="http://schemas.openxmlformats.org/officeDocument/2006/relationships/image" Target="media/image18.png"/><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4;&#1090;&#1095;&#1077;&#1090;%20.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4855B8-3084-4348-A4EB-487E09E23737}"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25809BD7-ECFB-4BBB-8D95-4880FBB36178}">
      <dgm:prSet phldrT="[Текст]" custT="1"/>
      <dgm:spPr/>
      <dgm:t>
        <a:bodyPr/>
        <a:lstStyle/>
        <a:p>
          <a:pPr algn="ctr"/>
          <a:r>
            <a:rPr lang="ru-RU" sz="1100"/>
            <a:t>Развитие массового спорта</a:t>
          </a:r>
        </a:p>
      </dgm:t>
    </dgm:pt>
    <dgm:pt modelId="{14179578-6A3C-45FF-955F-C45E591099D6}" type="parTrans" cxnId="{B07CFCAE-11F0-40D4-936A-81BA4F25B620}">
      <dgm:prSet/>
      <dgm:spPr/>
      <dgm:t>
        <a:bodyPr/>
        <a:lstStyle/>
        <a:p>
          <a:endParaRPr lang="ru-RU"/>
        </a:p>
      </dgm:t>
    </dgm:pt>
    <dgm:pt modelId="{C6DDE81C-7FA0-4A2D-98FF-BC6D3BFA1C67}" type="sibTrans" cxnId="{B07CFCAE-11F0-40D4-936A-81BA4F25B620}">
      <dgm:prSet/>
      <dgm:spPr/>
      <dgm:t>
        <a:bodyPr/>
        <a:lstStyle/>
        <a:p>
          <a:endParaRPr lang="ru-RU"/>
        </a:p>
      </dgm:t>
    </dgm:pt>
    <dgm:pt modelId="{19D991B1-02D7-4A9A-9D60-E6812DFC1880}">
      <dgm:prSet phldrT="[Текст]"/>
      <dgm:spPr/>
      <dgm:t>
        <a:bodyPr/>
        <a:lstStyle/>
        <a:p>
          <a:r>
            <a:rPr lang="ru-RU"/>
            <a:t> повышение уровня доступности спорта для населения за счет установки спортивного оборудования и проведения массовых спортивных мероприятий (зарядка на воздухе, фестиваль уличных игр и т.д);</a:t>
          </a:r>
        </a:p>
      </dgm:t>
    </dgm:pt>
    <dgm:pt modelId="{FBAB90F7-F1BA-4606-B431-C86091F31627}" type="parTrans" cxnId="{DB37D033-D1AC-4406-8B9B-D96687E36D64}">
      <dgm:prSet/>
      <dgm:spPr/>
      <dgm:t>
        <a:bodyPr/>
        <a:lstStyle/>
        <a:p>
          <a:endParaRPr lang="ru-RU"/>
        </a:p>
      </dgm:t>
    </dgm:pt>
    <dgm:pt modelId="{363EF3B3-65D6-40F3-97CB-33918B730E11}" type="sibTrans" cxnId="{DB37D033-D1AC-4406-8B9B-D96687E36D64}">
      <dgm:prSet/>
      <dgm:spPr/>
      <dgm:t>
        <a:bodyPr/>
        <a:lstStyle/>
        <a:p>
          <a:endParaRPr lang="ru-RU"/>
        </a:p>
      </dgm:t>
    </dgm:pt>
    <dgm:pt modelId="{E3E40EC8-2B4B-4F91-ABA3-A9EC8DDB1602}">
      <dgm:prSet phldrT="[Текст]"/>
      <dgm:spPr/>
      <dgm:t>
        <a:bodyPr/>
        <a:lstStyle/>
        <a:p>
          <a:r>
            <a:rPr lang="ru-RU"/>
            <a:t>Социальная эффективность</a:t>
          </a:r>
        </a:p>
      </dgm:t>
    </dgm:pt>
    <dgm:pt modelId="{E35634F4-12B3-4CE7-AFBF-BB120872F7FE}" type="parTrans" cxnId="{8F37FEE3-9DE9-4727-9D57-5AB3086C8649}">
      <dgm:prSet/>
      <dgm:spPr/>
      <dgm:t>
        <a:bodyPr/>
        <a:lstStyle/>
        <a:p>
          <a:endParaRPr lang="ru-RU"/>
        </a:p>
      </dgm:t>
    </dgm:pt>
    <dgm:pt modelId="{52097509-D2BE-44B4-A458-F82A0236FF89}" type="sibTrans" cxnId="{8F37FEE3-9DE9-4727-9D57-5AB3086C8649}">
      <dgm:prSet/>
      <dgm:spPr/>
      <dgm:t>
        <a:bodyPr/>
        <a:lstStyle/>
        <a:p>
          <a:endParaRPr lang="ru-RU"/>
        </a:p>
      </dgm:t>
    </dgm:pt>
    <dgm:pt modelId="{86AF6CBC-5FA3-4606-AD58-562FAFF9D7C5}">
      <dgm:prSet phldrT="[Текст]"/>
      <dgm:spPr/>
      <dgm:t>
        <a:bodyPr/>
        <a:lstStyle/>
        <a:p>
          <a:r>
            <a:rPr lang="ru-RU"/>
            <a:t> улучшение состояния здоровья населения;</a:t>
          </a:r>
        </a:p>
      </dgm:t>
    </dgm:pt>
    <dgm:pt modelId="{45BEB8FC-23B5-47D2-8FB2-F09F0FFEFFA3}" type="parTrans" cxnId="{497329A3-4FCA-4692-AA5D-11F114A45B42}">
      <dgm:prSet/>
      <dgm:spPr/>
      <dgm:t>
        <a:bodyPr/>
        <a:lstStyle/>
        <a:p>
          <a:endParaRPr lang="ru-RU"/>
        </a:p>
      </dgm:t>
    </dgm:pt>
    <dgm:pt modelId="{8605ECF0-5F25-4829-B55B-ADA3F1EB6461}" type="sibTrans" cxnId="{497329A3-4FCA-4692-AA5D-11F114A45B42}">
      <dgm:prSet/>
      <dgm:spPr/>
      <dgm:t>
        <a:bodyPr/>
        <a:lstStyle/>
        <a:p>
          <a:endParaRPr lang="ru-RU"/>
        </a:p>
      </dgm:t>
    </dgm:pt>
    <dgm:pt modelId="{FB0E0430-8B7F-40C8-9CE1-B0687B6DC97E}">
      <dgm:prSet phldrT="[Текст]"/>
      <dgm:spPr/>
      <dgm:t>
        <a:bodyPr/>
        <a:lstStyle/>
        <a:p>
          <a:r>
            <a:rPr lang="ru-RU"/>
            <a:t> рост числа жителей Рамонского района регулярно занимающихся физической культурой и спортом.</a:t>
          </a:r>
        </a:p>
      </dgm:t>
    </dgm:pt>
    <dgm:pt modelId="{CE0B14B1-D3F1-40D1-89DC-E4E8DDCB46DD}" type="parTrans" cxnId="{C4E9BDE6-AB43-4EAB-B0B3-5E2CD75D1B37}">
      <dgm:prSet/>
      <dgm:spPr/>
      <dgm:t>
        <a:bodyPr/>
        <a:lstStyle/>
        <a:p>
          <a:endParaRPr lang="ru-RU"/>
        </a:p>
      </dgm:t>
    </dgm:pt>
    <dgm:pt modelId="{3C78D322-AE0D-4772-839D-FBD79D1EEA5B}" type="sibTrans" cxnId="{C4E9BDE6-AB43-4EAB-B0B3-5E2CD75D1B37}">
      <dgm:prSet/>
      <dgm:spPr/>
      <dgm:t>
        <a:bodyPr/>
        <a:lstStyle/>
        <a:p>
          <a:endParaRPr lang="ru-RU"/>
        </a:p>
      </dgm:t>
    </dgm:pt>
    <dgm:pt modelId="{771D445C-BF2B-450E-83E8-7635DDA3B56D}">
      <dgm:prSet phldrT="[Текст]"/>
      <dgm:spPr/>
      <dgm:t>
        <a:bodyPr/>
        <a:lstStyle/>
        <a:p>
          <a:r>
            <a:rPr lang="ru-RU"/>
            <a:t> улучшение качества организации досуга детей и молодежи;</a:t>
          </a:r>
        </a:p>
      </dgm:t>
    </dgm:pt>
    <dgm:pt modelId="{33471E80-C17D-4769-B833-F4C3B3BA639C}" type="parTrans" cxnId="{593E695E-0D6F-48DD-AB22-14A652841B64}">
      <dgm:prSet/>
      <dgm:spPr/>
      <dgm:t>
        <a:bodyPr/>
        <a:lstStyle/>
        <a:p>
          <a:endParaRPr lang="ru-RU"/>
        </a:p>
      </dgm:t>
    </dgm:pt>
    <dgm:pt modelId="{38837FF0-5F78-4929-9A26-CAD42278AB68}" type="sibTrans" cxnId="{593E695E-0D6F-48DD-AB22-14A652841B64}">
      <dgm:prSet/>
      <dgm:spPr/>
      <dgm:t>
        <a:bodyPr/>
        <a:lstStyle/>
        <a:p>
          <a:endParaRPr lang="ru-RU"/>
        </a:p>
      </dgm:t>
    </dgm:pt>
    <dgm:pt modelId="{C5FBE5ED-4034-4C2B-A044-A188A28125A7}">
      <dgm:prSet phldrT="[Текст]"/>
      <dgm:spPr/>
      <dgm:t>
        <a:bodyPr/>
        <a:lstStyle/>
        <a:p>
          <a:r>
            <a:rPr lang="ru-RU"/>
            <a:t> повышение качества и доступности объектов культуры и досуга.</a:t>
          </a:r>
        </a:p>
      </dgm:t>
    </dgm:pt>
    <dgm:pt modelId="{2236EFF2-7B89-4659-8CF2-803CE902EF97}" type="parTrans" cxnId="{6FF9E1A2-D2B4-452F-84CC-C4A837F8EEA5}">
      <dgm:prSet/>
      <dgm:spPr/>
      <dgm:t>
        <a:bodyPr/>
        <a:lstStyle/>
        <a:p>
          <a:endParaRPr lang="ru-RU"/>
        </a:p>
      </dgm:t>
    </dgm:pt>
    <dgm:pt modelId="{F074C2F7-CCFE-4215-89AA-5544C9B353EA}" type="sibTrans" cxnId="{6FF9E1A2-D2B4-452F-84CC-C4A837F8EEA5}">
      <dgm:prSet/>
      <dgm:spPr/>
      <dgm:t>
        <a:bodyPr/>
        <a:lstStyle/>
        <a:p>
          <a:endParaRPr lang="ru-RU"/>
        </a:p>
      </dgm:t>
    </dgm:pt>
    <dgm:pt modelId="{8F2B84C8-F182-4020-9D07-1344F542FAAE}">
      <dgm:prSet phldrT="[Текст]"/>
      <dgm:spPr/>
      <dgm:t>
        <a:bodyPr/>
        <a:lstStyle/>
        <a:p>
          <a:r>
            <a:rPr lang="ru-RU"/>
            <a:t>Экономическая эффективность</a:t>
          </a:r>
        </a:p>
      </dgm:t>
    </dgm:pt>
    <dgm:pt modelId="{A3E8203A-F73B-4AA2-A078-287CB01B39C3}" type="parTrans" cxnId="{19E31905-BCA4-404C-A9BC-DF37500A0360}">
      <dgm:prSet/>
      <dgm:spPr/>
      <dgm:t>
        <a:bodyPr/>
        <a:lstStyle/>
        <a:p>
          <a:endParaRPr lang="ru-RU"/>
        </a:p>
      </dgm:t>
    </dgm:pt>
    <dgm:pt modelId="{DA82F411-7549-4237-9721-233B184908BE}" type="sibTrans" cxnId="{19E31905-BCA4-404C-A9BC-DF37500A0360}">
      <dgm:prSet/>
      <dgm:spPr/>
      <dgm:t>
        <a:bodyPr/>
        <a:lstStyle/>
        <a:p>
          <a:endParaRPr lang="ru-RU"/>
        </a:p>
      </dgm:t>
    </dgm:pt>
    <dgm:pt modelId="{4364608D-325E-4A19-B395-5F088F0B4DA0}">
      <dgm:prSet/>
      <dgm:spPr/>
      <dgm:t>
        <a:bodyPr/>
        <a:lstStyle/>
        <a:p>
          <a:r>
            <a:rPr lang="ru-RU"/>
            <a:t> привлечение частных инвестиций;</a:t>
          </a:r>
        </a:p>
      </dgm:t>
    </dgm:pt>
    <dgm:pt modelId="{054298F1-B796-47C1-8875-B5CD943A1E0E}" type="parTrans" cxnId="{1B0022D1-697A-47C6-8673-DEEEF6532D3A}">
      <dgm:prSet/>
      <dgm:spPr/>
      <dgm:t>
        <a:bodyPr/>
        <a:lstStyle/>
        <a:p>
          <a:endParaRPr lang="ru-RU"/>
        </a:p>
      </dgm:t>
    </dgm:pt>
    <dgm:pt modelId="{F4B8FAA9-161A-4EA7-93CE-AAE142E53892}" type="sibTrans" cxnId="{1B0022D1-697A-47C6-8673-DEEEF6532D3A}">
      <dgm:prSet/>
      <dgm:spPr/>
      <dgm:t>
        <a:bodyPr/>
        <a:lstStyle/>
        <a:p>
          <a:endParaRPr lang="ru-RU"/>
        </a:p>
      </dgm:t>
    </dgm:pt>
    <dgm:pt modelId="{84DB9737-60FF-481C-B902-1C0176216929}">
      <dgm:prSet/>
      <dgm:spPr/>
      <dgm:t>
        <a:bodyPr/>
        <a:lstStyle/>
        <a:p>
          <a:endParaRPr lang="ru-RU"/>
        </a:p>
      </dgm:t>
    </dgm:pt>
    <dgm:pt modelId="{B36AA2D7-667E-47D1-9ECC-DD35A6166BDD}" type="parTrans" cxnId="{0CCA6866-F088-4B6D-9880-779CF4C0304E}">
      <dgm:prSet/>
      <dgm:spPr/>
      <dgm:t>
        <a:bodyPr/>
        <a:lstStyle/>
        <a:p>
          <a:endParaRPr lang="ru-RU"/>
        </a:p>
      </dgm:t>
    </dgm:pt>
    <dgm:pt modelId="{50107F8D-C2C4-49C9-9B34-CCEE6081416A}" type="sibTrans" cxnId="{0CCA6866-F088-4B6D-9880-779CF4C0304E}">
      <dgm:prSet/>
      <dgm:spPr/>
      <dgm:t>
        <a:bodyPr/>
        <a:lstStyle/>
        <a:p>
          <a:endParaRPr lang="ru-RU"/>
        </a:p>
      </dgm:t>
    </dgm:pt>
    <dgm:pt modelId="{959A3C1B-BA95-44E2-9160-684DE295FEC1}">
      <dgm:prSet/>
      <dgm:spPr/>
      <dgm:t>
        <a:bodyPr/>
        <a:lstStyle/>
        <a:p>
          <a:r>
            <a:rPr lang="ru-RU"/>
            <a:t> рост налоговых поступлений в бюджеты всех уровней;</a:t>
          </a:r>
        </a:p>
      </dgm:t>
    </dgm:pt>
    <dgm:pt modelId="{0696AFCF-40B6-433A-A80E-B4088C5B929F}" type="parTrans" cxnId="{0581775A-42D9-4858-AEC4-8D2BF24500E5}">
      <dgm:prSet/>
      <dgm:spPr/>
      <dgm:t>
        <a:bodyPr/>
        <a:lstStyle/>
        <a:p>
          <a:endParaRPr lang="ru-RU"/>
        </a:p>
      </dgm:t>
    </dgm:pt>
    <dgm:pt modelId="{FDB089A6-8840-4E61-8D22-69B7C51EE9A8}" type="sibTrans" cxnId="{0581775A-42D9-4858-AEC4-8D2BF24500E5}">
      <dgm:prSet/>
      <dgm:spPr/>
      <dgm:t>
        <a:bodyPr/>
        <a:lstStyle/>
        <a:p>
          <a:endParaRPr lang="ru-RU"/>
        </a:p>
      </dgm:t>
    </dgm:pt>
    <dgm:pt modelId="{9B9C08EE-CB0A-42AF-8C4B-7A6D602C014D}" type="pres">
      <dgm:prSet presAssocID="{A14855B8-3084-4348-A4EB-487E09E23737}" presName="Name0" presStyleCnt="0">
        <dgm:presLayoutVars>
          <dgm:dir/>
          <dgm:animLvl val="lvl"/>
          <dgm:resizeHandles val="exact"/>
        </dgm:presLayoutVars>
      </dgm:prSet>
      <dgm:spPr/>
      <dgm:t>
        <a:bodyPr/>
        <a:lstStyle/>
        <a:p>
          <a:endParaRPr lang="ru-RU"/>
        </a:p>
      </dgm:t>
    </dgm:pt>
    <dgm:pt modelId="{D35E731B-0C8E-448D-9B89-7269685CDD10}" type="pres">
      <dgm:prSet presAssocID="{25809BD7-ECFB-4BBB-8D95-4880FBB36178}" presName="composite" presStyleCnt="0"/>
      <dgm:spPr/>
    </dgm:pt>
    <dgm:pt modelId="{D4FE7727-42CD-4CC0-83E5-B598553C5004}" type="pres">
      <dgm:prSet presAssocID="{25809BD7-ECFB-4BBB-8D95-4880FBB36178}" presName="parTx" presStyleLbl="alignNode1" presStyleIdx="0" presStyleCnt="3">
        <dgm:presLayoutVars>
          <dgm:chMax val="0"/>
          <dgm:chPref val="0"/>
          <dgm:bulletEnabled val="1"/>
        </dgm:presLayoutVars>
      </dgm:prSet>
      <dgm:spPr/>
      <dgm:t>
        <a:bodyPr/>
        <a:lstStyle/>
        <a:p>
          <a:endParaRPr lang="ru-RU"/>
        </a:p>
      </dgm:t>
    </dgm:pt>
    <dgm:pt modelId="{490DAD98-4C06-4437-837A-BF8E379E0101}" type="pres">
      <dgm:prSet presAssocID="{25809BD7-ECFB-4BBB-8D95-4880FBB36178}" presName="desTx" presStyleLbl="alignAccFollowNode1" presStyleIdx="0" presStyleCnt="3">
        <dgm:presLayoutVars>
          <dgm:bulletEnabled val="1"/>
        </dgm:presLayoutVars>
      </dgm:prSet>
      <dgm:spPr/>
      <dgm:t>
        <a:bodyPr/>
        <a:lstStyle/>
        <a:p>
          <a:endParaRPr lang="ru-RU"/>
        </a:p>
      </dgm:t>
    </dgm:pt>
    <dgm:pt modelId="{62C3F68B-EA30-43DA-A490-6ACC4967C0A6}" type="pres">
      <dgm:prSet presAssocID="{C6DDE81C-7FA0-4A2D-98FF-BC6D3BFA1C67}" presName="space" presStyleCnt="0"/>
      <dgm:spPr/>
    </dgm:pt>
    <dgm:pt modelId="{E4BA9355-60A1-4743-A8B4-FE5458CAEF8D}" type="pres">
      <dgm:prSet presAssocID="{E3E40EC8-2B4B-4F91-ABA3-A9EC8DDB1602}" presName="composite" presStyleCnt="0"/>
      <dgm:spPr/>
    </dgm:pt>
    <dgm:pt modelId="{C739ADA1-417D-4354-934E-F4A6B9AF53B0}" type="pres">
      <dgm:prSet presAssocID="{E3E40EC8-2B4B-4F91-ABA3-A9EC8DDB1602}" presName="parTx" presStyleLbl="alignNode1" presStyleIdx="1" presStyleCnt="3">
        <dgm:presLayoutVars>
          <dgm:chMax val="0"/>
          <dgm:chPref val="0"/>
          <dgm:bulletEnabled val="1"/>
        </dgm:presLayoutVars>
      </dgm:prSet>
      <dgm:spPr/>
      <dgm:t>
        <a:bodyPr/>
        <a:lstStyle/>
        <a:p>
          <a:endParaRPr lang="ru-RU"/>
        </a:p>
      </dgm:t>
    </dgm:pt>
    <dgm:pt modelId="{CABD7CE3-EA1C-4CD8-9EED-6D6F4EABB0B6}" type="pres">
      <dgm:prSet presAssocID="{E3E40EC8-2B4B-4F91-ABA3-A9EC8DDB1602}" presName="desTx" presStyleLbl="alignAccFollowNode1" presStyleIdx="1" presStyleCnt="3">
        <dgm:presLayoutVars>
          <dgm:bulletEnabled val="1"/>
        </dgm:presLayoutVars>
      </dgm:prSet>
      <dgm:spPr/>
      <dgm:t>
        <a:bodyPr/>
        <a:lstStyle/>
        <a:p>
          <a:endParaRPr lang="ru-RU"/>
        </a:p>
      </dgm:t>
    </dgm:pt>
    <dgm:pt modelId="{75846795-9FFF-4688-9AAD-D6D5B2BB7A4B}" type="pres">
      <dgm:prSet presAssocID="{52097509-D2BE-44B4-A458-F82A0236FF89}" presName="space" presStyleCnt="0"/>
      <dgm:spPr/>
    </dgm:pt>
    <dgm:pt modelId="{06C85258-15D5-4887-804B-7B81884B95DD}" type="pres">
      <dgm:prSet presAssocID="{8F2B84C8-F182-4020-9D07-1344F542FAAE}" presName="composite" presStyleCnt="0"/>
      <dgm:spPr/>
    </dgm:pt>
    <dgm:pt modelId="{620C4BEC-13A0-4DCD-8280-83E7530FB394}" type="pres">
      <dgm:prSet presAssocID="{8F2B84C8-F182-4020-9D07-1344F542FAAE}" presName="parTx" presStyleLbl="alignNode1" presStyleIdx="2" presStyleCnt="3">
        <dgm:presLayoutVars>
          <dgm:chMax val="0"/>
          <dgm:chPref val="0"/>
          <dgm:bulletEnabled val="1"/>
        </dgm:presLayoutVars>
      </dgm:prSet>
      <dgm:spPr/>
      <dgm:t>
        <a:bodyPr/>
        <a:lstStyle/>
        <a:p>
          <a:endParaRPr lang="ru-RU"/>
        </a:p>
      </dgm:t>
    </dgm:pt>
    <dgm:pt modelId="{E8FF400D-1C67-4F79-9317-F07C013B8319}" type="pres">
      <dgm:prSet presAssocID="{8F2B84C8-F182-4020-9D07-1344F542FAAE}" presName="desTx" presStyleLbl="alignAccFollowNode1" presStyleIdx="2" presStyleCnt="3">
        <dgm:presLayoutVars>
          <dgm:bulletEnabled val="1"/>
        </dgm:presLayoutVars>
      </dgm:prSet>
      <dgm:spPr/>
      <dgm:t>
        <a:bodyPr/>
        <a:lstStyle/>
        <a:p>
          <a:endParaRPr lang="ru-RU"/>
        </a:p>
      </dgm:t>
    </dgm:pt>
  </dgm:ptLst>
  <dgm:cxnLst>
    <dgm:cxn modelId="{497329A3-4FCA-4692-AA5D-11F114A45B42}" srcId="{E3E40EC8-2B4B-4F91-ABA3-A9EC8DDB1602}" destId="{86AF6CBC-5FA3-4606-AD58-562FAFF9D7C5}" srcOrd="0" destOrd="0" parTransId="{45BEB8FC-23B5-47D2-8FB2-F09F0FFEFFA3}" sibTransId="{8605ECF0-5F25-4829-B55B-ADA3F1EB6461}"/>
    <dgm:cxn modelId="{5C2F984E-3B9F-41B3-90B5-8BA75DA12DAE}" type="presOf" srcId="{959A3C1B-BA95-44E2-9160-684DE295FEC1}" destId="{E8FF400D-1C67-4F79-9317-F07C013B8319}" srcOrd="0" destOrd="1" presId="urn:microsoft.com/office/officeart/2005/8/layout/hList1"/>
    <dgm:cxn modelId="{3743AF5D-3B51-4AA8-A5BC-BBEC3E912664}" type="presOf" srcId="{C5FBE5ED-4034-4C2B-A044-A188A28125A7}" destId="{CABD7CE3-EA1C-4CD8-9EED-6D6F4EABB0B6}" srcOrd="0" destOrd="2" presId="urn:microsoft.com/office/officeart/2005/8/layout/hList1"/>
    <dgm:cxn modelId="{26A9D05A-C5E2-4E6C-8BC7-A51C0610F4FB}" type="presOf" srcId="{86AF6CBC-5FA3-4606-AD58-562FAFF9D7C5}" destId="{CABD7CE3-EA1C-4CD8-9EED-6D6F4EABB0B6}" srcOrd="0" destOrd="0" presId="urn:microsoft.com/office/officeart/2005/8/layout/hList1"/>
    <dgm:cxn modelId="{53918203-98B6-43FC-AF0C-E13AF336024A}" type="presOf" srcId="{4364608D-325E-4A19-B395-5F088F0B4DA0}" destId="{E8FF400D-1C67-4F79-9317-F07C013B8319}" srcOrd="0" destOrd="0" presId="urn:microsoft.com/office/officeart/2005/8/layout/hList1"/>
    <dgm:cxn modelId="{7001C3A7-A652-4A7A-8169-0CBB1440FF9B}" type="presOf" srcId="{771D445C-BF2B-450E-83E8-7635DDA3B56D}" destId="{CABD7CE3-EA1C-4CD8-9EED-6D6F4EABB0B6}" srcOrd="0" destOrd="1" presId="urn:microsoft.com/office/officeart/2005/8/layout/hList1"/>
    <dgm:cxn modelId="{0CCA6866-F088-4B6D-9880-779CF4C0304E}" srcId="{8F2B84C8-F182-4020-9D07-1344F542FAAE}" destId="{84DB9737-60FF-481C-B902-1C0176216929}" srcOrd="2" destOrd="0" parTransId="{B36AA2D7-667E-47D1-9ECC-DD35A6166BDD}" sibTransId="{50107F8D-C2C4-49C9-9B34-CCEE6081416A}"/>
    <dgm:cxn modelId="{B07CFCAE-11F0-40D4-936A-81BA4F25B620}" srcId="{A14855B8-3084-4348-A4EB-487E09E23737}" destId="{25809BD7-ECFB-4BBB-8D95-4880FBB36178}" srcOrd="0" destOrd="0" parTransId="{14179578-6A3C-45FF-955F-C45E591099D6}" sibTransId="{C6DDE81C-7FA0-4A2D-98FF-BC6D3BFA1C67}"/>
    <dgm:cxn modelId="{532F15B9-DF55-412E-A07C-B722369AC378}" type="presOf" srcId="{19D991B1-02D7-4A9A-9D60-E6812DFC1880}" destId="{490DAD98-4C06-4437-837A-BF8E379E0101}" srcOrd="0" destOrd="0" presId="urn:microsoft.com/office/officeart/2005/8/layout/hList1"/>
    <dgm:cxn modelId="{1B0022D1-697A-47C6-8673-DEEEF6532D3A}" srcId="{8F2B84C8-F182-4020-9D07-1344F542FAAE}" destId="{4364608D-325E-4A19-B395-5F088F0B4DA0}" srcOrd="0" destOrd="0" parTransId="{054298F1-B796-47C1-8875-B5CD943A1E0E}" sibTransId="{F4B8FAA9-161A-4EA7-93CE-AAE142E53892}"/>
    <dgm:cxn modelId="{CD454BC1-E8FC-445F-A886-75919E5EFF40}" type="presOf" srcId="{E3E40EC8-2B4B-4F91-ABA3-A9EC8DDB1602}" destId="{C739ADA1-417D-4354-934E-F4A6B9AF53B0}" srcOrd="0" destOrd="0" presId="urn:microsoft.com/office/officeart/2005/8/layout/hList1"/>
    <dgm:cxn modelId="{D500BFFE-3F41-458A-B001-C2982866A31A}" type="presOf" srcId="{25809BD7-ECFB-4BBB-8D95-4880FBB36178}" destId="{D4FE7727-42CD-4CC0-83E5-B598553C5004}" srcOrd="0" destOrd="0" presId="urn:microsoft.com/office/officeart/2005/8/layout/hList1"/>
    <dgm:cxn modelId="{19E31905-BCA4-404C-A9BC-DF37500A0360}" srcId="{A14855B8-3084-4348-A4EB-487E09E23737}" destId="{8F2B84C8-F182-4020-9D07-1344F542FAAE}" srcOrd="2" destOrd="0" parTransId="{A3E8203A-F73B-4AA2-A078-287CB01B39C3}" sibTransId="{DA82F411-7549-4237-9721-233B184908BE}"/>
    <dgm:cxn modelId="{593E695E-0D6F-48DD-AB22-14A652841B64}" srcId="{E3E40EC8-2B4B-4F91-ABA3-A9EC8DDB1602}" destId="{771D445C-BF2B-450E-83E8-7635DDA3B56D}" srcOrd="1" destOrd="0" parTransId="{33471E80-C17D-4769-B833-F4C3B3BA639C}" sibTransId="{38837FF0-5F78-4929-9A26-CAD42278AB68}"/>
    <dgm:cxn modelId="{79149100-A2F1-447C-86A1-664873331327}" type="presOf" srcId="{84DB9737-60FF-481C-B902-1C0176216929}" destId="{E8FF400D-1C67-4F79-9317-F07C013B8319}" srcOrd="0" destOrd="2" presId="urn:microsoft.com/office/officeart/2005/8/layout/hList1"/>
    <dgm:cxn modelId="{0581775A-42D9-4858-AEC4-8D2BF24500E5}" srcId="{8F2B84C8-F182-4020-9D07-1344F542FAAE}" destId="{959A3C1B-BA95-44E2-9160-684DE295FEC1}" srcOrd="1" destOrd="0" parTransId="{0696AFCF-40B6-433A-A80E-B4088C5B929F}" sibTransId="{FDB089A6-8840-4E61-8D22-69B7C51EE9A8}"/>
    <dgm:cxn modelId="{C4E9BDE6-AB43-4EAB-B0B3-5E2CD75D1B37}" srcId="{25809BD7-ECFB-4BBB-8D95-4880FBB36178}" destId="{FB0E0430-8B7F-40C8-9CE1-B0687B6DC97E}" srcOrd="1" destOrd="0" parTransId="{CE0B14B1-D3F1-40D1-89DC-E4E8DDCB46DD}" sibTransId="{3C78D322-AE0D-4772-839D-FBD79D1EEA5B}"/>
    <dgm:cxn modelId="{A55E30D5-579D-42FF-81A3-38C3FEF6565A}" type="presOf" srcId="{FB0E0430-8B7F-40C8-9CE1-B0687B6DC97E}" destId="{490DAD98-4C06-4437-837A-BF8E379E0101}" srcOrd="0" destOrd="1" presId="urn:microsoft.com/office/officeart/2005/8/layout/hList1"/>
    <dgm:cxn modelId="{6FF9E1A2-D2B4-452F-84CC-C4A837F8EEA5}" srcId="{E3E40EC8-2B4B-4F91-ABA3-A9EC8DDB1602}" destId="{C5FBE5ED-4034-4C2B-A044-A188A28125A7}" srcOrd="2" destOrd="0" parTransId="{2236EFF2-7B89-4659-8CF2-803CE902EF97}" sibTransId="{F074C2F7-CCFE-4215-89AA-5544C9B353EA}"/>
    <dgm:cxn modelId="{22B4118B-8B28-4197-B3FD-DD5F7B3C9521}" type="presOf" srcId="{8F2B84C8-F182-4020-9D07-1344F542FAAE}" destId="{620C4BEC-13A0-4DCD-8280-83E7530FB394}" srcOrd="0" destOrd="0" presId="urn:microsoft.com/office/officeart/2005/8/layout/hList1"/>
    <dgm:cxn modelId="{DB37D033-D1AC-4406-8B9B-D96687E36D64}" srcId="{25809BD7-ECFB-4BBB-8D95-4880FBB36178}" destId="{19D991B1-02D7-4A9A-9D60-E6812DFC1880}" srcOrd="0" destOrd="0" parTransId="{FBAB90F7-F1BA-4606-B431-C86091F31627}" sibTransId="{363EF3B3-65D6-40F3-97CB-33918B730E11}"/>
    <dgm:cxn modelId="{4C629ADE-CBA4-49B4-9746-38D62B3266F8}" type="presOf" srcId="{A14855B8-3084-4348-A4EB-487E09E23737}" destId="{9B9C08EE-CB0A-42AF-8C4B-7A6D602C014D}" srcOrd="0" destOrd="0" presId="urn:microsoft.com/office/officeart/2005/8/layout/hList1"/>
    <dgm:cxn modelId="{8F37FEE3-9DE9-4727-9D57-5AB3086C8649}" srcId="{A14855B8-3084-4348-A4EB-487E09E23737}" destId="{E3E40EC8-2B4B-4F91-ABA3-A9EC8DDB1602}" srcOrd="1" destOrd="0" parTransId="{E35634F4-12B3-4CE7-AFBF-BB120872F7FE}" sibTransId="{52097509-D2BE-44B4-A458-F82A0236FF89}"/>
    <dgm:cxn modelId="{E769F5C1-8592-44E6-BAF9-355B559E8905}" type="presParOf" srcId="{9B9C08EE-CB0A-42AF-8C4B-7A6D602C014D}" destId="{D35E731B-0C8E-448D-9B89-7269685CDD10}" srcOrd="0" destOrd="0" presId="urn:microsoft.com/office/officeart/2005/8/layout/hList1"/>
    <dgm:cxn modelId="{8BF3F3AE-E7E3-4D9F-BD4A-1F938EFBC804}" type="presParOf" srcId="{D35E731B-0C8E-448D-9B89-7269685CDD10}" destId="{D4FE7727-42CD-4CC0-83E5-B598553C5004}" srcOrd="0" destOrd="0" presId="urn:microsoft.com/office/officeart/2005/8/layout/hList1"/>
    <dgm:cxn modelId="{9346F727-41CB-4BA6-8CD9-490B91B4FED9}" type="presParOf" srcId="{D35E731B-0C8E-448D-9B89-7269685CDD10}" destId="{490DAD98-4C06-4437-837A-BF8E379E0101}" srcOrd="1" destOrd="0" presId="urn:microsoft.com/office/officeart/2005/8/layout/hList1"/>
    <dgm:cxn modelId="{90D293EB-DC39-4FBB-8A22-0D3F038285E6}" type="presParOf" srcId="{9B9C08EE-CB0A-42AF-8C4B-7A6D602C014D}" destId="{62C3F68B-EA30-43DA-A490-6ACC4967C0A6}" srcOrd="1" destOrd="0" presId="urn:microsoft.com/office/officeart/2005/8/layout/hList1"/>
    <dgm:cxn modelId="{8FD3A57A-C8D2-4EAC-8EE2-23CD08CAC7B8}" type="presParOf" srcId="{9B9C08EE-CB0A-42AF-8C4B-7A6D602C014D}" destId="{E4BA9355-60A1-4743-A8B4-FE5458CAEF8D}" srcOrd="2" destOrd="0" presId="urn:microsoft.com/office/officeart/2005/8/layout/hList1"/>
    <dgm:cxn modelId="{1252C54B-F838-4051-A23B-FB598FB86108}" type="presParOf" srcId="{E4BA9355-60A1-4743-A8B4-FE5458CAEF8D}" destId="{C739ADA1-417D-4354-934E-F4A6B9AF53B0}" srcOrd="0" destOrd="0" presId="urn:microsoft.com/office/officeart/2005/8/layout/hList1"/>
    <dgm:cxn modelId="{EAC31622-F4B2-4987-B0C9-570FE73DD470}" type="presParOf" srcId="{E4BA9355-60A1-4743-A8B4-FE5458CAEF8D}" destId="{CABD7CE3-EA1C-4CD8-9EED-6D6F4EABB0B6}" srcOrd="1" destOrd="0" presId="urn:microsoft.com/office/officeart/2005/8/layout/hList1"/>
    <dgm:cxn modelId="{210B8A79-BCF3-4B09-A645-ADA8A9DA8E31}" type="presParOf" srcId="{9B9C08EE-CB0A-42AF-8C4B-7A6D602C014D}" destId="{75846795-9FFF-4688-9AAD-D6D5B2BB7A4B}" srcOrd="3" destOrd="0" presId="urn:microsoft.com/office/officeart/2005/8/layout/hList1"/>
    <dgm:cxn modelId="{FF336BB2-88FD-4C2C-8378-61DBD60E06F7}" type="presParOf" srcId="{9B9C08EE-CB0A-42AF-8C4B-7A6D602C014D}" destId="{06C85258-15D5-4887-804B-7B81884B95DD}" srcOrd="4" destOrd="0" presId="urn:microsoft.com/office/officeart/2005/8/layout/hList1"/>
    <dgm:cxn modelId="{460EF4F8-3EFC-439A-94DD-80E03BE5E624}" type="presParOf" srcId="{06C85258-15D5-4887-804B-7B81884B95DD}" destId="{620C4BEC-13A0-4DCD-8280-83E7530FB394}" srcOrd="0" destOrd="0" presId="urn:microsoft.com/office/officeart/2005/8/layout/hList1"/>
    <dgm:cxn modelId="{A8F8005E-AC8D-4D64-8B89-23AB7B461DB8}" type="presParOf" srcId="{06C85258-15D5-4887-804B-7B81884B95DD}" destId="{E8FF400D-1C67-4F79-9317-F07C013B8319}" srcOrd="1" destOrd="0" presId="urn:microsoft.com/office/officeart/2005/8/layout/h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FE7727-42CD-4CC0-83E5-B598553C5004}">
      <dsp:nvSpPr>
        <dsp:cNvPr id="0" name=""/>
        <dsp:cNvSpPr/>
      </dsp:nvSpPr>
      <dsp:spPr>
        <a:xfrm>
          <a:off x="2008" y="150613"/>
          <a:ext cx="1958176" cy="404263"/>
        </a:xfrm>
        <a:prstGeom prst="rect">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ru-RU" sz="1100" kern="1200"/>
            <a:t>Развитие массового спорта</a:t>
          </a:r>
        </a:p>
      </dsp:txBody>
      <dsp:txXfrm>
        <a:off x="2008" y="150613"/>
        <a:ext cx="1958176" cy="404263"/>
      </dsp:txXfrm>
    </dsp:sp>
    <dsp:sp modelId="{490DAD98-4C06-4437-837A-BF8E379E0101}">
      <dsp:nvSpPr>
        <dsp:cNvPr id="0" name=""/>
        <dsp:cNvSpPr/>
      </dsp:nvSpPr>
      <dsp:spPr>
        <a:xfrm>
          <a:off x="2008" y="554876"/>
          <a:ext cx="1958176" cy="235520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t> повышение уровня доступности спорта для населения за счет установки спортивного оборудования и проведения массовых спортивных мероприятий (зарядка на воздухе, фестиваль уличных игр и т.д);</a:t>
          </a:r>
        </a:p>
        <a:p>
          <a:pPr marL="57150" lvl="1" indent="-57150" algn="l" defTabSz="488950">
            <a:lnSpc>
              <a:spcPct val="90000"/>
            </a:lnSpc>
            <a:spcBef>
              <a:spcPct val="0"/>
            </a:spcBef>
            <a:spcAft>
              <a:spcPct val="15000"/>
            </a:spcAft>
            <a:buChar char="••"/>
          </a:pPr>
          <a:r>
            <a:rPr lang="ru-RU" sz="1100" kern="1200"/>
            <a:t> рост числа жителей Рамонского района регулярно занимающихся физической культурой и спортом.</a:t>
          </a:r>
        </a:p>
      </dsp:txBody>
      <dsp:txXfrm>
        <a:off x="2008" y="554876"/>
        <a:ext cx="1958176" cy="2355209"/>
      </dsp:txXfrm>
    </dsp:sp>
    <dsp:sp modelId="{C739ADA1-417D-4354-934E-F4A6B9AF53B0}">
      <dsp:nvSpPr>
        <dsp:cNvPr id="0" name=""/>
        <dsp:cNvSpPr/>
      </dsp:nvSpPr>
      <dsp:spPr>
        <a:xfrm>
          <a:off x="2234329" y="150613"/>
          <a:ext cx="1958176" cy="404263"/>
        </a:xfrm>
        <a:prstGeom prst="rect">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ru-RU" sz="1100" kern="1200"/>
            <a:t>Социальная эффективность</a:t>
          </a:r>
        </a:p>
      </dsp:txBody>
      <dsp:txXfrm>
        <a:off x="2234329" y="150613"/>
        <a:ext cx="1958176" cy="404263"/>
      </dsp:txXfrm>
    </dsp:sp>
    <dsp:sp modelId="{CABD7CE3-EA1C-4CD8-9EED-6D6F4EABB0B6}">
      <dsp:nvSpPr>
        <dsp:cNvPr id="0" name=""/>
        <dsp:cNvSpPr/>
      </dsp:nvSpPr>
      <dsp:spPr>
        <a:xfrm>
          <a:off x="2234329" y="554876"/>
          <a:ext cx="1958176" cy="235520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t> улучшение состояния здоровья населения;</a:t>
          </a:r>
        </a:p>
        <a:p>
          <a:pPr marL="57150" lvl="1" indent="-57150" algn="l" defTabSz="488950">
            <a:lnSpc>
              <a:spcPct val="90000"/>
            </a:lnSpc>
            <a:spcBef>
              <a:spcPct val="0"/>
            </a:spcBef>
            <a:spcAft>
              <a:spcPct val="15000"/>
            </a:spcAft>
            <a:buChar char="••"/>
          </a:pPr>
          <a:r>
            <a:rPr lang="ru-RU" sz="1100" kern="1200"/>
            <a:t> улучшение качества организации досуга детей и молодежи;</a:t>
          </a:r>
        </a:p>
        <a:p>
          <a:pPr marL="57150" lvl="1" indent="-57150" algn="l" defTabSz="488950">
            <a:lnSpc>
              <a:spcPct val="90000"/>
            </a:lnSpc>
            <a:spcBef>
              <a:spcPct val="0"/>
            </a:spcBef>
            <a:spcAft>
              <a:spcPct val="15000"/>
            </a:spcAft>
            <a:buChar char="••"/>
          </a:pPr>
          <a:r>
            <a:rPr lang="ru-RU" sz="1100" kern="1200"/>
            <a:t> повышение качества и доступности объектов культуры и досуга.</a:t>
          </a:r>
        </a:p>
      </dsp:txBody>
      <dsp:txXfrm>
        <a:off x="2234329" y="554876"/>
        <a:ext cx="1958176" cy="2355209"/>
      </dsp:txXfrm>
    </dsp:sp>
    <dsp:sp modelId="{620C4BEC-13A0-4DCD-8280-83E7530FB394}">
      <dsp:nvSpPr>
        <dsp:cNvPr id="0" name=""/>
        <dsp:cNvSpPr/>
      </dsp:nvSpPr>
      <dsp:spPr>
        <a:xfrm>
          <a:off x="4466650" y="150613"/>
          <a:ext cx="1958176" cy="404263"/>
        </a:xfrm>
        <a:prstGeom prst="rect">
          <a:avLst/>
        </a:prstGeom>
        <a:solidFill>
          <a:schemeClr val="accent1">
            <a:hueOff val="0"/>
            <a:satOff val="0"/>
            <a:lumOff val="0"/>
            <a:alphaOff val="0"/>
          </a:schemeClr>
        </a:solidFill>
        <a:ln w="25400">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ru-RU" sz="1100" kern="1200"/>
            <a:t>Экономическая эффективность</a:t>
          </a:r>
        </a:p>
      </dsp:txBody>
      <dsp:txXfrm>
        <a:off x="4466650" y="150613"/>
        <a:ext cx="1958176" cy="404263"/>
      </dsp:txXfrm>
    </dsp:sp>
    <dsp:sp modelId="{E8FF400D-1C67-4F79-9317-F07C013B8319}">
      <dsp:nvSpPr>
        <dsp:cNvPr id="0" name=""/>
        <dsp:cNvSpPr/>
      </dsp:nvSpPr>
      <dsp:spPr>
        <a:xfrm>
          <a:off x="4466650" y="554876"/>
          <a:ext cx="1958176" cy="2355209"/>
        </a:xfrm>
        <a:prstGeom prst="rect">
          <a:avLst/>
        </a:prstGeom>
        <a:solidFill>
          <a:schemeClr val="accent1">
            <a:alpha val="90000"/>
            <a:tint val="40000"/>
            <a:hueOff val="0"/>
            <a:satOff val="0"/>
            <a:lumOff val="0"/>
            <a:alphaOff val="0"/>
          </a:schemeClr>
        </a:solidFill>
        <a:ln w="25400">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ru-RU" sz="1100" kern="1200"/>
            <a:t> привлечение частных инвестиций;</a:t>
          </a:r>
        </a:p>
        <a:p>
          <a:pPr marL="57150" lvl="1" indent="-57150" algn="l" defTabSz="488950">
            <a:lnSpc>
              <a:spcPct val="90000"/>
            </a:lnSpc>
            <a:spcBef>
              <a:spcPct val="0"/>
            </a:spcBef>
            <a:spcAft>
              <a:spcPct val="15000"/>
            </a:spcAft>
            <a:buChar char="••"/>
          </a:pPr>
          <a:r>
            <a:rPr lang="ru-RU" sz="1100" kern="1200"/>
            <a:t> рост налоговых поступлений в бюджеты всех уровней;</a:t>
          </a:r>
        </a:p>
        <a:p>
          <a:pPr marL="57150" lvl="1" indent="-57150" algn="l" defTabSz="488950">
            <a:lnSpc>
              <a:spcPct val="90000"/>
            </a:lnSpc>
            <a:spcBef>
              <a:spcPct val="0"/>
            </a:spcBef>
            <a:spcAft>
              <a:spcPct val="15000"/>
            </a:spcAft>
            <a:buChar char="••"/>
          </a:pPr>
          <a:endParaRPr lang="ru-RU" sz="1100" kern="1200"/>
        </a:p>
      </dsp:txBody>
      <dsp:txXfrm>
        <a:off x="4466650" y="554876"/>
        <a:ext cx="1958176" cy="2355209"/>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F9DB6-2017-40FB-B797-F9B8CDD47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Отчет </Template>
  <TotalTime>482</TotalTime>
  <Pages>61</Pages>
  <Words>13182</Words>
  <Characters>75144</Characters>
  <Application>Microsoft Office Word</Application>
  <DocSecurity>0</DocSecurity>
  <Lines>626</Lines>
  <Paragraphs>176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keywords/>
  <cp:lastModifiedBy>user</cp:lastModifiedBy>
  <cp:revision>23</cp:revision>
  <cp:lastPrinted>2024-01-11T11:36:00Z</cp:lastPrinted>
  <dcterms:created xsi:type="dcterms:W3CDTF">2024-01-10T09:09:00Z</dcterms:created>
  <dcterms:modified xsi:type="dcterms:W3CDTF">2024-01-11T11:41:00Z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