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8DA" w:rsidRPr="00662ECE" w:rsidRDefault="005038DA" w:rsidP="005038DA">
      <w:pPr>
        <w:keepNext/>
        <w:spacing w:before="240" w:after="60" w:line="276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662ECE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АНАЛИТИЧЕСКИЙ МАТЕРИАЛ</w:t>
      </w:r>
    </w:p>
    <w:p w:rsidR="005038DA" w:rsidRPr="00662ECE" w:rsidRDefault="005038DA" w:rsidP="00503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заключений прокуратуры и Минюста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2014</w:t>
      </w:r>
      <w:r w:rsidRPr="0066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о выявлении </w:t>
      </w:r>
      <w:proofErr w:type="gramStart"/>
      <w:r w:rsidRPr="00662E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правовых актов</w:t>
      </w:r>
      <w:proofErr w:type="gramEnd"/>
      <w:r w:rsidRPr="0066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проектах муниципальных правовых актов органов местного самоуправления </w:t>
      </w:r>
      <w:proofErr w:type="spellStart"/>
      <w:r w:rsidRPr="00662E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Рамонского</w:t>
      </w:r>
      <w:proofErr w:type="spellEnd"/>
      <w:r w:rsidRPr="0066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или поселений, входящих в состав муниципального района </w:t>
      </w:r>
      <w:proofErr w:type="spellStart"/>
      <w:r w:rsidRPr="00662E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66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</w:t>
      </w:r>
    </w:p>
    <w:p w:rsidR="005038DA" w:rsidRPr="00662ECE" w:rsidRDefault="005038DA" w:rsidP="00503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5004"/>
        <w:gridCol w:w="2531"/>
        <w:gridCol w:w="2359"/>
      </w:tblGrid>
      <w:tr w:rsidR="00D91029" w:rsidRPr="00955108" w:rsidTr="00D91029">
        <w:tc>
          <w:tcPr>
            <w:tcW w:w="4666" w:type="dxa"/>
          </w:tcPr>
          <w:p w:rsidR="00D91029" w:rsidRPr="00955108" w:rsidRDefault="00D91029" w:rsidP="001E46DD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955108">
              <w:rPr>
                <w:rFonts w:eastAsia="Times New Roman" w:cstheme="minorHAnsi"/>
                <w:lang w:eastAsia="ru-RU"/>
              </w:rPr>
              <w:t xml:space="preserve">Муниципальный правовой акт или проект муниципального правового акта органов местного самоуправления </w:t>
            </w:r>
            <w:proofErr w:type="spellStart"/>
            <w:r w:rsidRPr="00955108">
              <w:rPr>
                <w:rFonts w:eastAsia="Times New Roman" w:cstheme="minorHAnsi"/>
                <w:lang w:eastAsia="ru-RU"/>
              </w:rPr>
              <w:t>Рамонского</w:t>
            </w:r>
            <w:proofErr w:type="spellEnd"/>
            <w:r w:rsidRPr="00955108">
              <w:rPr>
                <w:rFonts w:eastAsia="Times New Roman" w:cstheme="minorHAnsi"/>
                <w:lang w:eastAsia="ru-RU"/>
              </w:rPr>
              <w:t xml:space="preserve"> муниципального района Воронежской области или поселений, входящих в состав муниципального района</w:t>
            </w:r>
          </w:p>
        </w:tc>
        <w:tc>
          <w:tcPr>
            <w:tcW w:w="5004" w:type="dxa"/>
            <w:vAlign w:val="center"/>
          </w:tcPr>
          <w:p w:rsidR="00D91029" w:rsidRPr="00955108" w:rsidRDefault="00D91029" w:rsidP="001E46D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955108">
              <w:rPr>
                <w:rFonts w:eastAsia="Times New Roman" w:cstheme="minorHAnsi"/>
                <w:lang w:eastAsia="ru-RU"/>
              </w:rPr>
              <w:t xml:space="preserve">Выявленные </w:t>
            </w:r>
            <w:proofErr w:type="spellStart"/>
            <w:r w:rsidRPr="00955108">
              <w:rPr>
                <w:rFonts w:eastAsia="Times New Roman" w:cstheme="minorHAnsi"/>
                <w:lang w:eastAsia="ru-RU"/>
              </w:rPr>
              <w:t>коррупциогенные</w:t>
            </w:r>
            <w:proofErr w:type="spellEnd"/>
            <w:r w:rsidRPr="00955108">
              <w:rPr>
                <w:rFonts w:eastAsia="Times New Roman" w:cstheme="minorHAnsi"/>
                <w:lang w:eastAsia="ru-RU"/>
              </w:rPr>
              <w:t xml:space="preserve"> факторы</w:t>
            </w:r>
          </w:p>
        </w:tc>
        <w:tc>
          <w:tcPr>
            <w:tcW w:w="2531" w:type="dxa"/>
            <w:vAlign w:val="center"/>
          </w:tcPr>
          <w:p w:rsidR="00D91029" w:rsidRPr="00955108" w:rsidRDefault="00D91029" w:rsidP="001E46D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955108">
              <w:rPr>
                <w:rFonts w:eastAsia="Times New Roman" w:cstheme="minorHAnsi"/>
                <w:lang w:eastAsia="ru-RU"/>
              </w:rPr>
              <w:t>Акт</w:t>
            </w:r>
          </w:p>
        </w:tc>
        <w:tc>
          <w:tcPr>
            <w:tcW w:w="2359" w:type="dxa"/>
          </w:tcPr>
          <w:p w:rsidR="00D91029" w:rsidRDefault="00D91029" w:rsidP="001E46D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  <w:p w:rsidR="00D91029" w:rsidRDefault="00D91029" w:rsidP="001E46D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  <w:p w:rsidR="00D91029" w:rsidRDefault="00D91029" w:rsidP="001E46D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  <w:p w:rsidR="00D91029" w:rsidRPr="00955108" w:rsidRDefault="00D91029" w:rsidP="001E46D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Меры реагирования</w:t>
            </w:r>
          </w:p>
        </w:tc>
      </w:tr>
      <w:tr w:rsidR="00D91029" w:rsidRPr="00955108" w:rsidTr="00D91029">
        <w:tc>
          <w:tcPr>
            <w:tcW w:w="4666" w:type="dxa"/>
          </w:tcPr>
          <w:p w:rsidR="00D91029" w:rsidRPr="00955108" w:rsidRDefault="00D91029" w:rsidP="001E46D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955108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5004" w:type="dxa"/>
          </w:tcPr>
          <w:p w:rsidR="00D91029" w:rsidRPr="00955108" w:rsidRDefault="00D91029" w:rsidP="001E46D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955108">
              <w:rPr>
                <w:rFonts w:eastAsia="Times New Roman" w:cstheme="minorHAnsi"/>
                <w:lang w:eastAsia="ru-RU"/>
              </w:rPr>
              <w:t>2</w:t>
            </w:r>
          </w:p>
        </w:tc>
        <w:tc>
          <w:tcPr>
            <w:tcW w:w="2531" w:type="dxa"/>
          </w:tcPr>
          <w:p w:rsidR="00D91029" w:rsidRPr="00955108" w:rsidRDefault="00D91029" w:rsidP="001E46D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955108"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2359" w:type="dxa"/>
          </w:tcPr>
          <w:p w:rsidR="00D91029" w:rsidRPr="00955108" w:rsidRDefault="00D91029" w:rsidP="001E46D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</w:t>
            </w:r>
          </w:p>
        </w:tc>
      </w:tr>
      <w:tr w:rsidR="00D91029" w:rsidRPr="00955108" w:rsidTr="00D91029">
        <w:tc>
          <w:tcPr>
            <w:tcW w:w="4666" w:type="dxa"/>
          </w:tcPr>
          <w:p w:rsidR="00D91029" w:rsidRPr="00955108" w:rsidRDefault="00D91029" w:rsidP="00422BC4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955108">
              <w:rPr>
                <w:rFonts w:eastAsia="Times New Roman" w:cstheme="minorHAnsi"/>
                <w:lang w:eastAsia="ru-RU"/>
              </w:rPr>
              <w:t xml:space="preserve">Постановление администрации </w:t>
            </w:r>
            <w:proofErr w:type="spellStart"/>
            <w:r w:rsidRPr="00955108">
              <w:rPr>
                <w:rFonts w:eastAsia="Times New Roman" w:cstheme="minorHAnsi"/>
                <w:lang w:eastAsia="ru-RU"/>
              </w:rPr>
              <w:t>Рамонского</w:t>
            </w:r>
            <w:proofErr w:type="spellEnd"/>
            <w:r w:rsidRPr="00955108">
              <w:rPr>
                <w:rFonts w:eastAsia="Times New Roman" w:cstheme="minorHAnsi"/>
                <w:lang w:eastAsia="ru-RU"/>
              </w:rPr>
              <w:t xml:space="preserve"> муниципального района Воронежской области от 16.01.2014 № 14 «Об утверждении административного регламента      администрации </w:t>
            </w:r>
            <w:proofErr w:type="spellStart"/>
            <w:r w:rsidRPr="00955108">
              <w:rPr>
                <w:rFonts w:eastAsia="Times New Roman" w:cstheme="minorHAnsi"/>
                <w:lang w:eastAsia="ru-RU"/>
              </w:rPr>
              <w:t>Рамонского</w:t>
            </w:r>
            <w:proofErr w:type="spellEnd"/>
            <w:r w:rsidRPr="00955108">
              <w:rPr>
                <w:rFonts w:eastAsia="Times New Roman" w:cstheme="minorHAnsi"/>
                <w:lang w:eastAsia="ru-RU"/>
              </w:rPr>
              <w:t xml:space="preserve"> муниципального района Воронежской области по предоставлению муниципальной    услуги «Прием заявлений, постановка на учет и зачисление детей в образовательные учреждения, реализующие     основную образовательную программу дошкольного образования (детские    сады)»</w:t>
            </w:r>
          </w:p>
        </w:tc>
        <w:tc>
          <w:tcPr>
            <w:tcW w:w="5004" w:type="dxa"/>
          </w:tcPr>
          <w:p w:rsidR="00D91029" w:rsidRPr="00955108" w:rsidRDefault="00D91029" w:rsidP="00882943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eastAsia="Times New Roman" w:cstheme="minorHAnsi"/>
                <w:lang w:eastAsia="ru-RU"/>
              </w:rPr>
            </w:pPr>
            <w:r w:rsidRPr="00955108">
              <w:rPr>
                <w:rFonts w:eastAsia="Times New Roman" w:cstheme="minorHAnsi"/>
                <w:lang w:eastAsia="ru-RU"/>
              </w:rPr>
              <w:t>Отсутствие в числе документов, предоставляемых заявителем в целях получения муниципальной услуги, заявления о согласии на обработку персональных данных, не требующегося в силу закона, является одним из оснований для отказа в приеме документов, необходимых для предоставления муниципальной услуги.</w:t>
            </w:r>
          </w:p>
          <w:p w:rsidR="00D91029" w:rsidRPr="00955108" w:rsidRDefault="00D91029" w:rsidP="00882943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eastAsia="Times New Roman" w:cstheme="minorHAnsi"/>
                <w:lang w:eastAsia="ru-RU"/>
              </w:rPr>
            </w:pPr>
            <w:r w:rsidRPr="00955108">
              <w:rPr>
                <w:rFonts w:eastAsia="Times New Roman" w:cstheme="minorHAnsi"/>
                <w:lang w:eastAsia="ru-RU"/>
              </w:rPr>
              <w:t xml:space="preserve">В соответствии с п.21 ст.7 Федерального закона от 25.12.2008 №273-ФЗ «О противодействии коррупции»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регламентах, является одним из основных направлений деятельности государственных </w:t>
            </w:r>
            <w:r w:rsidRPr="00955108">
              <w:rPr>
                <w:rFonts w:eastAsia="Times New Roman" w:cstheme="minorHAnsi"/>
                <w:lang w:eastAsia="ru-RU"/>
              </w:rPr>
              <w:lastRenderedPageBreak/>
              <w:t>органов по повышению эффективности противодействия коррупции.</w:t>
            </w:r>
          </w:p>
          <w:p w:rsidR="00D91029" w:rsidRPr="00955108" w:rsidRDefault="00D91029" w:rsidP="00422BC4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theme="minorHAnsi"/>
                <w:lang w:eastAsia="ru-RU"/>
              </w:rPr>
            </w:pPr>
            <w:r w:rsidRPr="00955108">
              <w:rPr>
                <w:rFonts w:eastAsia="Times New Roman" w:cstheme="minorHAnsi"/>
                <w:lang w:eastAsia="ru-RU"/>
              </w:rPr>
              <w:t xml:space="preserve">Согласно подп. «а» пункта 4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№96, наличие завышенных требований к лицу, предъявляемых для реализации </w:t>
            </w:r>
            <w:proofErr w:type="gramStart"/>
            <w:r w:rsidRPr="00955108">
              <w:rPr>
                <w:rFonts w:eastAsia="Times New Roman" w:cstheme="minorHAnsi"/>
                <w:lang w:eastAsia="ru-RU"/>
              </w:rPr>
              <w:t>при-надлежащего</w:t>
            </w:r>
            <w:proofErr w:type="gramEnd"/>
            <w:r w:rsidRPr="00955108">
              <w:rPr>
                <w:rFonts w:eastAsia="Times New Roman" w:cstheme="minorHAnsi"/>
                <w:lang w:eastAsia="ru-RU"/>
              </w:rPr>
              <w:t xml:space="preserve"> ему права, является </w:t>
            </w:r>
            <w:proofErr w:type="spellStart"/>
            <w:r w:rsidRPr="00955108">
              <w:rPr>
                <w:rFonts w:eastAsia="Times New Roman" w:cstheme="minorHAnsi"/>
                <w:lang w:eastAsia="ru-RU"/>
              </w:rPr>
              <w:t>коррупциогенным</w:t>
            </w:r>
            <w:proofErr w:type="spellEnd"/>
            <w:r w:rsidRPr="00955108">
              <w:rPr>
                <w:rFonts w:eastAsia="Times New Roman" w:cstheme="minorHAnsi"/>
                <w:lang w:eastAsia="ru-RU"/>
              </w:rPr>
              <w:t xml:space="preserve"> фактором.</w:t>
            </w:r>
          </w:p>
          <w:p w:rsidR="00D91029" w:rsidRPr="00955108" w:rsidRDefault="00D91029" w:rsidP="00422BC4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theme="minorHAnsi"/>
                <w:lang w:eastAsia="ru-RU"/>
              </w:rPr>
            </w:pPr>
            <w:r w:rsidRPr="00955108">
              <w:rPr>
                <w:rFonts w:eastAsia="Times New Roman" w:cstheme="minorHAnsi"/>
                <w:lang w:eastAsia="ru-RU"/>
              </w:rPr>
              <w:t>Закрепление в Административном регламенте обязанности по предоставлению в орган местного самоуправления излишней, не предусмотренной законодательством документации, создаёт необоснованные дополнительные административные барьеры при реализации прав граждан в сфере получения до-школьного образования и может повлечь коррупционные проявления в органах местного самоуправления.</w:t>
            </w:r>
          </w:p>
        </w:tc>
        <w:tc>
          <w:tcPr>
            <w:tcW w:w="2531" w:type="dxa"/>
          </w:tcPr>
          <w:p w:rsidR="00D91029" w:rsidRPr="00955108" w:rsidRDefault="00D91029" w:rsidP="001E46DD">
            <w:pPr>
              <w:tabs>
                <w:tab w:val="left" w:pos="1234"/>
              </w:tabs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955108">
              <w:rPr>
                <w:rFonts w:eastAsia="Times New Roman" w:cstheme="minorHAnsi"/>
                <w:lang w:eastAsia="ru-RU"/>
              </w:rPr>
              <w:lastRenderedPageBreak/>
              <w:t xml:space="preserve">Протест прокурора </w:t>
            </w:r>
            <w:proofErr w:type="spellStart"/>
            <w:r w:rsidRPr="00955108">
              <w:rPr>
                <w:rFonts w:eastAsia="Times New Roman" w:cstheme="minorHAnsi"/>
                <w:lang w:eastAsia="ru-RU"/>
              </w:rPr>
              <w:t>Рамонского</w:t>
            </w:r>
            <w:proofErr w:type="spellEnd"/>
            <w:r w:rsidRPr="00955108">
              <w:rPr>
                <w:rFonts w:eastAsia="Times New Roman" w:cstheme="minorHAnsi"/>
                <w:lang w:eastAsia="ru-RU"/>
              </w:rPr>
              <w:t xml:space="preserve"> района Воронежской области</w:t>
            </w:r>
          </w:p>
        </w:tc>
        <w:tc>
          <w:tcPr>
            <w:tcW w:w="2359" w:type="dxa"/>
          </w:tcPr>
          <w:p w:rsidR="00D91029" w:rsidRPr="00955108" w:rsidRDefault="00D91029" w:rsidP="00F20982">
            <w:pPr>
              <w:tabs>
                <w:tab w:val="left" w:pos="1234"/>
              </w:tabs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Принято постановление администрации </w:t>
            </w:r>
            <w:proofErr w:type="spellStart"/>
            <w:r>
              <w:rPr>
                <w:rFonts w:eastAsia="Times New Roman" w:cstheme="minorHAnsi"/>
                <w:lang w:eastAsia="ru-RU"/>
              </w:rPr>
              <w:t>Рамонского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муниципального района Воронежской области от 18.04.2014 №142 «О признании утратившим силу постановления администрации </w:t>
            </w:r>
            <w:proofErr w:type="spellStart"/>
            <w:r>
              <w:rPr>
                <w:rFonts w:eastAsia="Times New Roman" w:cstheme="minorHAnsi"/>
                <w:lang w:eastAsia="ru-RU"/>
              </w:rPr>
              <w:t>Рамонского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муниципального района Воронежской области от 16.01.2014 № 14 «Об утверждении административного </w:t>
            </w:r>
            <w:r>
              <w:rPr>
                <w:rFonts w:eastAsia="Times New Roman" w:cstheme="minorHAnsi"/>
                <w:lang w:eastAsia="ru-RU"/>
              </w:rPr>
              <w:lastRenderedPageBreak/>
              <w:t xml:space="preserve">регламента администрации </w:t>
            </w:r>
            <w:proofErr w:type="spellStart"/>
            <w:r>
              <w:rPr>
                <w:rFonts w:eastAsia="Times New Roman" w:cstheme="minorHAnsi"/>
                <w:lang w:eastAsia="ru-RU"/>
              </w:rPr>
              <w:t>Рамонского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муниципального района Воронежской области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      </w:r>
          </w:p>
        </w:tc>
      </w:tr>
      <w:tr w:rsidR="00D91029" w:rsidRPr="00955108" w:rsidTr="00D91029">
        <w:tc>
          <w:tcPr>
            <w:tcW w:w="4666" w:type="dxa"/>
          </w:tcPr>
          <w:p w:rsidR="00D91029" w:rsidRPr="00955108" w:rsidRDefault="00D91029" w:rsidP="00422BC4">
            <w:pPr>
              <w:spacing w:after="200" w:line="276" w:lineRule="auto"/>
              <w:rPr>
                <w:rFonts w:eastAsia="Times New Roman" w:cstheme="minorHAnsi"/>
                <w:bCs/>
                <w:lang w:eastAsia="ru-RU"/>
              </w:rPr>
            </w:pPr>
            <w:r w:rsidRPr="00955108">
              <w:rPr>
                <w:rFonts w:eastAsia="Times New Roman" w:cstheme="minorHAnsi"/>
                <w:lang w:eastAsia="ru-RU"/>
              </w:rPr>
              <w:lastRenderedPageBreak/>
              <w:t>2.</w:t>
            </w:r>
            <w:r w:rsidRPr="00955108">
              <w:rPr>
                <w:rFonts w:eastAsia="Times New Roman" w:cstheme="minorHAnsi"/>
                <w:bCs/>
                <w:color w:val="000000"/>
                <w:spacing w:val="-5"/>
                <w:lang w:eastAsia="ru-RU"/>
              </w:rPr>
              <w:t xml:space="preserve"> </w:t>
            </w:r>
            <w:r w:rsidRPr="00955108">
              <w:rPr>
                <w:rFonts w:eastAsia="Times New Roman" w:cstheme="minorHAnsi"/>
                <w:bCs/>
                <w:lang w:eastAsia="ru-RU"/>
              </w:rPr>
              <w:t xml:space="preserve">Постановление администрации </w:t>
            </w:r>
            <w:proofErr w:type="spellStart"/>
            <w:r w:rsidRPr="00955108">
              <w:rPr>
                <w:rFonts w:eastAsia="Times New Roman" w:cstheme="minorHAnsi"/>
                <w:bCs/>
                <w:lang w:eastAsia="ru-RU"/>
              </w:rPr>
              <w:t>Рамонского</w:t>
            </w:r>
            <w:proofErr w:type="spellEnd"/>
            <w:r w:rsidRPr="00955108">
              <w:rPr>
                <w:rFonts w:eastAsia="Times New Roman" w:cstheme="minorHAnsi"/>
                <w:bCs/>
                <w:lang w:eastAsia="ru-RU"/>
              </w:rPr>
              <w:t xml:space="preserve"> городского поселения </w:t>
            </w:r>
            <w:proofErr w:type="spellStart"/>
            <w:r w:rsidRPr="00955108">
              <w:rPr>
                <w:rFonts w:eastAsia="Times New Roman" w:cstheme="minorHAnsi"/>
                <w:bCs/>
                <w:lang w:eastAsia="ru-RU"/>
              </w:rPr>
              <w:t>Рмонского</w:t>
            </w:r>
            <w:proofErr w:type="spellEnd"/>
            <w:r w:rsidRPr="00955108">
              <w:rPr>
                <w:rFonts w:eastAsia="Times New Roman" w:cstheme="minorHAnsi"/>
                <w:bCs/>
                <w:lang w:eastAsia="ru-RU"/>
              </w:rPr>
              <w:t xml:space="preserve"> муниципального района Воронежской области от 18.02.2013 № 95 «Об утверждении административного регламента   администрации </w:t>
            </w:r>
            <w:proofErr w:type="spellStart"/>
            <w:r w:rsidRPr="00955108">
              <w:rPr>
                <w:rFonts w:eastAsia="Times New Roman" w:cstheme="minorHAnsi"/>
                <w:bCs/>
                <w:lang w:eastAsia="ru-RU"/>
              </w:rPr>
              <w:t>Рамонского</w:t>
            </w:r>
            <w:proofErr w:type="spellEnd"/>
            <w:r w:rsidRPr="00955108">
              <w:rPr>
                <w:rFonts w:eastAsia="Times New Roman" w:cstheme="minorHAnsi"/>
                <w:bCs/>
                <w:lang w:eastAsia="ru-RU"/>
              </w:rPr>
              <w:t xml:space="preserve">         городского поселения </w:t>
            </w:r>
            <w:proofErr w:type="spellStart"/>
            <w:r w:rsidRPr="00955108">
              <w:rPr>
                <w:rFonts w:eastAsia="Times New Roman" w:cstheme="minorHAnsi"/>
                <w:bCs/>
                <w:lang w:eastAsia="ru-RU"/>
              </w:rPr>
              <w:t>Рамонского</w:t>
            </w:r>
            <w:proofErr w:type="spellEnd"/>
            <w:r w:rsidRPr="00955108">
              <w:rPr>
                <w:rFonts w:eastAsia="Times New Roman" w:cstheme="minorHAnsi"/>
                <w:bCs/>
                <w:lang w:eastAsia="ru-RU"/>
              </w:rPr>
              <w:t xml:space="preserve"> муниципального района              Воронежской области по             предоставлению муниципальной услуги </w:t>
            </w:r>
            <w:r w:rsidRPr="00955108">
              <w:rPr>
                <w:rFonts w:eastAsia="Times New Roman" w:cstheme="minorHAnsi"/>
                <w:bCs/>
                <w:lang w:eastAsia="ru-RU"/>
              </w:rPr>
              <w:lastRenderedPageBreak/>
              <w:t>«Раздел и объединение     земельных участков, находящихся в собственности поселения»</w:t>
            </w:r>
          </w:p>
          <w:p w:rsidR="00D91029" w:rsidRPr="00955108" w:rsidRDefault="00D91029" w:rsidP="005038DA">
            <w:pPr>
              <w:spacing w:after="200" w:line="276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004" w:type="dxa"/>
          </w:tcPr>
          <w:p w:rsidR="00D91029" w:rsidRPr="00955108" w:rsidRDefault="00D91029" w:rsidP="00882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lang w:eastAsia="ru-RU"/>
              </w:rPr>
            </w:pPr>
            <w:r w:rsidRPr="00955108">
              <w:rPr>
                <w:rFonts w:eastAsia="Calibri" w:cstheme="minorHAnsi"/>
                <w:lang w:eastAsia="ru-RU"/>
              </w:rPr>
              <w:lastRenderedPageBreak/>
              <w:t xml:space="preserve">            Отсутствие в числе документов, предоставляемых заявителем в целях получения муниципальной услуги, заявления о согласии на обработку персональных данных, не требующегося в силу закона, является одним из оснований для отказа в приеме документов, необходимых для предоставления муниципальной услуги.</w:t>
            </w:r>
          </w:p>
          <w:p w:rsidR="00D91029" w:rsidRPr="00955108" w:rsidRDefault="00D91029" w:rsidP="008829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theme="minorHAnsi"/>
                <w:lang w:eastAsia="ru-RU"/>
              </w:rPr>
            </w:pPr>
            <w:r w:rsidRPr="00955108">
              <w:rPr>
                <w:rFonts w:eastAsia="Calibri" w:cstheme="minorHAnsi"/>
                <w:lang w:eastAsia="ru-RU"/>
              </w:rPr>
              <w:tab/>
              <w:t xml:space="preserve">В соответствии с п.21 ст.7 Федерального закона от 25.12.2008 №273-ФЗ «О </w:t>
            </w:r>
            <w:r w:rsidRPr="00955108">
              <w:rPr>
                <w:rFonts w:eastAsia="Calibri" w:cstheme="minorHAnsi"/>
                <w:lang w:eastAsia="ru-RU"/>
              </w:rPr>
              <w:lastRenderedPageBreak/>
              <w:t>противодействии коррупции»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регламентах, является одним из основных направлений деятельности государственных органов по повышению эффективности противодействия коррупции.</w:t>
            </w:r>
          </w:p>
          <w:p w:rsidR="00D91029" w:rsidRPr="00955108" w:rsidRDefault="00D91029" w:rsidP="008829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theme="minorHAnsi"/>
                <w:lang w:eastAsia="ru-RU"/>
              </w:rPr>
            </w:pPr>
            <w:r w:rsidRPr="00955108">
              <w:rPr>
                <w:rFonts w:eastAsia="Calibri" w:cstheme="minorHAnsi"/>
                <w:lang w:eastAsia="ru-RU"/>
              </w:rPr>
              <w:t xml:space="preserve">Согласно подп. «а» пункта 4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96, наличие завышенных требований к лицу, предъявляемых для реализации принадлежащего ему права, является </w:t>
            </w:r>
            <w:proofErr w:type="spellStart"/>
            <w:r w:rsidRPr="00955108">
              <w:rPr>
                <w:rFonts w:eastAsia="Calibri" w:cstheme="minorHAnsi"/>
                <w:lang w:eastAsia="ru-RU"/>
              </w:rPr>
              <w:t>коррупциогенным</w:t>
            </w:r>
            <w:proofErr w:type="spellEnd"/>
            <w:r w:rsidRPr="00955108">
              <w:rPr>
                <w:rFonts w:eastAsia="Calibri" w:cstheme="minorHAnsi"/>
                <w:lang w:eastAsia="ru-RU"/>
              </w:rPr>
              <w:t xml:space="preserve"> фактором.</w:t>
            </w:r>
          </w:p>
          <w:p w:rsidR="00D91029" w:rsidRPr="00955108" w:rsidRDefault="00D91029" w:rsidP="008829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theme="minorHAnsi"/>
                <w:lang w:eastAsia="ru-RU"/>
              </w:rPr>
            </w:pPr>
            <w:r w:rsidRPr="00955108">
              <w:rPr>
                <w:rFonts w:eastAsia="Calibri" w:cstheme="minorHAnsi"/>
                <w:lang w:eastAsia="ru-RU"/>
              </w:rPr>
              <w:tab/>
              <w:t xml:space="preserve">Закрепление в Административном регламенте обязанности по предоставлению в орган местного самоуправления излишней, не предусмотренной законодательством документации, создаёт необоснованные дополнительные административные барьеры при реализации прав граждан в сфере землепользования и может повлечь коррупционные проявления в органах местного самоуправления. </w:t>
            </w:r>
          </w:p>
          <w:p w:rsidR="00D91029" w:rsidRPr="00955108" w:rsidRDefault="00D91029" w:rsidP="005038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theme="minorHAnsi"/>
                <w:lang w:eastAsia="ru-RU"/>
              </w:rPr>
            </w:pPr>
          </w:p>
        </w:tc>
        <w:tc>
          <w:tcPr>
            <w:tcW w:w="2531" w:type="dxa"/>
          </w:tcPr>
          <w:p w:rsidR="00D91029" w:rsidRPr="00955108" w:rsidRDefault="00D91029" w:rsidP="001E46D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955108">
              <w:rPr>
                <w:rFonts w:eastAsia="Times New Roman" w:cstheme="minorHAnsi"/>
                <w:lang w:eastAsia="ru-RU"/>
              </w:rPr>
              <w:lastRenderedPageBreak/>
              <w:t xml:space="preserve">Протест прокурора </w:t>
            </w:r>
            <w:proofErr w:type="spellStart"/>
            <w:r w:rsidRPr="00955108">
              <w:rPr>
                <w:rFonts w:eastAsia="Times New Roman" w:cstheme="minorHAnsi"/>
                <w:lang w:eastAsia="ru-RU"/>
              </w:rPr>
              <w:t>Рамонского</w:t>
            </w:r>
            <w:proofErr w:type="spellEnd"/>
            <w:r w:rsidRPr="00955108">
              <w:rPr>
                <w:rFonts w:eastAsia="Times New Roman" w:cstheme="minorHAnsi"/>
                <w:lang w:eastAsia="ru-RU"/>
              </w:rPr>
              <w:t xml:space="preserve"> района Воронежской области</w:t>
            </w:r>
          </w:p>
        </w:tc>
        <w:tc>
          <w:tcPr>
            <w:tcW w:w="2359" w:type="dxa"/>
          </w:tcPr>
          <w:p w:rsidR="00D91029" w:rsidRDefault="00F20982" w:rsidP="001E46D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Принято постановление</w:t>
            </w:r>
          </w:p>
          <w:p w:rsidR="00F20982" w:rsidRDefault="00F20982" w:rsidP="001E46D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Администрации </w:t>
            </w:r>
            <w:proofErr w:type="spellStart"/>
            <w:r>
              <w:rPr>
                <w:rFonts w:eastAsia="Times New Roman" w:cstheme="minorHAnsi"/>
                <w:lang w:eastAsia="ru-RU"/>
              </w:rPr>
              <w:t>Рамонского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городского поселения от </w:t>
            </w:r>
            <w:r w:rsidR="00F03526">
              <w:rPr>
                <w:rFonts w:eastAsia="Times New Roman" w:cstheme="minorHAnsi"/>
                <w:lang w:eastAsia="ru-RU"/>
              </w:rPr>
              <w:t>21.04.2014 № 144</w:t>
            </w:r>
          </w:p>
          <w:p w:rsidR="00F03526" w:rsidRPr="00955108" w:rsidRDefault="00F03526" w:rsidP="001E46D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«</w:t>
            </w:r>
            <w:r w:rsidRPr="00F03526">
              <w:rPr>
                <w:rFonts w:eastAsia="Times New Roman" w:cstheme="minorHAnsi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F03526">
              <w:rPr>
                <w:rFonts w:eastAsia="Times New Roman" w:cstheme="minorHAnsi"/>
                <w:lang w:eastAsia="ru-RU"/>
              </w:rPr>
              <w:lastRenderedPageBreak/>
              <w:t>Рамонского</w:t>
            </w:r>
            <w:proofErr w:type="spellEnd"/>
            <w:r w:rsidRPr="00F03526">
              <w:rPr>
                <w:rFonts w:eastAsia="Times New Roman" w:cstheme="minorHAnsi"/>
                <w:lang w:eastAsia="ru-RU"/>
              </w:rPr>
              <w:t xml:space="preserve"> городского поселения </w:t>
            </w:r>
            <w:proofErr w:type="spellStart"/>
            <w:r w:rsidRPr="00F03526">
              <w:rPr>
                <w:rFonts w:eastAsia="Times New Roman" w:cstheme="minorHAnsi"/>
                <w:lang w:eastAsia="ru-RU"/>
              </w:rPr>
              <w:t>Рамонского</w:t>
            </w:r>
            <w:proofErr w:type="spellEnd"/>
            <w:r w:rsidRPr="00F03526">
              <w:rPr>
                <w:rFonts w:eastAsia="Times New Roman" w:cstheme="minorHAnsi"/>
                <w:lang w:eastAsia="ru-RU"/>
              </w:rPr>
              <w:t xml:space="preserve"> муниципального района Воронежской области от 18.02.2013 г. № 95 «Об утверждении административного регламента администрации </w:t>
            </w:r>
            <w:proofErr w:type="spellStart"/>
            <w:r w:rsidRPr="00F03526">
              <w:rPr>
                <w:rFonts w:eastAsia="Times New Roman" w:cstheme="minorHAnsi"/>
                <w:lang w:eastAsia="ru-RU"/>
              </w:rPr>
              <w:t>Рамонского</w:t>
            </w:r>
            <w:proofErr w:type="spellEnd"/>
            <w:r w:rsidRPr="00F03526">
              <w:rPr>
                <w:rFonts w:eastAsia="Times New Roman" w:cstheme="minorHAnsi"/>
                <w:lang w:eastAsia="ru-RU"/>
              </w:rPr>
              <w:t xml:space="preserve"> городского поселения </w:t>
            </w:r>
            <w:proofErr w:type="spellStart"/>
            <w:r w:rsidRPr="00F03526">
              <w:rPr>
                <w:rFonts w:eastAsia="Times New Roman" w:cstheme="minorHAnsi"/>
                <w:lang w:eastAsia="ru-RU"/>
              </w:rPr>
              <w:t>Рамонского</w:t>
            </w:r>
            <w:proofErr w:type="spellEnd"/>
            <w:r w:rsidRPr="00F03526">
              <w:rPr>
                <w:rFonts w:eastAsia="Times New Roman" w:cstheme="minorHAnsi"/>
                <w:lang w:eastAsia="ru-RU"/>
              </w:rPr>
              <w:t xml:space="preserve"> муниципального района Воронежской области по предоставлению муниципальной услуги «Раздел и объединение земельных участков, находящихся в собственности поселения»</w:t>
            </w:r>
          </w:p>
        </w:tc>
      </w:tr>
      <w:tr w:rsidR="00D91029" w:rsidRPr="00955108" w:rsidTr="00D91029">
        <w:tc>
          <w:tcPr>
            <w:tcW w:w="4666" w:type="dxa"/>
          </w:tcPr>
          <w:p w:rsidR="00D91029" w:rsidRPr="00955108" w:rsidRDefault="00D91029" w:rsidP="005038D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Times New Roman" w:cstheme="minorHAnsi"/>
                <w:lang w:eastAsia="ru-RU"/>
              </w:rPr>
            </w:pPr>
            <w:r w:rsidRPr="00955108">
              <w:rPr>
                <w:rFonts w:eastAsia="Times New Roman" w:cstheme="minorHAnsi"/>
                <w:lang w:eastAsia="ru-RU"/>
              </w:rPr>
              <w:lastRenderedPageBreak/>
              <w:t xml:space="preserve">3. Постановление администрации     </w:t>
            </w:r>
            <w:proofErr w:type="spellStart"/>
            <w:r w:rsidRPr="00955108">
              <w:rPr>
                <w:rFonts w:eastAsia="Times New Roman" w:cstheme="minorHAnsi"/>
                <w:lang w:eastAsia="ru-RU"/>
              </w:rPr>
              <w:t>Рамонского</w:t>
            </w:r>
            <w:proofErr w:type="spellEnd"/>
            <w:r w:rsidRPr="00955108">
              <w:rPr>
                <w:rFonts w:eastAsia="Times New Roman" w:cstheme="minorHAnsi"/>
                <w:lang w:eastAsia="ru-RU"/>
              </w:rPr>
              <w:t xml:space="preserve"> муниципального    района Воронежской области от 13.01.2014 № 04 «О порядке      предоставления из районного бюджета субсидии юридическим лицам </w:t>
            </w:r>
            <w:r w:rsidRPr="00955108">
              <w:rPr>
                <w:rFonts w:eastAsia="Times New Roman" w:cstheme="minorHAnsi"/>
                <w:lang w:eastAsia="ru-RU"/>
              </w:rPr>
              <w:lastRenderedPageBreak/>
              <w:t>(кроме некоммерческих организаций), индивидуальным предпринимателям, физическим лицам»</w:t>
            </w:r>
          </w:p>
        </w:tc>
        <w:tc>
          <w:tcPr>
            <w:tcW w:w="5004" w:type="dxa"/>
          </w:tcPr>
          <w:p w:rsidR="00D91029" w:rsidRPr="00955108" w:rsidRDefault="00D91029" w:rsidP="008829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theme="minorHAnsi"/>
                <w:lang w:eastAsia="ru-RU"/>
              </w:rPr>
            </w:pPr>
            <w:r w:rsidRPr="00955108">
              <w:rPr>
                <w:rFonts w:eastAsia="Calibri" w:cstheme="minorHAnsi"/>
                <w:lang w:eastAsia="ru-RU"/>
              </w:rPr>
              <w:lastRenderedPageBreak/>
              <w:t xml:space="preserve">Во вводной части постановления № 04 от 13.01.2014 имеет место неправильное применение норм материального права, поскольку статья 78.1 Бюджетного кодекса РФ, на которую имеется ссылка в постановлении, регламентирует предоставление субсидий (кроме </w:t>
            </w:r>
            <w:r w:rsidRPr="00955108">
              <w:rPr>
                <w:rFonts w:eastAsia="Calibri" w:cstheme="minorHAnsi"/>
                <w:lang w:eastAsia="ru-RU"/>
              </w:rPr>
              <w:lastRenderedPageBreak/>
              <w:t>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собственность) некоммерческим организациям, не являющимся казенными учреждениями.</w:t>
            </w:r>
          </w:p>
          <w:p w:rsidR="00D91029" w:rsidRPr="00955108" w:rsidRDefault="00D91029" w:rsidP="008829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theme="minorHAnsi"/>
                <w:lang w:eastAsia="ru-RU"/>
              </w:rPr>
            </w:pPr>
            <w:r w:rsidRPr="00955108">
              <w:rPr>
                <w:rFonts w:eastAsia="Calibri" w:cstheme="minorHAnsi"/>
                <w:lang w:eastAsia="ru-RU"/>
              </w:rPr>
              <w:t>Согласно п.14 ст.7 Федерального закона от 25.12.2008 №273-ФЗ «О противодействии коррупции» совершенствование порядка использования государственных и муниципальных ресурсов (в том числе при предоставлении государственной и муниципальной помощи) является одним из основных направлений деятельности государственных органов по повышению эффективности противодействия коррупции.</w:t>
            </w:r>
          </w:p>
          <w:p w:rsidR="00D91029" w:rsidRPr="00955108" w:rsidRDefault="00D91029" w:rsidP="008829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theme="minorHAnsi"/>
                <w:lang w:eastAsia="ru-RU"/>
              </w:rPr>
            </w:pPr>
            <w:r w:rsidRPr="00955108">
              <w:rPr>
                <w:rFonts w:eastAsia="Calibri" w:cstheme="minorHAnsi"/>
                <w:lang w:eastAsia="ru-RU"/>
              </w:rPr>
              <w:t xml:space="preserve">В соответствии с подп. «ж» п. 3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РФ от 26.02.2010 №96 отсутствие или неполнота административных процедур - отсутствие порядка совершения органами государственной власти или органами местного самоуправления (их должностными лицами) определенных действий либо одного из элементов такого порядка является </w:t>
            </w:r>
            <w:proofErr w:type="spellStart"/>
            <w:r w:rsidRPr="00955108">
              <w:rPr>
                <w:rFonts w:eastAsia="Calibri" w:cstheme="minorHAnsi"/>
                <w:lang w:eastAsia="ru-RU"/>
              </w:rPr>
              <w:t>коррупциогенным</w:t>
            </w:r>
            <w:proofErr w:type="spellEnd"/>
            <w:r w:rsidRPr="00955108">
              <w:rPr>
                <w:rFonts w:eastAsia="Calibri" w:cstheme="minorHAnsi"/>
                <w:lang w:eastAsia="ru-RU"/>
              </w:rPr>
              <w:t xml:space="preserve"> фактором, устанавливающим для </w:t>
            </w:r>
            <w:proofErr w:type="spellStart"/>
            <w:r w:rsidRPr="00955108">
              <w:rPr>
                <w:rFonts w:eastAsia="Calibri" w:cstheme="minorHAnsi"/>
                <w:lang w:eastAsia="ru-RU"/>
              </w:rPr>
              <w:t>правоприменителя</w:t>
            </w:r>
            <w:proofErr w:type="spellEnd"/>
            <w:r w:rsidRPr="00955108">
              <w:rPr>
                <w:rFonts w:eastAsia="Calibri" w:cstheme="minorHAnsi"/>
                <w:lang w:eastAsia="ru-RU"/>
              </w:rPr>
              <w:t xml:space="preserve"> необоснованно широкие пределы усмотрения или возможность необоснованного применения исключений из общих правил.</w:t>
            </w:r>
          </w:p>
          <w:p w:rsidR="00D91029" w:rsidRPr="00955108" w:rsidRDefault="00D91029" w:rsidP="008829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theme="minorHAnsi"/>
                <w:lang w:eastAsia="ru-RU"/>
              </w:rPr>
            </w:pPr>
            <w:r w:rsidRPr="00955108">
              <w:rPr>
                <w:rFonts w:eastAsia="Calibri" w:cstheme="minorHAnsi"/>
                <w:lang w:eastAsia="ru-RU"/>
              </w:rPr>
              <w:lastRenderedPageBreak/>
              <w:t xml:space="preserve">Отсутствие в Порядке предоставления из районного бюджета субсидии юридическим лицам (кроме некоммерческих организаций), индивидуальным предпринимателям, физическим лицам, утв. постановлением администрации </w:t>
            </w:r>
            <w:proofErr w:type="spellStart"/>
            <w:r w:rsidRPr="00955108">
              <w:rPr>
                <w:rFonts w:eastAsia="Calibri" w:cstheme="minorHAnsi"/>
                <w:lang w:eastAsia="ru-RU"/>
              </w:rPr>
              <w:t>Рамонского</w:t>
            </w:r>
            <w:proofErr w:type="spellEnd"/>
            <w:r w:rsidRPr="00955108">
              <w:rPr>
                <w:rFonts w:eastAsia="Calibri" w:cstheme="minorHAnsi"/>
                <w:lang w:eastAsia="ru-RU"/>
              </w:rPr>
              <w:t xml:space="preserve"> муниципального района Воронежской области от 13.01.2014 №04, предусмотренных законом в качестве обязательных положений может привести к коррупционным проявлениям со стороны муниципальных служащих, неэффективному расходованию бюджетных средств, а также существенным образом осложнить процедуру возврата в бюджет денежных средств в случае их нецелевого использования получателем субсидии.</w:t>
            </w:r>
          </w:p>
          <w:p w:rsidR="00D91029" w:rsidRPr="00955108" w:rsidRDefault="00D91029" w:rsidP="001E4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theme="minorHAnsi"/>
                <w:lang w:eastAsia="ru-RU"/>
              </w:rPr>
            </w:pPr>
          </w:p>
          <w:p w:rsidR="00D91029" w:rsidRPr="00955108" w:rsidRDefault="00D91029" w:rsidP="001E46DD">
            <w:pPr>
              <w:spacing w:after="0" w:line="240" w:lineRule="auto"/>
              <w:ind w:firstLine="567"/>
              <w:jc w:val="both"/>
              <w:rPr>
                <w:rFonts w:eastAsia="Calibri" w:cstheme="minorHAnsi"/>
                <w:lang w:eastAsia="ru-RU"/>
              </w:rPr>
            </w:pPr>
          </w:p>
        </w:tc>
        <w:tc>
          <w:tcPr>
            <w:tcW w:w="2531" w:type="dxa"/>
          </w:tcPr>
          <w:p w:rsidR="00D91029" w:rsidRPr="00955108" w:rsidRDefault="00D91029" w:rsidP="001E46D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955108">
              <w:rPr>
                <w:rFonts w:eastAsia="Times New Roman" w:cstheme="minorHAnsi"/>
                <w:lang w:eastAsia="ru-RU"/>
              </w:rPr>
              <w:lastRenderedPageBreak/>
              <w:t xml:space="preserve">Протест прокурора </w:t>
            </w:r>
            <w:proofErr w:type="spellStart"/>
            <w:r w:rsidRPr="00955108">
              <w:rPr>
                <w:rFonts w:eastAsia="Times New Roman" w:cstheme="minorHAnsi"/>
                <w:lang w:eastAsia="ru-RU"/>
              </w:rPr>
              <w:t>Рамонского</w:t>
            </w:r>
            <w:proofErr w:type="spellEnd"/>
            <w:r w:rsidRPr="00955108">
              <w:rPr>
                <w:rFonts w:eastAsia="Times New Roman" w:cstheme="minorHAnsi"/>
                <w:lang w:eastAsia="ru-RU"/>
              </w:rPr>
              <w:t xml:space="preserve"> района Воронежской области</w:t>
            </w:r>
          </w:p>
        </w:tc>
        <w:tc>
          <w:tcPr>
            <w:tcW w:w="2359" w:type="dxa"/>
          </w:tcPr>
          <w:p w:rsidR="00D91029" w:rsidRPr="00955108" w:rsidRDefault="00F03526" w:rsidP="001E46D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eastAsia="Times New Roman" w:cstheme="minorHAnsi"/>
                <w:lang w:eastAsia="ru-RU"/>
              </w:rPr>
              <w:t>Рамонского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муниципального района Воронежской области от 03.03.2014 </w:t>
            </w:r>
            <w:r>
              <w:rPr>
                <w:rFonts w:eastAsia="Times New Roman" w:cstheme="minorHAnsi"/>
                <w:lang w:eastAsia="ru-RU"/>
              </w:rPr>
              <w:lastRenderedPageBreak/>
              <w:t>№ 69 «</w:t>
            </w:r>
            <w:r w:rsidRPr="00F03526">
              <w:rPr>
                <w:rFonts w:eastAsia="Times New Roman" w:cstheme="minorHAnsi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F03526">
              <w:rPr>
                <w:rFonts w:eastAsia="Times New Roman" w:cstheme="minorHAnsi"/>
                <w:lang w:eastAsia="ru-RU"/>
              </w:rPr>
              <w:t>Рамонского</w:t>
            </w:r>
            <w:proofErr w:type="spellEnd"/>
            <w:r w:rsidRPr="00F03526">
              <w:rPr>
                <w:rFonts w:eastAsia="Times New Roman" w:cstheme="minorHAnsi"/>
                <w:lang w:eastAsia="ru-RU"/>
              </w:rPr>
              <w:t xml:space="preserve"> муниципального района Воронежской области от 13.01.2014 № 04 «О Порядке предоставления из районного бюджета субсидии юридическим лицам (кроме некоммерческих организаций), индивидуальным предпринимателям, физическим лицам»</w:t>
            </w:r>
          </w:p>
        </w:tc>
      </w:tr>
      <w:tr w:rsidR="00D91029" w:rsidRPr="00955108" w:rsidTr="00D91029">
        <w:tc>
          <w:tcPr>
            <w:tcW w:w="4666" w:type="dxa"/>
          </w:tcPr>
          <w:p w:rsidR="00D91029" w:rsidRPr="00955108" w:rsidRDefault="00D91029" w:rsidP="00882943">
            <w:pPr>
              <w:spacing w:after="0" w:line="240" w:lineRule="auto"/>
              <w:jc w:val="both"/>
              <w:rPr>
                <w:rFonts w:eastAsia="Times New Roman" w:cstheme="minorHAnsi"/>
                <w:highlight w:val="yellow"/>
                <w:lang w:eastAsia="ru-RU"/>
              </w:rPr>
            </w:pPr>
            <w:r w:rsidRPr="00955108">
              <w:rPr>
                <w:rFonts w:eastAsia="Times New Roman" w:cstheme="minorHAnsi"/>
                <w:lang w:eastAsia="ru-RU"/>
              </w:rPr>
              <w:lastRenderedPageBreak/>
              <w:t xml:space="preserve">4. Постановление администрации </w:t>
            </w:r>
            <w:proofErr w:type="spellStart"/>
            <w:r w:rsidRPr="00955108">
              <w:rPr>
                <w:rFonts w:eastAsia="Times New Roman" w:cstheme="minorHAnsi"/>
                <w:lang w:eastAsia="ru-RU"/>
              </w:rPr>
              <w:t>Рамонского</w:t>
            </w:r>
            <w:proofErr w:type="spellEnd"/>
            <w:r w:rsidRPr="00955108">
              <w:rPr>
                <w:rFonts w:eastAsia="Times New Roman" w:cstheme="minorHAnsi"/>
                <w:lang w:eastAsia="ru-RU"/>
              </w:rPr>
              <w:t xml:space="preserve"> муниципального района Воронежской области от 13.01.2014 № 09 Об утверждении </w:t>
            </w:r>
            <w:proofErr w:type="spellStart"/>
            <w:r w:rsidRPr="00955108">
              <w:rPr>
                <w:rFonts w:eastAsia="Times New Roman" w:cstheme="minorHAnsi"/>
                <w:lang w:eastAsia="ru-RU"/>
              </w:rPr>
              <w:t>Порядока</w:t>
            </w:r>
            <w:proofErr w:type="spellEnd"/>
            <w:r w:rsidRPr="00955108">
              <w:rPr>
                <w:rFonts w:eastAsia="Times New Roman" w:cstheme="minorHAnsi"/>
                <w:lang w:eastAsia="ru-RU"/>
              </w:rPr>
              <w:t xml:space="preserve"> предоставления из     районного бюджета субсидии         некоммерческим организациям       (за исключением государственных (муниципальных) учреждений)</w:t>
            </w:r>
          </w:p>
        </w:tc>
        <w:tc>
          <w:tcPr>
            <w:tcW w:w="5004" w:type="dxa"/>
          </w:tcPr>
          <w:p w:rsidR="00D91029" w:rsidRPr="00955108" w:rsidRDefault="00D91029" w:rsidP="008829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theme="minorHAnsi"/>
                <w:lang w:eastAsia="ru-RU"/>
              </w:rPr>
            </w:pPr>
            <w:r w:rsidRPr="00955108">
              <w:rPr>
                <w:rFonts w:eastAsia="Calibri" w:cstheme="minorHAnsi"/>
                <w:lang w:eastAsia="ru-RU"/>
              </w:rPr>
              <w:t>В нарушение требований законодательства, Порядок, утверждённый постановлением администрации района от 13.01.2014 №09, не содержит положений об обязательной проверке главным распорядителем бюджетных средств, предоставившим субсидию, соблюдения условий и порядка предоставления субсидии иными некоммерческими организациями, не являющимися государственными (муниципальными) учреждениями.</w:t>
            </w:r>
          </w:p>
          <w:p w:rsidR="00D91029" w:rsidRPr="00955108" w:rsidRDefault="00D91029" w:rsidP="008829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theme="minorHAnsi"/>
                <w:lang w:eastAsia="ru-RU"/>
              </w:rPr>
            </w:pPr>
            <w:r w:rsidRPr="00955108">
              <w:rPr>
                <w:rFonts w:eastAsia="Calibri" w:cstheme="minorHAnsi"/>
                <w:lang w:eastAsia="ru-RU"/>
              </w:rPr>
              <w:t>Порядком (п.10) предусмотрено лишь осуществление финансового контроля за целевым использованием субсидии.</w:t>
            </w:r>
          </w:p>
          <w:p w:rsidR="00D91029" w:rsidRPr="00955108" w:rsidRDefault="00D91029" w:rsidP="008829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theme="minorHAnsi"/>
                <w:lang w:eastAsia="ru-RU"/>
              </w:rPr>
            </w:pPr>
            <w:r w:rsidRPr="00955108">
              <w:rPr>
                <w:rFonts w:eastAsia="Calibri" w:cstheme="minorHAnsi"/>
                <w:lang w:eastAsia="ru-RU"/>
              </w:rPr>
              <w:t xml:space="preserve">Согласно п.14 ст.7 Федерального закона от 25.12.2008 №273-ФЗ «О противодействии коррупции» совершенствование порядка </w:t>
            </w:r>
            <w:r w:rsidRPr="00955108">
              <w:rPr>
                <w:rFonts w:eastAsia="Calibri" w:cstheme="minorHAnsi"/>
                <w:lang w:eastAsia="ru-RU"/>
              </w:rPr>
              <w:lastRenderedPageBreak/>
              <w:t>использования государственных и муниципальных ресурсов (в том числе при предоставлении государственной и муниципальной помощи) является одним из основных направлений деятельности государственных органов по повышению эффективности противодействия коррупции.</w:t>
            </w:r>
          </w:p>
          <w:p w:rsidR="00D91029" w:rsidRPr="00955108" w:rsidRDefault="00D91029" w:rsidP="008829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theme="minorHAnsi"/>
                <w:lang w:eastAsia="ru-RU"/>
              </w:rPr>
            </w:pPr>
            <w:r w:rsidRPr="00955108">
              <w:rPr>
                <w:rFonts w:eastAsia="Calibri" w:cstheme="minorHAnsi"/>
                <w:lang w:eastAsia="ru-RU"/>
              </w:rPr>
              <w:t xml:space="preserve">В соответствии с подп. «ж» п. 3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РФ от 26.02.2010 №96 отсутствие или неполнота административных процедур - отсутствие порядка совершения органами государственной власти или органами местного самоуправления (их должностными лицами) определенных действий либо одного из элементов такого порядка является </w:t>
            </w:r>
            <w:proofErr w:type="spellStart"/>
            <w:r w:rsidRPr="00955108">
              <w:rPr>
                <w:rFonts w:eastAsia="Calibri" w:cstheme="minorHAnsi"/>
                <w:lang w:eastAsia="ru-RU"/>
              </w:rPr>
              <w:t>коррупциогенным</w:t>
            </w:r>
            <w:proofErr w:type="spellEnd"/>
            <w:r w:rsidRPr="00955108">
              <w:rPr>
                <w:rFonts w:eastAsia="Calibri" w:cstheme="minorHAnsi"/>
                <w:lang w:eastAsia="ru-RU"/>
              </w:rPr>
              <w:t xml:space="preserve"> фактором, устанавливающим для </w:t>
            </w:r>
            <w:proofErr w:type="spellStart"/>
            <w:r w:rsidRPr="00955108">
              <w:rPr>
                <w:rFonts w:eastAsia="Calibri" w:cstheme="minorHAnsi"/>
                <w:lang w:eastAsia="ru-RU"/>
              </w:rPr>
              <w:t>правоприменителя</w:t>
            </w:r>
            <w:proofErr w:type="spellEnd"/>
            <w:r w:rsidRPr="00955108">
              <w:rPr>
                <w:rFonts w:eastAsia="Calibri" w:cstheme="minorHAnsi"/>
                <w:lang w:eastAsia="ru-RU"/>
              </w:rPr>
              <w:t xml:space="preserve"> необоснованно широкие пределы усмотрения или возможность необоснованного применения исключений из общих правил.</w:t>
            </w:r>
          </w:p>
          <w:p w:rsidR="00D91029" w:rsidRPr="00955108" w:rsidRDefault="00D91029" w:rsidP="008829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theme="minorHAnsi"/>
                <w:lang w:eastAsia="ru-RU"/>
              </w:rPr>
            </w:pPr>
            <w:r w:rsidRPr="00955108">
              <w:rPr>
                <w:rFonts w:eastAsia="Calibri" w:cstheme="minorHAnsi"/>
                <w:lang w:eastAsia="ru-RU"/>
              </w:rPr>
              <w:t xml:space="preserve">Отсутствие в Порядке предоставления из районного бюджета субсидии некоммерческим организациям (за исключением государственных (муниципальных) учреждений), утв. постановлением администрации </w:t>
            </w:r>
            <w:proofErr w:type="spellStart"/>
            <w:r w:rsidRPr="00955108">
              <w:rPr>
                <w:rFonts w:eastAsia="Calibri" w:cstheme="minorHAnsi"/>
                <w:lang w:eastAsia="ru-RU"/>
              </w:rPr>
              <w:t>Рамонского</w:t>
            </w:r>
            <w:proofErr w:type="spellEnd"/>
            <w:r w:rsidRPr="00955108">
              <w:rPr>
                <w:rFonts w:eastAsia="Calibri" w:cstheme="minorHAnsi"/>
                <w:lang w:eastAsia="ru-RU"/>
              </w:rPr>
              <w:t xml:space="preserve"> муниципального района Воронежской области от 13.01.2014 №09, предусмотренных законом в качестве обязательных положений может привести к коррупционным проявлениям со стороны муниципальных служащих, </w:t>
            </w:r>
            <w:r w:rsidRPr="00955108">
              <w:rPr>
                <w:rFonts w:eastAsia="Calibri" w:cstheme="minorHAnsi"/>
                <w:lang w:eastAsia="ru-RU"/>
              </w:rPr>
              <w:lastRenderedPageBreak/>
              <w:t>неэффективному расходованию бюджетных средств, а также существенным образом осложнить процедуру возврата в бюджет денежных средств в случае их нецелевого использования получателем субсидии.</w:t>
            </w:r>
          </w:p>
          <w:p w:rsidR="00D91029" w:rsidRPr="00955108" w:rsidRDefault="00D91029" w:rsidP="00882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lang w:eastAsia="ru-RU"/>
              </w:rPr>
            </w:pPr>
          </w:p>
          <w:p w:rsidR="00D91029" w:rsidRPr="00955108" w:rsidRDefault="00D91029" w:rsidP="001E46DD">
            <w:pPr>
              <w:spacing w:after="0" w:line="240" w:lineRule="auto"/>
              <w:ind w:firstLine="567"/>
              <w:jc w:val="both"/>
              <w:rPr>
                <w:rFonts w:eastAsia="Calibri" w:cstheme="minorHAnsi"/>
                <w:lang w:eastAsia="ru-RU"/>
              </w:rPr>
            </w:pPr>
          </w:p>
        </w:tc>
        <w:tc>
          <w:tcPr>
            <w:tcW w:w="2531" w:type="dxa"/>
          </w:tcPr>
          <w:p w:rsidR="00D91029" w:rsidRPr="00955108" w:rsidRDefault="00D91029" w:rsidP="001E46D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955108">
              <w:rPr>
                <w:rFonts w:eastAsia="Times New Roman" w:cstheme="minorHAnsi"/>
                <w:lang w:eastAsia="ru-RU"/>
              </w:rPr>
              <w:lastRenderedPageBreak/>
              <w:t xml:space="preserve">Протест прокурора </w:t>
            </w:r>
            <w:proofErr w:type="spellStart"/>
            <w:r w:rsidRPr="00955108">
              <w:rPr>
                <w:rFonts w:eastAsia="Times New Roman" w:cstheme="minorHAnsi"/>
                <w:lang w:eastAsia="ru-RU"/>
              </w:rPr>
              <w:t>Рамонского</w:t>
            </w:r>
            <w:proofErr w:type="spellEnd"/>
            <w:r w:rsidRPr="00955108">
              <w:rPr>
                <w:rFonts w:eastAsia="Times New Roman" w:cstheme="minorHAnsi"/>
                <w:lang w:eastAsia="ru-RU"/>
              </w:rPr>
              <w:t xml:space="preserve"> района Воронежской области</w:t>
            </w:r>
          </w:p>
        </w:tc>
        <w:tc>
          <w:tcPr>
            <w:tcW w:w="2359" w:type="dxa"/>
          </w:tcPr>
          <w:p w:rsidR="00D91029" w:rsidRPr="00955108" w:rsidRDefault="00F03526" w:rsidP="001E46D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F03526">
              <w:rPr>
                <w:rFonts w:eastAsia="Times New Roman" w:cstheme="minorHAnsi"/>
                <w:lang w:eastAsia="ru-RU"/>
              </w:rPr>
              <w:t xml:space="preserve">Постановление администрации </w:t>
            </w:r>
            <w:proofErr w:type="spellStart"/>
            <w:r w:rsidRPr="00F03526">
              <w:rPr>
                <w:rFonts w:eastAsia="Times New Roman" w:cstheme="minorHAnsi"/>
                <w:lang w:eastAsia="ru-RU"/>
              </w:rPr>
              <w:t>Рамонского</w:t>
            </w:r>
            <w:proofErr w:type="spellEnd"/>
            <w:r w:rsidRPr="00F03526">
              <w:rPr>
                <w:rFonts w:eastAsia="Times New Roman" w:cstheme="minorHAnsi"/>
                <w:lang w:eastAsia="ru-RU"/>
              </w:rPr>
              <w:t xml:space="preserve"> муниципального района Вороне</w:t>
            </w:r>
            <w:r>
              <w:rPr>
                <w:rFonts w:eastAsia="Times New Roman" w:cstheme="minorHAnsi"/>
                <w:lang w:eastAsia="ru-RU"/>
              </w:rPr>
              <w:t>жской области от 03.03.2014 № 70 «</w:t>
            </w:r>
            <w:r w:rsidRPr="00F03526">
              <w:rPr>
                <w:rFonts w:eastAsia="Times New Roman" w:cstheme="minorHAnsi"/>
                <w:lang w:eastAsia="ru-RU"/>
              </w:rPr>
              <w:t xml:space="preserve">О внесении изменения в постановление администрации </w:t>
            </w:r>
            <w:proofErr w:type="spellStart"/>
            <w:r w:rsidRPr="00F03526">
              <w:rPr>
                <w:rFonts w:eastAsia="Times New Roman" w:cstheme="minorHAnsi"/>
                <w:lang w:eastAsia="ru-RU"/>
              </w:rPr>
              <w:t>Рамонского</w:t>
            </w:r>
            <w:proofErr w:type="spellEnd"/>
            <w:r w:rsidRPr="00F03526">
              <w:rPr>
                <w:rFonts w:eastAsia="Times New Roman" w:cstheme="minorHAnsi"/>
                <w:lang w:eastAsia="ru-RU"/>
              </w:rPr>
              <w:t xml:space="preserve"> муниципального района Воронежской области от 13.01.2014 № 09 «О Порядке предоставления из </w:t>
            </w:r>
            <w:r w:rsidRPr="00F03526">
              <w:rPr>
                <w:rFonts w:eastAsia="Times New Roman" w:cstheme="minorHAnsi"/>
                <w:lang w:eastAsia="ru-RU"/>
              </w:rPr>
              <w:lastRenderedPageBreak/>
              <w:t>районного бюджета субсидии некоммерческим организациям (за исключением государственных (муниципальных) учреждений)»</w:t>
            </w:r>
          </w:p>
        </w:tc>
      </w:tr>
      <w:tr w:rsidR="00D91029" w:rsidRPr="00955108" w:rsidTr="00D91029">
        <w:tc>
          <w:tcPr>
            <w:tcW w:w="4666" w:type="dxa"/>
          </w:tcPr>
          <w:p w:rsidR="00D91029" w:rsidRPr="00955108" w:rsidRDefault="00D91029" w:rsidP="00882943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955108">
              <w:rPr>
                <w:rFonts w:eastAsia="Times New Roman" w:cstheme="minorHAnsi"/>
                <w:lang w:eastAsia="ru-RU"/>
              </w:rPr>
              <w:lastRenderedPageBreak/>
              <w:t xml:space="preserve">5. Решение Совета народных депутатов </w:t>
            </w:r>
            <w:proofErr w:type="spellStart"/>
            <w:r w:rsidRPr="00955108">
              <w:rPr>
                <w:rFonts w:eastAsia="Times New Roman" w:cstheme="minorHAnsi"/>
                <w:lang w:eastAsia="ru-RU"/>
              </w:rPr>
              <w:t>Айдаровского</w:t>
            </w:r>
            <w:proofErr w:type="spellEnd"/>
            <w:r w:rsidRPr="00955108">
              <w:rPr>
                <w:rFonts w:eastAsia="Times New Roman" w:cstheme="minorHAnsi"/>
                <w:lang w:eastAsia="ru-RU"/>
              </w:rPr>
              <w:t xml:space="preserve"> сельского поселения </w:t>
            </w:r>
            <w:proofErr w:type="spellStart"/>
            <w:r w:rsidRPr="00955108">
              <w:rPr>
                <w:rFonts w:eastAsia="Times New Roman" w:cstheme="minorHAnsi"/>
                <w:lang w:eastAsia="ru-RU"/>
              </w:rPr>
              <w:t>Рамонского</w:t>
            </w:r>
            <w:proofErr w:type="spellEnd"/>
            <w:r w:rsidRPr="00955108">
              <w:rPr>
                <w:rFonts w:eastAsia="Times New Roman" w:cstheme="minorHAnsi"/>
                <w:lang w:eastAsia="ru-RU"/>
              </w:rPr>
              <w:t xml:space="preserve"> муниципального района Воронежской области от 18.11.2013 № 187 «Об утверждении Положения о бюджетном процессе в </w:t>
            </w:r>
            <w:proofErr w:type="spellStart"/>
            <w:r w:rsidRPr="00955108">
              <w:rPr>
                <w:rFonts w:eastAsia="Times New Roman" w:cstheme="minorHAnsi"/>
                <w:lang w:eastAsia="ru-RU"/>
              </w:rPr>
              <w:t>Айдаровском</w:t>
            </w:r>
            <w:proofErr w:type="spellEnd"/>
            <w:r w:rsidRPr="00955108">
              <w:rPr>
                <w:rFonts w:eastAsia="Times New Roman" w:cstheme="minorHAnsi"/>
                <w:lang w:eastAsia="ru-RU"/>
              </w:rPr>
              <w:t xml:space="preserve"> сельском поселении </w:t>
            </w:r>
            <w:proofErr w:type="spellStart"/>
            <w:r w:rsidRPr="00955108">
              <w:rPr>
                <w:rFonts w:eastAsia="Times New Roman" w:cstheme="minorHAnsi"/>
                <w:lang w:eastAsia="ru-RU"/>
              </w:rPr>
              <w:t>Рамонского</w:t>
            </w:r>
            <w:proofErr w:type="spellEnd"/>
            <w:r w:rsidRPr="00955108">
              <w:rPr>
                <w:rFonts w:eastAsia="Times New Roman" w:cstheme="minorHAnsi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5004" w:type="dxa"/>
          </w:tcPr>
          <w:p w:rsidR="00D91029" w:rsidRPr="00955108" w:rsidRDefault="00D91029" w:rsidP="00882943">
            <w:pPr>
              <w:tabs>
                <w:tab w:val="left" w:pos="284"/>
              </w:tabs>
              <w:spacing w:after="0" w:line="240" w:lineRule="auto"/>
              <w:ind w:firstLine="540"/>
              <w:jc w:val="both"/>
              <w:rPr>
                <w:rFonts w:eastAsia="Times New Roman" w:cstheme="minorHAnsi"/>
                <w:lang w:eastAsia="ru-RU"/>
              </w:rPr>
            </w:pPr>
            <w:r w:rsidRPr="00955108">
              <w:rPr>
                <w:rFonts w:eastAsia="Times New Roman" w:cstheme="minorHAnsi"/>
                <w:lang w:eastAsia="ru-RU"/>
              </w:rPr>
              <w:t>Согласно п.14 ст.7 Федерального закона от 25.12.2008 №273-ФЗ «О противодействии коррупции» совершенствование порядка использования государственных и муниципальных ресурсов (в том числе при предоставлении государственной и муниципальной помощи) является одним из основных направлений деятельности государственных органов по повышению эффективности противодействия коррупции.</w:t>
            </w:r>
          </w:p>
          <w:p w:rsidR="00D91029" w:rsidRPr="00955108" w:rsidRDefault="00D91029" w:rsidP="00882943">
            <w:pPr>
              <w:tabs>
                <w:tab w:val="left" w:pos="284"/>
              </w:tabs>
              <w:spacing w:after="0" w:line="240" w:lineRule="auto"/>
              <w:ind w:firstLine="540"/>
              <w:jc w:val="both"/>
              <w:rPr>
                <w:rFonts w:eastAsia="Times New Roman" w:cstheme="minorHAnsi"/>
                <w:lang w:eastAsia="ru-RU"/>
              </w:rPr>
            </w:pPr>
            <w:r w:rsidRPr="00955108">
              <w:rPr>
                <w:rFonts w:eastAsia="Times New Roman" w:cstheme="minorHAnsi"/>
                <w:lang w:eastAsia="ru-RU"/>
              </w:rPr>
              <w:t xml:space="preserve">В соответствии с подп. «ж» п.3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РФ от 26.02.2010 №96 отсутствие или неполнота административных процедур - отсутствие порядка совершения органами государственной власти или органами местного самоуправления (их должностными лицами) определенных действий либо одного из элементов такого порядка является </w:t>
            </w:r>
            <w:proofErr w:type="spellStart"/>
            <w:r w:rsidRPr="00955108">
              <w:rPr>
                <w:rFonts w:eastAsia="Times New Roman" w:cstheme="minorHAnsi"/>
                <w:lang w:eastAsia="ru-RU"/>
              </w:rPr>
              <w:t>коррупциогенным</w:t>
            </w:r>
            <w:proofErr w:type="spellEnd"/>
            <w:r w:rsidRPr="00955108">
              <w:rPr>
                <w:rFonts w:eastAsia="Times New Roman" w:cstheme="minorHAnsi"/>
                <w:lang w:eastAsia="ru-RU"/>
              </w:rPr>
              <w:t xml:space="preserve"> фактором, устанавливающим для </w:t>
            </w:r>
            <w:proofErr w:type="spellStart"/>
            <w:r w:rsidRPr="00955108">
              <w:rPr>
                <w:rFonts w:eastAsia="Times New Roman" w:cstheme="minorHAnsi"/>
                <w:lang w:eastAsia="ru-RU"/>
              </w:rPr>
              <w:t>правоприменителя</w:t>
            </w:r>
            <w:proofErr w:type="spellEnd"/>
            <w:r w:rsidRPr="00955108">
              <w:rPr>
                <w:rFonts w:eastAsia="Times New Roman" w:cstheme="minorHAnsi"/>
                <w:lang w:eastAsia="ru-RU"/>
              </w:rPr>
              <w:t xml:space="preserve"> необоснованно широкие пределы усмотрения или возможность необоснованного применения исключений из общих правил.</w:t>
            </w:r>
          </w:p>
          <w:p w:rsidR="00D91029" w:rsidRPr="00955108" w:rsidRDefault="00D91029" w:rsidP="001E46DD">
            <w:pPr>
              <w:tabs>
                <w:tab w:val="left" w:pos="284"/>
              </w:tabs>
              <w:spacing w:after="0" w:line="240" w:lineRule="auto"/>
              <w:ind w:firstLine="540"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31" w:type="dxa"/>
          </w:tcPr>
          <w:p w:rsidR="00D91029" w:rsidRPr="00955108" w:rsidRDefault="00D91029" w:rsidP="001E46D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955108">
              <w:rPr>
                <w:rFonts w:eastAsia="Times New Roman" w:cstheme="minorHAnsi"/>
                <w:lang w:eastAsia="ru-RU"/>
              </w:rPr>
              <w:lastRenderedPageBreak/>
              <w:t xml:space="preserve">Протест прокурора </w:t>
            </w:r>
            <w:proofErr w:type="spellStart"/>
            <w:r w:rsidRPr="00955108">
              <w:rPr>
                <w:rFonts w:eastAsia="Times New Roman" w:cstheme="minorHAnsi"/>
                <w:lang w:eastAsia="ru-RU"/>
              </w:rPr>
              <w:t>Рамонского</w:t>
            </w:r>
            <w:proofErr w:type="spellEnd"/>
            <w:r w:rsidRPr="00955108">
              <w:rPr>
                <w:rFonts w:eastAsia="Times New Roman" w:cstheme="minorHAnsi"/>
                <w:lang w:eastAsia="ru-RU"/>
              </w:rPr>
              <w:t xml:space="preserve"> района Воронежской области</w:t>
            </w:r>
          </w:p>
        </w:tc>
        <w:tc>
          <w:tcPr>
            <w:tcW w:w="2359" w:type="dxa"/>
          </w:tcPr>
          <w:p w:rsidR="00D91029" w:rsidRPr="00955108" w:rsidRDefault="006072A7" w:rsidP="001E46D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Решение Совета народных депутатов </w:t>
            </w:r>
            <w:proofErr w:type="spellStart"/>
            <w:r>
              <w:rPr>
                <w:rFonts w:eastAsia="Times New Roman" w:cstheme="minorHAnsi"/>
                <w:lang w:eastAsia="ru-RU"/>
              </w:rPr>
              <w:t>Айдаровского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eastAsia="Times New Roman" w:cstheme="minorHAnsi"/>
                <w:lang w:eastAsia="ru-RU"/>
              </w:rPr>
              <w:t>Рампонского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муниципального района Воронежской области от 12.05.2015 № 248 «</w:t>
            </w:r>
            <w:r w:rsidRPr="006072A7">
              <w:rPr>
                <w:rFonts w:eastAsia="Times New Roman" w:cstheme="minorHAnsi"/>
                <w:lang w:eastAsia="ru-RU"/>
              </w:rPr>
              <w:t xml:space="preserve">О внесении изменений в решение Совета народных депутатов </w:t>
            </w:r>
            <w:proofErr w:type="spellStart"/>
            <w:r w:rsidRPr="006072A7">
              <w:rPr>
                <w:rFonts w:eastAsia="Times New Roman" w:cstheme="minorHAnsi"/>
                <w:lang w:eastAsia="ru-RU"/>
              </w:rPr>
              <w:t>Айдаровского</w:t>
            </w:r>
            <w:proofErr w:type="spellEnd"/>
            <w:r w:rsidRPr="006072A7">
              <w:rPr>
                <w:rFonts w:eastAsia="Times New Roman" w:cstheme="minorHAnsi"/>
                <w:lang w:eastAsia="ru-RU"/>
              </w:rPr>
              <w:t xml:space="preserve"> сельского поселения </w:t>
            </w:r>
            <w:proofErr w:type="spellStart"/>
            <w:r w:rsidRPr="006072A7">
              <w:rPr>
                <w:rFonts w:eastAsia="Times New Roman" w:cstheme="minorHAnsi"/>
                <w:lang w:eastAsia="ru-RU"/>
              </w:rPr>
              <w:t>Рамонского</w:t>
            </w:r>
            <w:proofErr w:type="spellEnd"/>
            <w:r w:rsidRPr="006072A7">
              <w:rPr>
                <w:rFonts w:eastAsia="Times New Roman" w:cstheme="minorHAnsi"/>
                <w:lang w:eastAsia="ru-RU"/>
              </w:rPr>
              <w:t xml:space="preserve"> муниципального района Воронежской области от 18.11.2013 № 187 «Об утверждении Положения о бюджетном процессе в </w:t>
            </w:r>
            <w:proofErr w:type="spellStart"/>
            <w:r w:rsidRPr="006072A7">
              <w:rPr>
                <w:rFonts w:eastAsia="Times New Roman" w:cstheme="minorHAnsi"/>
                <w:lang w:eastAsia="ru-RU"/>
              </w:rPr>
              <w:t>Айдаровском</w:t>
            </w:r>
            <w:proofErr w:type="spellEnd"/>
            <w:r w:rsidRPr="006072A7">
              <w:rPr>
                <w:rFonts w:eastAsia="Times New Roman" w:cstheme="minorHAnsi"/>
                <w:lang w:eastAsia="ru-RU"/>
              </w:rPr>
              <w:t xml:space="preserve"> сельском поселении </w:t>
            </w:r>
            <w:proofErr w:type="spellStart"/>
            <w:r w:rsidRPr="006072A7">
              <w:rPr>
                <w:rFonts w:eastAsia="Times New Roman" w:cstheme="minorHAnsi"/>
                <w:lang w:eastAsia="ru-RU"/>
              </w:rPr>
              <w:t>Рамонского</w:t>
            </w:r>
            <w:proofErr w:type="spellEnd"/>
            <w:r w:rsidRPr="006072A7">
              <w:rPr>
                <w:rFonts w:eastAsia="Times New Roman" w:cstheme="minorHAnsi"/>
                <w:lang w:eastAsia="ru-RU"/>
              </w:rPr>
              <w:t xml:space="preserve"> муниципального </w:t>
            </w:r>
            <w:r w:rsidRPr="006072A7">
              <w:rPr>
                <w:rFonts w:eastAsia="Times New Roman" w:cstheme="minorHAnsi"/>
                <w:lang w:eastAsia="ru-RU"/>
              </w:rPr>
              <w:lastRenderedPageBreak/>
              <w:t>района Воронежской области»</w:t>
            </w:r>
          </w:p>
        </w:tc>
      </w:tr>
      <w:tr w:rsidR="00D91029" w:rsidRPr="00955108" w:rsidTr="00D91029">
        <w:tc>
          <w:tcPr>
            <w:tcW w:w="4666" w:type="dxa"/>
          </w:tcPr>
          <w:p w:rsidR="00D91029" w:rsidRPr="00955108" w:rsidRDefault="00D91029" w:rsidP="00955108">
            <w:pPr>
              <w:spacing w:after="0" w:line="240" w:lineRule="auto"/>
              <w:jc w:val="both"/>
              <w:rPr>
                <w:rFonts w:eastAsia="Times New Roman" w:cstheme="minorHAnsi"/>
                <w:spacing w:val="-5"/>
                <w:lang w:eastAsia="ru-RU"/>
              </w:rPr>
            </w:pPr>
            <w:r w:rsidRPr="00955108">
              <w:rPr>
                <w:rFonts w:eastAsia="Times New Roman" w:cstheme="minorHAnsi"/>
                <w:spacing w:val="-5"/>
                <w:lang w:eastAsia="ru-RU"/>
              </w:rPr>
              <w:lastRenderedPageBreak/>
              <w:t xml:space="preserve">6. Постановление администрации </w:t>
            </w:r>
            <w:proofErr w:type="spellStart"/>
            <w:r w:rsidRPr="00955108">
              <w:rPr>
                <w:rFonts w:eastAsia="Times New Roman" w:cstheme="minorHAnsi"/>
                <w:spacing w:val="-5"/>
                <w:lang w:eastAsia="ru-RU"/>
              </w:rPr>
              <w:t>Рамонского</w:t>
            </w:r>
            <w:proofErr w:type="spellEnd"/>
            <w:r w:rsidRPr="00955108">
              <w:rPr>
                <w:rFonts w:eastAsia="Times New Roman" w:cstheme="minorHAnsi"/>
                <w:spacing w:val="-5"/>
                <w:lang w:eastAsia="ru-RU"/>
              </w:rPr>
              <w:t xml:space="preserve"> муниципального района Воронежской области от 17.02.2012 № 44 «Об утверждении </w:t>
            </w:r>
            <w:r w:rsidRPr="00955108">
              <w:rPr>
                <w:rFonts w:eastAsia="Times New Roman" w:cstheme="minorHAnsi"/>
                <w:bCs/>
                <w:spacing w:val="-5"/>
                <w:lang w:eastAsia="ru-RU"/>
              </w:rPr>
              <w:t xml:space="preserve">административного регламента администрации </w:t>
            </w:r>
            <w:proofErr w:type="spellStart"/>
            <w:r w:rsidRPr="00955108">
              <w:rPr>
                <w:rFonts w:eastAsia="Times New Roman" w:cstheme="minorHAnsi"/>
                <w:bCs/>
                <w:spacing w:val="-5"/>
                <w:lang w:eastAsia="ru-RU"/>
              </w:rPr>
              <w:t>Рамонского</w:t>
            </w:r>
            <w:proofErr w:type="spellEnd"/>
            <w:r w:rsidRPr="00955108">
              <w:rPr>
                <w:rFonts w:eastAsia="Times New Roman" w:cstheme="minorHAnsi"/>
                <w:bCs/>
                <w:spacing w:val="-5"/>
                <w:lang w:eastAsia="ru-RU"/>
              </w:rPr>
              <w:t xml:space="preserve"> муниципального района Воронежской области по предоставлению муниципальной услуги «Предоставление в собственность земельных участков, находящихся в собственности муниципального района, и земельных участков, государственная собственность на которые не разграничена, для их комплексного освоения в целях жилищного строительства»</w:t>
            </w:r>
          </w:p>
        </w:tc>
        <w:tc>
          <w:tcPr>
            <w:tcW w:w="5004" w:type="dxa"/>
          </w:tcPr>
          <w:p w:rsidR="00D91029" w:rsidRPr="00955108" w:rsidRDefault="00D91029" w:rsidP="00955108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955108">
              <w:rPr>
                <w:rFonts w:eastAsia="Times New Roman" w:cstheme="minorHAnsi"/>
                <w:lang w:eastAsia="ru-RU"/>
              </w:rPr>
              <w:t xml:space="preserve">Действующим Административным регламентом администрация </w:t>
            </w:r>
            <w:proofErr w:type="spellStart"/>
            <w:r w:rsidRPr="00955108">
              <w:rPr>
                <w:rFonts w:eastAsia="Times New Roman" w:cstheme="minorHAnsi"/>
                <w:lang w:eastAsia="ru-RU"/>
              </w:rPr>
              <w:t>Рамонского</w:t>
            </w:r>
            <w:proofErr w:type="spellEnd"/>
            <w:r w:rsidRPr="00955108">
              <w:rPr>
                <w:rFonts w:eastAsia="Times New Roman" w:cstheme="minorHAnsi"/>
                <w:lang w:eastAsia="ru-RU"/>
              </w:rPr>
              <w:t xml:space="preserve"> муниципального района наделяет себя отдельными полномочиями в области земельных отношений, не относящимися к её компетенции, при этом дублируя полномочия органов местного самоуправления поселений, закреплённые за ними федеральным законодательством. </w:t>
            </w:r>
          </w:p>
          <w:p w:rsidR="00D91029" w:rsidRPr="00955108" w:rsidRDefault="00D91029" w:rsidP="00955108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955108">
              <w:rPr>
                <w:rFonts w:eastAsia="Times New Roman" w:cstheme="minorHAnsi"/>
                <w:lang w:eastAsia="ru-RU"/>
              </w:rPr>
              <w:tab/>
              <w:t>В соответствии с п.21 ст.7 Федерального закона от 25.12.2008 №273-ФЗ «О противодействии коррупции»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регламентах, является одним из основных направлений деятельности государственных органов по повышению эффективности противодействия коррупции.</w:t>
            </w:r>
          </w:p>
          <w:p w:rsidR="00D91029" w:rsidRPr="00955108" w:rsidRDefault="00D91029" w:rsidP="00955108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955108">
              <w:rPr>
                <w:rFonts w:eastAsia="Times New Roman" w:cstheme="minorHAnsi"/>
                <w:lang w:eastAsia="ru-RU"/>
              </w:rPr>
              <w:tab/>
              <w:t xml:space="preserve">Согласно подп. «а», «д» п.3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№96, широта дискреционных полномочий - отсутствие или неопределенность сроков, наличие дублирующих полномочий органов государственной власти или органов местного самоуправления (их должностных лиц); принятие нормативного правового акта за пределами компетенции - нарушение компетенции органов государственной власти или органов местного </w:t>
            </w:r>
            <w:r w:rsidRPr="00955108">
              <w:rPr>
                <w:rFonts w:eastAsia="Times New Roman" w:cstheme="minorHAnsi"/>
                <w:lang w:eastAsia="ru-RU"/>
              </w:rPr>
              <w:lastRenderedPageBreak/>
              <w:t xml:space="preserve">самоуправления (их должностных лиц) при принятии нормативных правовых актов – являются </w:t>
            </w:r>
            <w:proofErr w:type="spellStart"/>
            <w:r w:rsidRPr="00955108">
              <w:rPr>
                <w:rFonts w:eastAsia="Times New Roman" w:cstheme="minorHAnsi"/>
                <w:lang w:eastAsia="ru-RU"/>
              </w:rPr>
              <w:t>коррупциогенными</w:t>
            </w:r>
            <w:proofErr w:type="spellEnd"/>
            <w:r w:rsidRPr="00955108">
              <w:rPr>
                <w:rFonts w:eastAsia="Times New Roman" w:cstheme="minorHAnsi"/>
                <w:lang w:eastAsia="ru-RU"/>
              </w:rPr>
              <w:t xml:space="preserve"> факторами, устанавливающими для </w:t>
            </w:r>
            <w:proofErr w:type="spellStart"/>
            <w:r w:rsidRPr="00955108">
              <w:rPr>
                <w:rFonts w:eastAsia="Times New Roman" w:cstheme="minorHAnsi"/>
                <w:lang w:eastAsia="ru-RU"/>
              </w:rPr>
              <w:t>правоприменителя</w:t>
            </w:r>
            <w:proofErr w:type="spellEnd"/>
            <w:r w:rsidRPr="00955108">
              <w:rPr>
                <w:rFonts w:eastAsia="Times New Roman" w:cstheme="minorHAnsi"/>
                <w:lang w:eastAsia="ru-RU"/>
              </w:rPr>
              <w:t xml:space="preserve"> необоснованно широкие пределы усмотрения или возможность необоснованного применения исключений из общих правил.</w:t>
            </w:r>
          </w:p>
          <w:p w:rsidR="00D91029" w:rsidRPr="00955108" w:rsidRDefault="00D91029" w:rsidP="00955108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955108">
              <w:rPr>
                <w:rFonts w:eastAsia="Times New Roman" w:cstheme="minorHAnsi"/>
                <w:lang w:eastAsia="ru-RU"/>
              </w:rPr>
              <w:tab/>
              <w:t xml:space="preserve">Применение вышеперечисленных норм Административного регламента на практике может повлечь принятие незаконных решений и способствовать возникновению коррупционных проявлений среди должностных лиц администрации </w:t>
            </w:r>
            <w:proofErr w:type="spellStart"/>
            <w:r w:rsidRPr="00955108">
              <w:rPr>
                <w:rFonts w:eastAsia="Times New Roman" w:cstheme="minorHAnsi"/>
                <w:lang w:eastAsia="ru-RU"/>
              </w:rPr>
              <w:t>Рамонского</w:t>
            </w:r>
            <w:proofErr w:type="spellEnd"/>
            <w:r w:rsidRPr="00955108">
              <w:rPr>
                <w:rFonts w:eastAsia="Times New Roman" w:cstheme="minorHAnsi"/>
                <w:lang w:eastAsia="ru-RU"/>
              </w:rPr>
              <w:t xml:space="preserve"> муниципального района при предоставлении земельных участков.</w:t>
            </w:r>
          </w:p>
          <w:p w:rsidR="00D91029" w:rsidRPr="00955108" w:rsidRDefault="00D91029" w:rsidP="001E46DD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531" w:type="dxa"/>
          </w:tcPr>
          <w:p w:rsidR="00D91029" w:rsidRPr="00955108" w:rsidRDefault="00D91029" w:rsidP="001E46D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955108">
              <w:rPr>
                <w:rFonts w:eastAsia="Times New Roman" w:cstheme="minorHAnsi"/>
                <w:lang w:eastAsia="ru-RU"/>
              </w:rPr>
              <w:lastRenderedPageBreak/>
              <w:t xml:space="preserve">Протест прокурора </w:t>
            </w:r>
            <w:proofErr w:type="spellStart"/>
            <w:r w:rsidRPr="00955108">
              <w:rPr>
                <w:rFonts w:eastAsia="Times New Roman" w:cstheme="minorHAnsi"/>
                <w:lang w:eastAsia="ru-RU"/>
              </w:rPr>
              <w:t>Рамонского</w:t>
            </w:r>
            <w:proofErr w:type="spellEnd"/>
            <w:r w:rsidRPr="00955108">
              <w:rPr>
                <w:rFonts w:eastAsia="Times New Roman" w:cstheme="minorHAnsi"/>
                <w:lang w:eastAsia="ru-RU"/>
              </w:rPr>
              <w:t xml:space="preserve"> района Воронежской области</w:t>
            </w:r>
          </w:p>
        </w:tc>
        <w:tc>
          <w:tcPr>
            <w:tcW w:w="2359" w:type="dxa"/>
          </w:tcPr>
          <w:p w:rsidR="00D91029" w:rsidRPr="00955108" w:rsidRDefault="006072A7" w:rsidP="001E46D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eastAsia="Times New Roman" w:cstheme="minorHAnsi"/>
                <w:lang w:eastAsia="ru-RU"/>
              </w:rPr>
              <w:t>Рамонского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муниципального района Воронежской области от 29.05.2015 № 145 «</w:t>
            </w:r>
            <w:r w:rsidRPr="006072A7">
              <w:rPr>
                <w:rFonts w:eastAsia="Times New Roman" w:cstheme="minorHAnsi"/>
                <w:lang w:eastAsia="ru-RU"/>
              </w:rPr>
              <w:t xml:space="preserve">О признании утратившими силу постановлений администрации </w:t>
            </w:r>
            <w:proofErr w:type="spellStart"/>
            <w:r w:rsidRPr="006072A7">
              <w:rPr>
                <w:rFonts w:eastAsia="Times New Roman" w:cstheme="minorHAnsi"/>
                <w:lang w:eastAsia="ru-RU"/>
              </w:rPr>
              <w:t>Рамонского</w:t>
            </w:r>
            <w:proofErr w:type="spellEnd"/>
            <w:r w:rsidRPr="006072A7">
              <w:rPr>
                <w:rFonts w:eastAsia="Times New Roman" w:cstheme="minorHAnsi"/>
                <w:lang w:eastAsia="ru-RU"/>
              </w:rPr>
              <w:t xml:space="preserve"> муниципального района Воронежской области</w:t>
            </w:r>
            <w:r>
              <w:rPr>
                <w:rFonts w:eastAsia="Times New Roman" w:cstheme="minorHAnsi"/>
                <w:lang w:eastAsia="ru-RU"/>
              </w:rPr>
              <w:t>»</w:t>
            </w:r>
          </w:p>
        </w:tc>
      </w:tr>
      <w:tr w:rsidR="00D91029" w:rsidRPr="00955108" w:rsidTr="00D91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29" w:rsidRPr="00955108" w:rsidRDefault="00D91029" w:rsidP="00955108">
            <w:pPr>
              <w:spacing w:after="0" w:line="240" w:lineRule="auto"/>
              <w:jc w:val="both"/>
              <w:rPr>
                <w:rFonts w:eastAsia="Times New Roman" w:cstheme="minorHAnsi"/>
                <w:bCs/>
                <w:spacing w:val="-5"/>
                <w:lang w:eastAsia="ru-RU"/>
              </w:rPr>
            </w:pPr>
            <w:r w:rsidRPr="00955108">
              <w:rPr>
                <w:rFonts w:eastAsia="Times New Roman" w:cstheme="minorHAnsi"/>
                <w:spacing w:val="-5"/>
                <w:lang w:eastAsia="ru-RU"/>
              </w:rPr>
              <w:lastRenderedPageBreak/>
              <w:t xml:space="preserve">7. </w:t>
            </w:r>
            <w:r w:rsidR="006072A7" w:rsidRPr="00955108">
              <w:rPr>
                <w:rFonts w:eastAsia="Times New Roman" w:cstheme="minorHAnsi"/>
                <w:spacing w:val="-5"/>
                <w:lang w:eastAsia="ru-RU"/>
              </w:rPr>
              <w:t xml:space="preserve">Постановление администрации </w:t>
            </w:r>
            <w:proofErr w:type="spellStart"/>
            <w:r w:rsidR="006072A7" w:rsidRPr="00955108">
              <w:rPr>
                <w:rFonts w:eastAsia="Times New Roman" w:cstheme="minorHAnsi"/>
                <w:spacing w:val="-5"/>
                <w:lang w:eastAsia="ru-RU"/>
              </w:rPr>
              <w:t>Рамонского</w:t>
            </w:r>
            <w:proofErr w:type="spellEnd"/>
            <w:r w:rsidR="006072A7" w:rsidRPr="00955108">
              <w:rPr>
                <w:rFonts w:eastAsia="Times New Roman" w:cstheme="minorHAnsi"/>
                <w:spacing w:val="-5"/>
                <w:lang w:eastAsia="ru-RU"/>
              </w:rPr>
              <w:t xml:space="preserve"> муниципального района Воронежской об</w:t>
            </w:r>
            <w:r w:rsidR="007E61EC">
              <w:rPr>
                <w:rFonts w:eastAsia="Times New Roman" w:cstheme="minorHAnsi"/>
                <w:spacing w:val="-5"/>
                <w:lang w:eastAsia="ru-RU"/>
              </w:rPr>
              <w:t>ласти от 07.11.2012 № 389</w:t>
            </w:r>
            <w:r w:rsidR="006072A7" w:rsidRPr="00955108">
              <w:rPr>
                <w:rFonts w:eastAsia="Times New Roman" w:cstheme="minorHAnsi"/>
                <w:spacing w:val="-5"/>
                <w:lang w:eastAsia="ru-RU"/>
              </w:rPr>
              <w:t xml:space="preserve"> «Об утверждении </w:t>
            </w:r>
            <w:r w:rsidR="006072A7" w:rsidRPr="00955108">
              <w:rPr>
                <w:rFonts w:eastAsia="Times New Roman" w:cstheme="minorHAnsi"/>
                <w:bCs/>
                <w:spacing w:val="-5"/>
                <w:lang w:eastAsia="ru-RU"/>
              </w:rPr>
              <w:t xml:space="preserve">административного регламента администрации </w:t>
            </w:r>
            <w:proofErr w:type="spellStart"/>
            <w:r w:rsidR="006072A7" w:rsidRPr="00955108">
              <w:rPr>
                <w:rFonts w:eastAsia="Times New Roman" w:cstheme="minorHAnsi"/>
                <w:bCs/>
                <w:spacing w:val="-5"/>
                <w:lang w:eastAsia="ru-RU"/>
              </w:rPr>
              <w:t>Рамонского</w:t>
            </w:r>
            <w:proofErr w:type="spellEnd"/>
            <w:r w:rsidR="006072A7" w:rsidRPr="00955108">
              <w:rPr>
                <w:rFonts w:eastAsia="Times New Roman" w:cstheme="minorHAnsi"/>
                <w:bCs/>
                <w:spacing w:val="-5"/>
                <w:lang w:eastAsia="ru-RU"/>
              </w:rPr>
              <w:t xml:space="preserve"> муниципального района Воронежской области по предоставлению муниципальной услуги </w:t>
            </w:r>
            <w:r w:rsidRPr="00955108">
              <w:rPr>
                <w:rFonts w:eastAsia="Times New Roman" w:cstheme="minorHAnsi"/>
                <w:bCs/>
                <w:spacing w:val="-5"/>
                <w:lang w:eastAsia="ru-RU"/>
              </w:rPr>
              <w:t xml:space="preserve">«Раздел, объединение и перераспределение земельных участков, находящихся в собственности муниципального района, и земельных участков, государственная собственность на которые не разграничена», утв. постановлением администрации </w:t>
            </w:r>
            <w:proofErr w:type="spellStart"/>
            <w:r w:rsidRPr="00955108">
              <w:rPr>
                <w:rFonts w:eastAsia="Times New Roman" w:cstheme="minorHAnsi"/>
                <w:bCs/>
                <w:spacing w:val="-5"/>
                <w:lang w:eastAsia="ru-RU"/>
              </w:rPr>
              <w:t>Рамонского</w:t>
            </w:r>
            <w:proofErr w:type="spellEnd"/>
            <w:r w:rsidRPr="00955108">
              <w:rPr>
                <w:rFonts w:eastAsia="Times New Roman" w:cstheme="minorHAnsi"/>
                <w:bCs/>
                <w:spacing w:val="-5"/>
                <w:lang w:eastAsia="ru-RU"/>
              </w:rPr>
              <w:t xml:space="preserve"> муниципального района Воронежской области от 07.11.2014 №389</w:t>
            </w:r>
          </w:p>
          <w:p w:rsidR="00D91029" w:rsidRPr="00955108" w:rsidRDefault="00D91029" w:rsidP="00955108">
            <w:pPr>
              <w:spacing w:after="0" w:line="240" w:lineRule="auto"/>
              <w:jc w:val="both"/>
              <w:rPr>
                <w:rFonts w:eastAsia="Times New Roman" w:cstheme="minorHAnsi"/>
                <w:spacing w:val="-5"/>
                <w:lang w:eastAsia="ru-RU"/>
              </w:rPr>
            </w:pPr>
            <w:r w:rsidRPr="00955108">
              <w:rPr>
                <w:rFonts w:eastAsia="Times New Roman" w:cstheme="minorHAnsi"/>
                <w:spacing w:val="-5"/>
                <w:lang w:eastAsia="ru-RU"/>
              </w:rPr>
              <w:t xml:space="preserve"> </w:t>
            </w:r>
          </w:p>
          <w:p w:rsidR="00D91029" w:rsidRPr="00955108" w:rsidRDefault="00D91029" w:rsidP="005038DA">
            <w:pPr>
              <w:spacing w:after="0" w:line="240" w:lineRule="auto"/>
              <w:jc w:val="both"/>
              <w:rPr>
                <w:rFonts w:eastAsia="Times New Roman" w:cstheme="minorHAnsi"/>
                <w:spacing w:val="-5"/>
                <w:lang w:eastAsia="ru-RU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29" w:rsidRPr="00955108" w:rsidRDefault="006072A7" w:rsidP="0095510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theme="minorHAnsi"/>
                <w:lang w:eastAsia="ru-RU"/>
              </w:rPr>
            </w:pPr>
            <w:r>
              <w:rPr>
                <w:rFonts w:eastAsia="Calibri" w:cstheme="minorHAnsi"/>
                <w:lang w:eastAsia="ru-RU"/>
              </w:rPr>
              <w:t>Д</w:t>
            </w:r>
            <w:r w:rsidR="00D91029" w:rsidRPr="00955108">
              <w:rPr>
                <w:rFonts w:eastAsia="Calibri" w:cstheme="minorHAnsi"/>
                <w:lang w:eastAsia="ru-RU"/>
              </w:rPr>
              <w:t xml:space="preserve">ействующим Административным регламентом администрация </w:t>
            </w:r>
            <w:proofErr w:type="spellStart"/>
            <w:r w:rsidR="00D91029" w:rsidRPr="00955108">
              <w:rPr>
                <w:rFonts w:eastAsia="Calibri" w:cstheme="minorHAnsi"/>
                <w:lang w:eastAsia="ru-RU"/>
              </w:rPr>
              <w:t>Рамонского</w:t>
            </w:r>
            <w:proofErr w:type="spellEnd"/>
            <w:r w:rsidR="00D91029" w:rsidRPr="00955108">
              <w:rPr>
                <w:rFonts w:eastAsia="Calibri" w:cstheme="minorHAnsi"/>
                <w:lang w:eastAsia="ru-RU"/>
              </w:rPr>
              <w:t xml:space="preserve"> муниципального района наделяет себя отдельными полномочиями в области земельных отношений, не относящимися к её компетенции, при этом дублируя полномочия органов местного самоуправления поселений, закреплённые за ними федеральным законодательством. </w:t>
            </w:r>
          </w:p>
          <w:p w:rsidR="00D91029" w:rsidRPr="00955108" w:rsidRDefault="00D91029" w:rsidP="0095510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theme="minorHAnsi"/>
                <w:lang w:eastAsia="ru-RU"/>
              </w:rPr>
            </w:pPr>
            <w:r w:rsidRPr="00955108">
              <w:rPr>
                <w:rFonts w:eastAsia="Calibri" w:cstheme="minorHAnsi"/>
                <w:lang w:eastAsia="ru-RU"/>
              </w:rPr>
              <w:tab/>
              <w:t>В соответствии с п.21 ст.7 Федерального закона от 25.12.2008 №273-ФЗ «О противодействии коррупции»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регламентах, является одним из основных направлений деятельности государственных органов по повышению эффективности противодействия коррупции.</w:t>
            </w:r>
          </w:p>
          <w:p w:rsidR="00D91029" w:rsidRPr="00955108" w:rsidRDefault="00D91029" w:rsidP="0095510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theme="minorHAnsi"/>
                <w:lang w:eastAsia="ru-RU"/>
              </w:rPr>
            </w:pPr>
            <w:r w:rsidRPr="00955108">
              <w:rPr>
                <w:rFonts w:eastAsia="Calibri" w:cstheme="minorHAnsi"/>
                <w:lang w:eastAsia="ru-RU"/>
              </w:rPr>
              <w:lastRenderedPageBreak/>
              <w:tab/>
              <w:t xml:space="preserve">Согласно подп. «а», «д» п.3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№96, широта дискреционных полномочий - отсутствие или неопределенность сроков, наличие дублирующих полномочий органов государственной власти или органов местного самоуправления (их должностных лиц); принятие нормативного правового акта за пределами компетенции - нарушение компетенции органов государственной власти или органов местного самоуправления (их должностных лиц) при принятии нормативных правовых актов – являются </w:t>
            </w:r>
            <w:proofErr w:type="spellStart"/>
            <w:r w:rsidRPr="00955108">
              <w:rPr>
                <w:rFonts w:eastAsia="Calibri" w:cstheme="minorHAnsi"/>
                <w:lang w:eastAsia="ru-RU"/>
              </w:rPr>
              <w:t>коррупциогенными</w:t>
            </w:r>
            <w:proofErr w:type="spellEnd"/>
            <w:r w:rsidRPr="00955108">
              <w:rPr>
                <w:rFonts w:eastAsia="Calibri" w:cstheme="minorHAnsi"/>
                <w:lang w:eastAsia="ru-RU"/>
              </w:rPr>
              <w:t xml:space="preserve"> факторами, устанавливающими для </w:t>
            </w:r>
            <w:proofErr w:type="spellStart"/>
            <w:r w:rsidRPr="00955108">
              <w:rPr>
                <w:rFonts w:eastAsia="Calibri" w:cstheme="minorHAnsi"/>
                <w:lang w:eastAsia="ru-RU"/>
              </w:rPr>
              <w:t>правоприменителя</w:t>
            </w:r>
            <w:proofErr w:type="spellEnd"/>
            <w:r w:rsidRPr="00955108">
              <w:rPr>
                <w:rFonts w:eastAsia="Calibri" w:cstheme="minorHAnsi"/>
                <w:lang w:eastAsia="ru-RU"/>
              </w:rPr>
              <w:t xml:space="preserve"> необоснованно широкие пределы усмотрения или возможность необоснованного применения исключений из общих правил.</w:t>
            </w:r>
          </w:p>
          <w:p w:rsidR="00D91029" w:rsidRPr="00955108" w:rsidRDefault="00D91029" w:rsidP="0095510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theme="minorHAnsi"/>
                <w:lang w:eastAsia="ru-RU"/>
              </w:rPr>
            </w:pPr>
            <w:r w:rsidRPr="00955108">
              <w:rPr>
                <w:rFonts w:eastAsia="Calibri" w:cstheme="minorHAnsi"/>
                <w:lang w:eastAsia="ru-RU"/>
              </w:rPr>
              <w:tab/>
              <w:t xml:space="preserve">Применение вышеперечисленных норм Административного регламента на практике может повлечь принятие незаконных решений и способствовать возникновению коррупционных проявлений среди должностных лиц администрации </w:t>
            </w:r>
            <w:proofErr w:type="spellStart"/>
            <w:r w:rsidRPr="00955108">
              <w:rPr>
                <w:rFonts w:eastAsia="Calibri" w:cstheme="minorHAnsi"/>
                <w:lang w:eastAsia="ru-RU"/>
              </w:rPr>
              <w:t>Рамонского</w:t>
            </w:r>
            <w:proofErr w:type="spellEnd"/>
            <w:r w:rsidRPr="00955108">
              <w:rPr>
                <w:rFonts w:eastAsia="Calibri" w:cstheme="minorHAnsi"/>
                <w:lang w:eastAsia="ru-RU"/>
              </w:rPr>
              <w:t xml:space="preserve"> муниципального района.</w:t>
            </w:r>
          </w:p>
          <w:p w:rsidR="00D91029" w:rsidRPr="00955108" w:rsidRDefault="00D91029" w:rsidP="005038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theme="minorHAnsi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29" w:rsidRPr="00955108" w:rsidRDefault="00D91029" w:rsidP="001E46D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955108">
              <w:rPr>
                <w:rFonts w:eastAsia="Times New Roman" w:cstheme="minorHAnsi"/>
                <w:lang w:eastAsia="ru-RU"/>
              </w:rPr>
              <w:lastRenderedPageBreak/>
              <w:t xml:space="preserve">Протест прокурора </w:t>
            </w:r>
            <w:proofErr w:type="spellStart"/>
            <w:r w:rsidRPr="00955108">
              <w:rPr>
                <w:rFonts w:eastAsia="Times New Roman" w:cstheme="minorHAnsi"/>
                <w:lang w:eastAsia="ru-RU"/>
              </w:rPr>
              <w:t>Рамонского</w:t>
            </w:r>
            <w:proofErr w:type="spellEnd"/>
            <w:r w:rsidRPr="00955108">
              <w:rPr>
                <w:rFonts w:eastAsia="Times New Roman" w:cstheme="minorHAnsi"/>
                <w:lang w:eastAsia="ru-RU"/>
              </w:rPr>
              <w:t xml:space="preserve"> района Воронежской области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29" w:rsidRPr="00955108" w:rsidRDefault="007E61EC" w:rsidP="001E46D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eastAsia="Times New Roman" w:cstheme="minorHAnsi"/>
                <w:lang w:eastAsia="ru-RU"/>
              </w:rPr>
              <w:t>Рамонского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муниципального района Воронежской области от 29.05.2014 № 142 «</w:t>
            </w:r>
            <w:r w:rsidRPr="007E61EC">
              <w:rPr>
                <w:rFonts w:eastAsia="Times New Roman" w:cstheme="minorHAnsi"/>
                <w:lang w:eastAsia="ru-RU"/>
              </w:rPr>
              <w:t xml:space="preserve">О признании утратившим силу постановления администрации </w:t>
            </w:r>
            <w:proofErr w:type="spellStart"/>
            <w:r w:rsidRPr="007E61EC">
              <w:rPr>
                <w:rFonts w:eastAsia="Times New Roman" w:cstheme="minorHAnsi"/>
                <w:lang w:eastAsia="ru-RU"/>
              </w:rPr>
              <w:t>Рамонского</w:t>
            </w:r>
            <w:proofErr w:type="spellEnd"/>
            <w:r w:rsidRPr="007E61EC">
              <w:rPr>
                <w:rFonts w:eastAsia="Times New Roman" w:cstheme="minorHAnsi"/>
                <w:lang w:eastAsia="ru-RU"/>
              </w:rPr>
              <w:t xml:space="preserve"> муниципального района Воронежской области от 07.11.2014 № 389 «Об утверждении административного регламента </w:t>
            </w:r>
            <w:r w:rsidRPr="007E61EC">
              <w:rPr>
                <w:rFonts w:eastAsia="Times New Roman" w:cstheme="minorHAnsi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7E61EC">
              <w:rPr>
                <w:rFonts w:eastAsia="Times New Roman" w:cstheme="minorHAnsi"/>
                <w:lang w:eastAsia="ru-RU"/>
              </w:rPr>
              <w:t>Рамонского</w:t>
            </w:r>
            <w:proofErr w:type="spellEnd"/>
            <w:r w:rsidRPr="007E61EC">
              <w:rPr>
                <w:rFonts w:eastAsia="Times New Roman" w:cstheme="minorHAnsi"/>
                <w:lang w:eastAsia="ru-RU"/>
              </w:rPr>
              <w:t xml:space="preserve"> муниципального района Воронежской области по предоставлению муниципальной услуги «Раздел, объединение и перераспределение земельных участков, находящихся в собственности муниципального района, и земельных участков, государственная собственность на которые не разграничена»</w:t>
            </w:r>
            <w:bookmarkStart w:id="0" w:name="_GoBack"/>
            <w:bookmarkEnd w:id="0"/>
          </w:p>
        </w:tc>
      </w:tr>
    </w:tbl>
    <w:p w:rsidR="00172DCD" w:rsidRPr="00955108" w:rsidRDefault="00225D0F">
      <w:pPr>
        <w:rPr>
          <w:rFonts w:cstheme="minorHAnsi"/>
        </w:rPr>
      </w:pPr>
    </w:p>
    <w:sectPr w:rsidR="00172DCD" w:rsidRPr="00955108" w:rsidSect="00497A0A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D0F" w:rsidRDefault="00225D0F">
      <w:pPr>
        <w:spacing w:after="0" w:line="240" w:lineRule="auto"/>
      </w:pPr>
      <w:r>
        <w:separator/>
      </w:r>
    </w:p>
  </w:endnote>
  <w:endnote w:type="continuationSeparator" w:id="0">
    <w:p w:rsidR="00225D0F" w:rsidRDefault="0022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87" w:rsidRDefault="005038D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61EC">
      <w:rPr>
        <w:noProof/>
      </w:rPr>
      <w:t>8</w:t>
    </w:r>
    <w:r>
      <w:rPr>
        <w:noProof/>
      </w:rPr>
      <w:fldChar w:fldCharType="end"/>
    </w:r>
  </w:p>
  <w:p w:rsidR="00EA1A87" w:rsidRDefault="00225D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D0F" w:rsidRDefault="00225D0F">
      <w:pPr>
        <w:spacing w:after="0" w:line="240" w:lineRule="auto"/>
      </w:pPr>
      <w:r>
        <w:separator/>
      </w:r>
    </w:p>
  </w:footnote>
  <w:footnote w:type="continuationSeparator" w:id="0">
    <w:p w:rsidR="00225D0F" w:rsidRDefault="0022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3524"/>
    <w:multiLevelType w:val="hybridMultilevel"/>
    <w:tmpl w:val="E036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658CF"/>
    <w:multiLevelType w:val="hybridMultilevel"/>
    <w:tmpl w:val="0354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D1"/>
    <w:rsid w:val="00047C39"/>
    <w:rsid w:val="000C6293"/>
    <w:rsid w:val="00225D0F"/>
    <w:rsid w:val="00422BC4"/>
    <w:rsid w:val="005038DA"/>
    <w:rsid w:val="006072A7"/>
    <w:rsid w:val="007E61EC"/>
    <w:rsid w:val="00882943"/>
    <w:rsid w:val="00955108"/>
    <w:rsid w:val="00BD1FD1"/>
    <w:rsid w:val="00C17984"/>
    <w:rsid w:val="00D91029"/>
    <w:rsid w:val="00DA187B"/>
    <w:rsid w:val="00DD5E04"/>
    <w:rsid w:val="00F03526"/>
    <w:rsid w:val="00F2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9595"/>
  <w15:chartTrackingRefBased/>
  <w15:docId w15:val="{B0DE855D-0778-4F66-8EDA-4F88A81C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03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038DA"/>
  </w:style>
  <w:style w:type="paragraph" w:styleId="a5">
    <w:name w:val="List Paragraph"/>
    <w:basedOn w:val="a"/>
    <w:uiPriority w:val="34"/>
    <w:qFormat/>
    <w:rsid w:val="005038DA"/>
    <w:pPr>
      <w:ind w:left="720"/>
      <w:contextualSpacing/>
    </w:pPr>
  </w:style>
  <w:style w:type="paragraph" w:styleId="a6">
    <w:name w:val="Body Text Indent"/>
    <w:basedOn w:val="a"/>
    <w:link w:val="a7"/>
    <w:rsid w:val="00422BC4"/>
    <w:pPr>
      <w:spacing w:after="0" w:line="240" w:lineRule="auto"/>
      <w:ind w:right="-82"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22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422BC4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9551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55108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955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5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6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user1771</dc:creator>
  <cp:keywords/>
  <dc:description/>
  <cp:lastModifiedBy>user1771</cp:lastModifiedBy>
  <cp:revision>5</cp:revision>
  <cp:lastPrinted>2017-05-18T11:18:00Z</cp:lastPrinted>
  <dcterms:created xsi:type="dcterms:W3CDTF">2017-04-25T06:09:00Z</dcterms:created>
  <dcterms:modified xsi:type="dcterms:W3CDTF">2017-05-18T11:21:00Z</dcterms:modified>
</cp:coreProperties>
</file>