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AEB" w:rsidRPr="00737AEB" w:rsidRDefault="00737AEB" w:rsidP="00682E49">
      <w:pPr>
        <w:jc w:val="center"/>
        <w:rPr>
          <w:lang w:eastAsia="ru-RU"/>
        </w:rPr>
      </w:pPr>
      <w:r w:rsidRPr="00737AEB">
        <w:rPr>
          <w:lang w:eastAsia="ru-RU"/>
        </w:rPr>
        <w:t>Статистические данные о работе с обращениями граждан</w:t>
      </w:r>
    </w:p>
    <w:p w:rsidR="00737AEB" w:rsidRPr="00737AEB" w:rsidRDefault="00737AEB" w:rsidP="00682E49">
      <w:pPr>
        <w:jc w:val="center"/>
        <w:rPr>
          <w:lang w:eastAsia="ru-RU"/>
        </w:rPr>
      </w:pPr>
      <w:r w:rsidRPr="00737AEB">
        <w:rPr>
          <w:lang w:eastAsia="ru-RU"/>
        </w:rPr>
        <w:t>в IV квартале 2017 года и за 2017 год</w:t>
      </w:r>
    </w:p>
    <w:p w:rsidR="00737AEB" w:rsidRPr="00737AEB" w:rsidRDefault="00737AEB" w:rsidP="00682E49">
      <w:pPr>
        <w:jc w:val="center"/>
        <w:rPr>
          <w:lang w:eastAsia="ru-RU"/>
        </w:rPr>
      </w:pPr>
      <w:proofErr w:type="spellStart"/>
      <w:r w:rsidRPr="00737AEB">
        <w:rPr>
          <w:lang w:eastAsia="ru-RU"/>
        </w:rPr>
        <w:t>Рамонского</w:t>
      </w:r>
      <w:proofErr w:type="spellEnd"/>
      <w:r w:rsidRPr="00737AEB">
        <w:rPr>
          <w:lang w:eastAsia="ru-RU"/>
        </w:rPr>
        <w:t xml:space="preserve"> муниципального района Воронежской области</w:t>
      </w:r>
    </w:p>
    <w:p w:rsidR="00682E49" w:rsidRDefault="00682E49" w:rsidP="00737AEB">
      <w:pPr>
        <w:rPr>
          <w:color w:val="0C0E13"/>
          <w:lang w:eastAsia="ru-RU"/>
        </w:rPr>
      </w:pPr>
    </w:p>
    <w:p w:rsidR="00682E49" w:rsidRDefault="00682E49" w:rsidP="00737AEB">
      <w:pPr>
        <w:rPr>
          <w:color w:val="0C0E13"/>
          <w:lang w:eastAsia="ru-RU"/>
        </w:rPr>
      </w:pPr>
      <w:r w:rsidRPr="008655BD">
        <w:rPr>
          <w:lang w:eastAsia="ru-RU"/>
        </w:rPr>
        <w:t>(с учетом, через дробь, статистических данных о работе с обращениями граждан в администрациях городских и сельских поселений муниципальных образований)</w:t>
      </w:r>
      <w:r w:rsidRPr="008655BD">
        <w:rPr>
          <w:lang w:eastAsia="ru-RU"/>
        </w:rPr>
        <w:br/>
      </w:r>
      <w:bookmarkStart w:id="0" w:name="_GoBack"/>
      <w:bookmarkEnd w:id="0"/>
    </w:p>
    <w:p w:rsidR="00737AEB" w:rsidRPr="00737AEB" w:rsidRDefault="00737AEB" w:rsidP="00737AEB">
      <w:pPr>
        <w:rPr>
          <w:color w:val="0C0E13"/>
          <w:lang w:eastAsia="ru-RU"/>
        </w:rPr>
      </w:pPr>
      <w:r w:rsidRPr="00737AEB">
        <w:rPr>
          <w:color w:val="0C0E13"/>
          <w:lang w:eastAsia="ru-RU"/>
        </w:rPr>
        <w:t xml:space="preserve">Поступило письменных обращений и </w:t>
      </w:r>
      <w:proofErr w:type="gramStart"/>
      <w:r w:rsidRPr="00737AEB">
        <w:rPr>
          <w:color w:val="0C0E13"/>
          <w:lang w:eastAsia="ru-RU"/>
        </w:rPr>
        <w:t>принято  от</w:t>
      </w:r>
      <w:proofErr w:type="gramEnd"/>
      <w:r w:rsidRPr="00737AEB">
        <w:rPr>
          <w:color w:val="0C0E13"/>
          <w:lang w:eastAsia="ru-RU"/>
        </w:rPr>
        <w:t xml:space="preserve"> граждан на личном приеме</w:t>
      </w:r>
    </w:p>
    <w:p w:rsidR="00737AEB" w:rsidRPr="00737AEB" w:rsidRDefault="00737AEB" w:rsidP="00737AEB">
      <w:pPr>
        <w:rPr>
          <w:color w:val="0C0E13"/>
          <w:lang w:eastAsia="ru-RU"/>
        </w:rPr>
      </w:pPr>
      <w:r w:rsidRPr="00737AEB">
        <w:rPr>
          <w:color w:val="0C0E13"/>
          <w:lang w:eastAsia="ru-RU"/>
        </w:rPr>
        <w:t xml:space="preserve">Письменных </w:t>
      </w:r>
      <w:proofErr w:type="gramStart"/>
      <w:r w:rsidRPr="00737AEB">
        <w:rPr>
          <w:color w:val="0C0E13"/>
          <w:lang w:eastAsia="ru-RU"/>
        </w:rPr>
        <w:t>обращений  –</w:t>
      </w:r>
      <w:proofErr w:type="gramEnd"/>
      <w:r w:rsidRPr="00737AEB">
        <w:rPr>
          <w:color w:val="0C0E13"/>
          <w:lang w:eastAsia="ru-RU"/>
        </w:rPr>
        <w:t xml:space="preserve"> 124/146, 403/819</w:t>
      </w:r>
    </w:p>
    <w:p w:rsidR="00737AEB" w:rsidRPr="00737AEB" w:rsidRDefault="00737AEB" w:rsidP="00737AEB">
      <w:pPr>
        <w:rPr>
          <w:color w:val="0C0E13"/>
          <w:lang w:eastAsia="ru-RU"/>
        </w:rPr>
      </w:pPr>
      <w:r w:rsidRPr="00737AEB">
        <w:rPr>
          <w:color w:val="0C0E13"/>
          <w:lang w:eastAsia="ru-RU"/>
        </w:rPr>
        <w:t>Конкретные примеры, отражающие результативность рассмотрения письменных и устных обращений граждан</w:t>
      </w:r>
      <w:r w:rsidRPr="00737AEB">
        <w:rPr>
          <w:rFonts w:ascii="Times New Roman" w:hAnsi="Times New Roman" w:cs="Times New Roman"/>
          <w:color w:val="0C0E13"/>
          <w:sz w:val="28"/>
          <w:szCs w:val="28"/>
          <w:lang w:eastAsia="ru-RU"/>
        </w:rPr>
        <w:t>.</w:t>
      </w:r>
    </w:p>
    <w:p w:rsidR="00737AEB" w:rsidRPr="00737AEB" w:rsidRDefault="00737AEB" w:rsidP="00737AEB">
      <w:pPr>
        <w:rPr>
          <w:lang w:eastAsia="ru-RU"/>
        </w:rPr>
      </w:pPr>
      <w:proofErr w:type="gramStart"/>
      <w:r w:rsidRPr="00737AEB">
        <w:rPr>
          <w:lang w:eastAsia="ru-RU"/>
        </w:rPr>
        <w:t>всего  –</w:t>
      </w:r>
      <w:proofErr w:type="gramEnd"/>
      <w:r w:rsidRPr="00737AEB">
        <w:rPr>
          <w:lang w:eastAsia="ru-RU"/>
        </w:rPr>
        <w:t xml:space="preserve"> 164/392, 528/1598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Из них: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 xml:space="preserve">в </w:t>
      </w:r>
      <w:proofErr w:type="spellStart"/>
      <w:r w:rsidRPr="00737AEB">
        <w:rPr>
          <w:lang w:eastAsia="ru-RU"/>
        </w:rPr>
        <w:t>т.ч</w:t>
      </w:r>
      <w:proofErr w:type="spellEnd"/>
      <w:r w:rsidRPr="00737AEB">
        <w:rPr>
          <w:lang w:eastAsia="ru-RU"/>
        </w:rPr>
        <w:t>.: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1.1.1. Взято на контроль – 124/146, 403/819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 xml:space="preserve">1.1.2. </w:t>
      </w:r>
      <w:proofErr w:type="spellStart"/>
      <w:r w:rsidRPr="00737AEB">
        <w:rPr>
          <w:lang w:eastAsia="ru-RU"/>
        </w:rPr>
        <w:t>Проверенно</w:t>
      </w:r>
      <w:proofErr w:type="spellEnd"/>
      <w:r w:rsidRPr="00737AEB">
        <w:rPr>
          <w:lang w:eastAsia="ru-RU"/>
        </w:rPr>
        <w:t xml:space="preserve"> </w:t>
      </w:r>
      <w:proofErr w:type="spellStart"/>
      <w:r w:rsidRPr="00737AEB">
        <w:rPr>
          <w:lang w:eastAsia="ru-RU"/>
        </w:rPr>
        <w:t>комиссионно</w:t>
      </w:r>
      <w:proofErr w:type="spellEnd"/>
      <w:r w:rsidRPr="00737AEB">
        <w:rPr>
          <w:lang w:eastAsia="ru-RU"/>
        </w:rPr>
        <w:t xml:space="preserve"> –12/25, 17/104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1.1.3. Проверено с выездом на место – 8/22, 32/137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1.1.4. Рассмотрено с участием заявителя –7/22, 27/91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1.1.5. С результатом рассмотрения «поддержано» – 13/23, 49/220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1.1.6. С результатом рассмотрения «поддержано», в том числе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«меры приняты» – 8/16, 17/289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1.1.7. С результатом рассмотрения «разъяснено» – 51/19, 189/266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1.1.8. С результатом рассмотрения «не поддержано» –5/4, 23/26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1.1.9. Переадресованных по компетенции – 20/15, 51/54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1.1.10. Рассмотренных совместно с другими органами власти и органами местного самоуправления – 51/12, 92/35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1.1.11. Рассмотренных с нарушением установленных сроков – 0/0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1.1.12. Срок рассмотрения продлен –0/0, 4/0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1.1.13. Ответ подписан руководителем исполнительно-распорядительного органа –101/134, 320/946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1.1.14. Ответ подписан уполномоченным лицом – 23/12, 83/42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1.1.15. По информации заявителя(ей) об итогах рассмотрения обращения ответ не получен –0/0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 xml:space="preserve">1.2.  Принято обращений на личном </w:t>
      </w:r>
      <w:proofErr w:type="gramStart"/>
      <w:r w:rsidRPr="00737AEB">
        <w:rPr>
          <w:lang w:eastAsia="ru-RU"/>
        </w:rPr>
        <w:t>приеме  граждан</w:t>
      </w:r>
      <w:proofErr w:type="gramEnd"/>
      <w:r w:rsidRPr="00737AEB">
        <w:rPr>
          <w:lang w:eastAsia="ru-RU"/>
        </w:rPr>
        <w:t xml:space="preserve"> руководителями –40/205, 125/779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1.2.1. Взято на контроль – 40/205, 125/779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lastRenderedPageBreak/>
        <w:t>1.2.2. С результатом рассмотрения «поддержано» - 9/23, 26/308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1.2.3. С результатом рассмотрения «поддержано», в том числе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«меры приняты» – 5/21, 10/87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1.2.4. С результатом рассмотрения «разъяснено» –26/161, 89/489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1.2.5. С результатом рассмотрения «не поддержано» –0/0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1.3. Сколько выявлено случаев волокиты либо нарушения прав и законных интересов граждан – 0/0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1.4. Сколько должностных лиц, виновных в нарушении прав граждан, привлечены к ответственности – 0/0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1.5. С </w:t>
      </w:r>
      <w:proofErr w:type="spellStart"/>
      <w:r w:rsidRPr="00737AEB">
        <w:rPr>
          <w:lang w:eastAsia="ru-RU"/>
        </w:rPr>
        <w:t>колько</w:t>
      </w:r>
      <w:proofErr w:type="spellEnd"/>
      <w:r w:rsidRPr="00737AEB">
        <w:rPr>
          <w:lang w:eastAsia="ru-RU"/>
        </w:rPr>
        <w:t xml:space="preserve"> должностных лиц, </w:t>
      </w:r>
      <w:proofErr w:type="gramStart"/>
      <w:r w:rsidRPr="00737AEB">
        <w:rPr>
          <w:lang w:eastAsia="ru-RU"/>
        </w:rPr>
        <w:t>виновных  в</w:t>
      </w:r>
      <w:proofErr w:type="gramEnd"/>
      <w:r w:rsidRPr="00737AEB">
        <w:rPr>
          <w:lang w:eastAsia="ru-RU"/>
        </w:rPr>
        <w:t xml:space="preserve"> нарушении прав граждан, не привлечены к ответственности –0/0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1.6. Формы ответа заявителю: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1.6.1. В письменной форме –144/195, 480/919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1.6.2. В форме электронного документа – 16/11, 42/45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1.6.3. В устной форме –4/186, 6/675</w:t>
      </w:r>
    </w:p>
    <w:p w:rsidR="00737AEB" w:rsidRPr="00737AEB" w:rsidRDefault="00737AEB" w:rsidP="00737AEB">
      <w:pPr>
        <w:rPr>
          <w:lang w:eastAsia="ru-RU"/>
        </w:rPr>
      </w:pPr>
      <w:r w:rsidRPr="00737AEB">
        <w:rPr>
          <w:lang w:eastAsia="ru-RU"/>
        </w:rPr>
        <w:t>1.7. Количество повторных обращений – 4/6, 20/20</w:t>
      </w:r>
    </w:p>
    <w:p w:rsidR="006E1E95" w:rsidRPr="00737AEB" w:rsidRDefault="006E1E95" w:rsidP="00737AEB"/>
    <w:sectPr w:rsidR="006E1E95" w:rsidRPr="00737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444B"/>
    <w:multiLevelType w:val="multilevel"/>
    <w:tmpl w:val="54BE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0207FD"/>
    <w:multiLevelType w:val="multilevel"/>
    <w:tmpl w:val="57608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6701B"/>
    <w:multiLevelType w:val="multilevel"/>
    <w:tmpl w:val="25DE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8"/>
    <w:rsid w:val="0016044D"/>
    <w:rsid w:val="001642D0"/>
    <w:rsid w:val="00527ED4"/>
    <w:rsid w:val="00651A26"/>
    <w:rsid w:val="00670596"/>
    <w:rsid w:val="00682E49"/>
    <w:rsid w:val="006B382E"/>
    <w:rsid w:val="006C4502"/>
    <w:rsid w:val="006E1E95"/>
    <w:rsid w:val="00737AEB"/>
    <w:rsid w:val="00825EAE"/>
    <w:rsid w:val="00B66058"/>
    <w:rsid w:val="00C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8ACC"/>
  <w15:chartTrackingRefBased/>
  <w15:docId w15:val="{7BE4790F-20E5-46E6-B110-5891146C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382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27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37AEB"/>
    <w:rPr>
      <w:b/>
      <w:bCs/>
    </w:rPr>
  </w:style>
  <w:style w:type="character" w:styleId="a7">
    <w:name w:val="Emphasis"/>
    <w:basedOn w:val="a0"/>
    <w:uiPriority w:val="20"/>
    <w:qFormat/>
    <w:rsid w:val="00737A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3</cp:revision>
  <cp:lastPrinted>2020-02-13T10:19:00Z</cp:lastPrinted>
  <dcterms:created xsi:type="dcterms:W3CDTF">2020-04-06T07:21:00Z</dcterms:created>
  <dcterms:modified xsi:type="dcterms:W3CDTF">2020-04-06T07:25:00Z</dcterms:modified>
</cp:coreProperties>
</file>